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D875E0" w:rsidRPr="00A33CAC" w14:paraId="2CD46159" w14:textId="77777777" w:rsidTr="00184DBB">
        <w:trPr>
          <w:trHeight w:val="1800"/>
          <w:jc w:val="center"/>
        </w:trPr>
        <w:tc>
          <w:tcPr>
            <w:tcW w:w="1620" w:type="dxa"/>
          </w:tcPr>
          <w:p w14:paraId="5DFEE470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</w:rPr>
            </w:pPr>
            <w:r w:rsidRPr="00A33CAC">
              <w:rPr>
                <w:rFonts w:ascii="Times New Roman" w:hAnsi="Times New Roman" w:cs="Times New Roman"/>
                <w:noProof/>
                <w:lang w:eastAsia="sq-AL"/>
              </w:rPr>
              <w:drawing>
                <wp:inline distT="0" distB="0" distL="0" distR="0" wp14:anchorId="34BB57D3" wp14:editId="1224FC44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68E91E1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14:paraId="767F1B82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33CAC">
              <w:rPr>
                <w:rFonts w:ascii="Times New Roman" w:hAnsi="Times New Roman" w:cs="Times New Roman"/>
                <w:b/>
                <w:sz w:val="36"/>
              </w:rPr>
              <w:t>Republika e Kosovës</w:t>
            </w:r>
          </w:p>
          <w:p w14:paraId="054F41F7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3CAC">
              <w:rPr>
                <w:rFonts w:ascii="Times New Roman" w:hAnsi="Times New Roman" w:cs="Times New Roman"/>
                <w:b/>
              </w:rPr>
              <w:t>Republika Kosova - Republic of Kosovo</w:t>
            </w:r>
          </w:p>
          <w:p w14:paraId="4CA25E65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0C0C3557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</w:rPr>
            </w:pPr>
            <w:r w:rsidRPr="00A33CAC">
              <w:rPr>
                <w:rFonts w:ascii="Times New Roman" w:hAnsi="Times New Roman" w:cs="Times New Roman"/>
              </w:rPr>
              <w:t>Agjencia e Kosovës për Akreditim</w:t>
            </w:r>
          </w:p>
          <w:p w14:paraId="4B670C9E" w14:textId="77777777" w:rsidR="00D875E0" w:rsidRPr="00A33CAC" w:rsidRDefault="00D875E0" w:rsidP="00184DBB">
            <w:pPr>
              <w:tabs>
                <w:tab w:val="center" w:pos="2907"/>
                <w:tab w:val="right" w:pos="5814"/>
              </w:tabs>
              <w:rPr>
                <w:rFonts w:ascii="Times New Roman" w:hAnsi="Times New Roman" w:cs="Times New Roman"/>
              </w:rPr>
            </w:pPr>
            <w:r w:rsidRPr="00A33CAC">
              <w:rPr>
                <w:rFonts w:ascii="Times New Roman" w:hAnsi="Times New Roman" w:cs="Times New Roman"/>
              </w:rPr>
              <w:tab/>
              <w:t>Agencija Kosova za Akreditaciju</w:t>
            </w:r>
            <w:r w:rsidRPr="00A33CAC">
              <w:rPr>
                <w:rFonts w:ascii="Times New Roman" w:hAnsi="Times New Roman" w:cs="Times New Roman"/>
              </w:rPr>
              <w:tab/>
            </w:r>
          </w:p>
          <w:p w14:paraId="4B5BE436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</w:rPr>
            </w:pPr>
            <w:r w:rsidRPr="00A33CAC">
              <w:rPr>
                <w:rFonts w:ascii="Times New Roman" w:hAnsi="Times New Roman" w:cs="Times New Roman"/>
              </w:rPr>
              <w:t>Kosovo Accreditation Agency</w:t>
            </w:r>
          </w:p>
        </w:tc>
        <w:tc>
          <w:tcPr>
            <w:tcW w:w="1620" w:type="dxa"/>
          </w:tcPr>
          <w:p w14:paraId="1F4ECB27" w14:textId="77777777" w:rsidR="00D875E0" w:rsidRPr="00A33CAC" w:rsidRDefault="00D875E0" w:rsidP="00184DBB">
            <w:pPr>
              <w:jc w:val="center"/>
              <w:rPr>
                <w:rFonts w:ascii="Times New Roman" w:hAnsi="Times New Roman" w:cs="Times New Roman"/>
              </w:rPr>
            </w:pPr>
            <w:r w:rsidRPr="00A33CAC">
              <w:rPr>
                <w:rFonts w:ascii="Times New Roman" w:hAnsi="Times New Roman" w:cs="Times New Roman"/>
                <w:noProof/>
              </w:rPr>
              <w:object w:dxaOrig="1864" w:dyaOrig="2150" w14:anchorId="0BEB5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9pt;height:87pt;mso-width-percent:0;mso-height-percent:0;mso-width-percent:0;mso-height-percent:0" o:ole="">
                  <v:imagedata r:id="rId8" o:title=""/>
                </v:shape>
                <o:OLEObject Type="Embed" ProgID="CorelDraw.Graphic.17" ShapeID="_x0000_i1025" DrawAspect="Content" ObjectID="_1699876063" r:id="rId9"/>
              </w:object>
            </w:r>
          </w:p>
        </w:tc>
      </w:tr>
    </w:tbl>
    <w:p w14:paraId="6AA7666D" w14:textId="77777777" w:rsidR="00D875E0" w:rsidRDefault="00D875E0" w:rsidP="00D875E0">
      <w:pPr>
        <w:pStyle w:val="NoSpacing"/>
        <w:rPr>
          <w:lang w:val="sq-AL"/>
        </w:rPr>
      </w:pPr>
    </w:p>
    <w:p w14:paraId="33114E4C" w14:textId="77777777" w:rsidR="00D875E0" w:rsidRDefault="00D875E0" w:rsidP="00D875E0">
      <w:pPr>
        <w:pStyle w:val="NoSpacing"/>
        <w:rPr>
          <w:b/>
          <w:bCs/>
          <w:lang w:val="sq-AL"/>
        </w:rPr>
      </w:pPr>
    </w:p>
    <w:p w14:paraId="39F58643" w14:textId="77777777" w:rsidR="00D875E0" w:rsidRDefault="00D875E0" w:rsidP="00D875E0">
      <w:pPr>
        <w:spacing w:after="0" w:line="276" w:lineRule="auto"/>
        <w:jc w:val="both"/>
      </w:pPr>
    </w:p>
    <w:p w14:paraId="1B2C8B37" w14:textId="77777777" w:rsidR="00D875E0" w:rsidRDefault="00D875E0" w:rsidP="00D875E0">
      <w:pPr>
        <w:spacing w:after="0" w:line="276" w:lineRule="auto"/>
        <w:jc w:val="center"/>
      </w:pPr>
    </w:p>
    <w:p w14:paraId="16E56C6A" w14:textId="77777777" w:rsidR="00D875E0" w:rsidRDefault="00D875E0" w:rsidP="00D875E0">
      <w:pPr>
        <w:spacing w:after="0" w:line="276" w:lineRule="auto"/>
        <w:jc w:val="center"/>
      </w:pPr>
    </w:p>
    <w:p w14:paraId="7A7CD128" w14:textId="77777777" w:rsidR="00D875E0" w:rsidRDefault="00D875E0" w:rsidP="00D875E0">
      <w:pPr>
        <w:spacing w:after="0" w:line="276" w:lineRule="auto"/>
        <w:jc w:val="center"/>
      </w:pPr>
    </w:p>
    <w:p w14:paraId="2170E3A5" w14:textId="77777777" w:rsidR="00D875E0" w:rsidRPr="00C805BF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2D9EB04" w14:textId="77777777" w:rsidR="00D875E0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</w:p>
    <w:p w14:paraId="7D19A329" w14:textId="77777777" w:rsidR="00D875E0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</w:pPr>
    </w:p>
    <w:p w14:paraId="2733E412" w14:textId="77777777" w:rsidR="00D875E0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Metodologjia e AKA-së </w:t>
      </w:r>
    </w:p>
    <w:p w14:paraId="6EAFDC88" w14:textId="77777777" w:rsidR="00D875E0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për </w:t>
      </w:r>
    </w:p>
    <w:p w14:paraId="5B954A44" w14:textId="6403EDFC" w:rsidR="00D875E0" w:rsidRPr="00FD194D" w:rsidRDefault="00D875E0" w:rsidP="00D875E0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monitorim dhe procedura pas akredituese </w:t>
      </w:r>
    </w:p>
    <w:p w14:paraId="7193D950" w14:textId="795A8CA3" w:rsidR="0004234F" w:rsidRDefault="0004234F"/>
    <w:p w14:paraId="21D2429A" w14:textId="1A51CB50" w:rsidR="00E969D6" w:rsidRDefault="00E969D6"/>
    <w:p w14:paraId="0BD8D1CC" w14:textId="77777777" w:rsidR="0045251E" w:rsidRDefault="0045251E"/>
    <w:p w14:paraId="3737986C" w14:textId="77777777" w:rsidR="0045251E" w:rsidRDefault="0045251E"/>
    <w:p w14:paraId="0DAE772B" w14:textId="77777777" w:rsidR="0045251E" w:rsidRDefault="0045251E"/>
    <w:p w14:paraId="205BCE19" w14:textId="77777777" w:rsidR="0045251E" w:rsidRDefault="0045251E"/>
    <w:p w14:paraId="435D5A2C" w14:textId="77777777" w:rsidR="0045251E" w:rsidRDefault="0045251E"/>
    <w:p w14:paraId="48B7B339" w14:textId="77777777" w:rsidR="0045251E" w:rsidRDefault="0045251E"/>
    <w:p w14:paraId="6269B3CE" w14:textId="77777777" w:rsidR="0045251E" w:rsidRDefault="0045251E"/>
    <w:p w14:paraId="5773A85B" w14:textId="77777777" w:rsidR="0045251E" w:rsidRDefault="0045251E"/>
    <w:p w14:paraId="49F89B9A" w14:textId="77777777" w:rsidR="0045251E" w:rsidRDefault="0045251E"/>
    <w:p w14:paraId="105CF8D1" w14:textId="77777777" w:rsidR="0045251E" w:rsidRDefault="0045251E"/>
    <w:p w14:paraId="0595D99D" w14:textId="77777777" w:rsidR="0045251E" w:rsidRDefault="0045251E"/>
    <w:p w14:paraId="420FAE48" w14:textId="77777777" w:rsidR="0045251E" w:rsidRDefault="0045251E"/>
    <w:p w14:paraId="3DE08B10" w14:textId="6AEFDB76" w:rsidR="0045251E" w:rsidRPr="009B4FD6" w:rsidRDefault="0045251E" w:rsidP="0045251E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9B4FD6">
        <w:rPr>
          <w:rFonts w:asciiTheme="majorHAnsi" w:hAnsiTheme="majorHAnsi" w:cstheme="majorHAnsi"/>
          <w:b/>
          <w:bCs/>
        </w:rPr>
        <w:t>Prishtinë</w:t>
      </w:r>
    </w:p>
    <w:p w14:paraId="4EF18CD6" w14:textId="1790F9DB" w:rsidR="00C13D5D" w:rsidRPr="009B4FD6" w:rsidRDefault="00D63CFC" w:rsidP="0045251E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Dhjetor</w:t>
      </w:r>
      <w:r w:rsidR="0045251E" w:rsidRPr="009B4FD6">
        <w:rPr>
          <w:rFonts w:asciiTheme="majorHAnsi" w:hAnsiTheme="majorHAnsi" w:cstheme="majorHAnsi"/>
          <w:b/>
          <w:bCs/>
        </w:rPr>
        <w:t>, 2021</w:t>
      </w:r>
    </w:p>
    <w:p w14:paraId="46E25594" w14:textId="73F9F14B" w:rsidR="0045251E" w:rsidRDefault="0045251E"/>
    <w:p w14:paraId="44348D3E" w14:textId="77777777" w:rsidR="0045251E" w:rsidRDefault="0045251E" w:rsidP="004965F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CF0C379" w14:textId="59C5260A" w:rsidR="004965FB" w:rsidRDefault="004965FB" w:rsidP="004965FB">
      <w:pPr>
        <w:spacing w:after="0" w:line="276" w:lineRule="auto"/>
        <w:jc w:val="both"/>
        <w:rPr>
          <w:rFonts w:asciiTheme="majorHAnsi" w:hAnsiTheme="majorHAnsi" w:cstheme="majorHAnsi"/>
        </w:rPr>
      </w:pPr>
      <w:r w:rsidRPr="00733B8B">
        <w:rPr>
          <w:rFonts w:asciiTheme="majorHAnsi" w:hAnsiTheme="majorHAnsi" w:cstheme="majorHAnsi"/>
        </w:rPr>
        <w:t>N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p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>rputhje me Ligjin e Arsimit 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Lart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Republik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>s s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Kosov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>s Nr. 04</w:t>
      </w:r>
      <w:bookmarkStart w:id="0" w:name="_GoBack"/>
      <w:bookmarkEnd w:id="0"/>
      <w:r w:rsidRPr="00733B8B">
        <w:rPr>
          <w:rFonts w:asciiTheme="majorHAnsi" w:hAnsiTheme="majorHAnsi" w:cstheme="majorHAnsi"/>
        </w:rPr>
        <w:t>/L-037, Udh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>zimi</w:t>
      </w:r>
      <w:r w:rsidR="0045251E">
        <w:rPr>
          <w:rFonts w:asciiTheme="majorHAnsi" w:hAnsiTheme="majorHAnsi" w:cstheme="majorHAnsi"/>
        </w:rPr>
        <w:t>n</w:t>
      </w:r>
      <w:r w:rsidRPr="00733B8B">
        <w:rPr>
          <w:rFonts w:asciiTheme="majorHAnsi" w:hAnsiTheme="majorHAnsi" w:cstheme="majorHAnsi"/>
        </w:rPr>
        <w:t xml:space="preserve"> Administrativ p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>r Akreditimin e Institucioneve 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Arsimit 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Lart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</w:t>
      </w:r>
      <w:r w:rsidR="0045251E">
        <w:rPr>
          <w:rFonts w:asciiTheme="majorHAnsi" w:hAnsiTheme="majorHAnsi" w:cstheme="majorHAnsi"/>
        </w:rPr>
        <w:t xml:space="preserve">15/18, </w:t>
      </w:r>
      <w:r w:rsidRPr="00733B8B">
        <w:rPr>
          <w:rFonts w:asciiTheme="majorHAnsi" w:hAnsiTheme="majorHAnsi" w:cstheme="majorHAnsi"/>
        </w:rPr>
        <w:t>si dhe Manuali</w:t>
      </w:r>
      <w:r w:rsidR="0045251E">
        <w:rPr>
          <w:rFonts w:asciiTheme="majorHAnsi" w:hAnsiTheme="majorHAnsi" w:cstheme="majorHAnsi"/>
        </w:rPr>
        <w:t>n e</w:t>
      </w:r>
      <w:r w:rsidRPr="00733B8B">
        <w:rPr>
          <w:rFonts w:asciiTheme="majorHAnsi" w:hAnsiTheme="majorHAnsi" w:cstheme="majorHAnsi"/>
        </w:rPr>
        <w:t xml:space="preserve"> Akreditimit t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 AKA-s</w:t>
      </w:r>
      <w:r w:rsidR="0045251E">
        <w:rPr>
          <w:rFonts w:asciiTheme="majorHAnsi" w:hAnsiTheme="majorHAnsi" w:cstheme="majorHAnsi"/>
        </w:rPr>
        <w:t>ë</w:t>
      </w:r>
      <w:r w:rsidRPr="00733B8B">
        <w:rPr>
          <w:rFonts w:asciiTheme="majorHAnsi" w:hAnsiTheme="majorHAnsi" w:cstheme="majorHAnsi"/>
        </w:rPr>
        <w:t xml:space="preserve">, </w:t>
      </w:r>
      <w:r w:rsidR="003A7B23">
        <w:rPr>
          <w:rFonts w:asciiTheme="majorHAnsi" w:hAnsiTheme="majorHAnsi" w:cstheme="majorHAnsi"/>
        </w:rPr>
        <w:t>AKA do t</w:t>
      </w:r>
      <w:r w:rsidR="0045251E">
        <w:rPr>
          <w:rFonts w:asciiTheme="majorHAnsi" w:hAnsiTheme="majorHAnsi" w:cstheme="majorHAnsi"/>
        </w:rPr>
        <w:t xml:space="preserve">ë organizojë procedurat pas akredituese si dhe procedurat e monitorimit të institucioneve të arsimit të lartë dhe programeve të tyre të studimit. </w:t>
      </w:r>
    </w:p>
    <w:p w14:paraId="41BE12AE" w14:textId="33DF722E" w:rsidR="0045251E" w:rsidRDefault="0045251E" w:rsidP="004965F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E2C27CE" w14:textId="035D3CD0" w:rsidR="0045251E" w:rsidRDefault="0045251E" w:rsidP="004965FB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Dokumenti në vijim do të shërbejë si udhërrëfyes për AKA-në, institucionet e arsimit të lartë, ekspertët ndërkombëtarë si dhe publikun e gjerë për zbatimin e procedurave të drejta dhe transparente pas akredituese dhe të monitorimit.</w:t>
      </w:r>
    </w:p>
    <w:p w14:paraId="10DA1CD5" w14:textId="1A90BFFE" w:rsidR="0045251E" w:rsidRDefault="0045251E" w:rsidP="004965F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BC66B46" w14:textId="3EDFED34" w:rsidR="004965FB" w:rsidRPr="0045251E" w:rsidRDefault="0045251E" w:rsidP="0045251E">
      <w:pPr>
        <w:spacing w:after="0" w:line="276" w:lineRule="auto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Dokumenti në vijim përmbush Standardin 2.3 të Udhëzuesve Evropian të Sigurimit të Cilësisë në Arsimin e Lartë (ESG) i cili kërkon që agjencitë e sigurimit të cilësisë të përmbyllin ciklin e akreditimit me procedura pas akredituese të cilat kanë për qëllim përmirësimin e vazhdueshëm të cilësisë së institucioneve të arsimit të lartë. Standardi 2.3. përcakton se forma e procedurave pas akredituese varet nga modeli i sigurimit të jashtëm të cilësisë, andaj AKA përmes këtij dokumenti prezanton procedurat e monitorimit të cilat i përshtaten plotësisht kontekstit dhe sistemit kosovar të sigurimit të cilësisë si dhe janë në përputhje me legjislacionin vendor në fuqi. </w:t>
      </w:r>
    </w:p>
    <w:p w14:paraId="76A1EC06" w14:textId="52E14A98" w:rsidR="00B77A4F" w:rsidRDefault="00B77A4F" w:rsidP="0045251E">
      <w:pPr>
        <w:spacing w:after="0" w:line="276" w:lineRule="auto"/>
      </w:pPr>
    </w:p>
    <w:p w14:paraId="27F79B90" w14:textId="61179DD4" w:rsidR="0045251E" w:rsidRDefault="0045251E" w:rsidP="0045251E">
      <w:pPr>
        <w:spacing w:after="0" w:line="276" w:lineRule="auto"/>
      </w:pPr>
    </w:p>
    <w:p w14:paraId="620EC8E5" w14:textId="6C3DF532" w:rsidR="0045251E" w:rsidRDefault="0045251E" w:rsidP="0045251E">
      <w:pPr>
        <w:spacing w:after="0" w:line="276" w:lineRule="auto"/>
      </w:pPr>
    </w:p>
    <w:p w14:paraId="1FF4709C" w14:textId="7F90C472" w:rsidR="0045251E" w:rsidRDefault="0045251E" w:rsidP="0045251E">
      <w:pPr>
        <w:spacing w:after="0" w:line="276" w:lineRule="auto"/>
      </w:pPr>
    </w:p>
    <w:p w14:paraId="6FCD36F5" w14:textId="2EC2446C" w:rsidR="0045251E" w:rsidRDefault="0045251E" w:rsidP="0045251E">
      <w:pPr>
        <w:spacing w:after="0" w:line="276" w:lineRule="auto"/>
      </w:pPr>
    </w:p>
    <w:p w14:paraId="6DC7C0F8" w14:textId="2342CCDA" w:rsidR="0045251E" w:rsidRDefault="0045251E" w:rsidP="0045251E">
      <w:pPr>
        <w:spacing w:after="0" w:line="276" w:lineRule="auto"/>
      </w:pPr>
    </w:p>
    <w:p w14:paraId="54B98A41" w14:textId="6CF9CF41" w:rsidR="0045251E" w:rsidRDefault="0045251E" w:rsidP="0045251E">
      <w:pPr>
        <w:spacing w:after="0" w:line="276" w:lineRule="auto"/>
      </w:pPr>
    </w:p>
    <w:p w14:paraId="4690E32E" w14:textId="3F682B36" w:rsidR="0045251E" w:rsidRDefault="0045251E" w:rsidP="0045251E">
      <w:pPr>
        <w:spacing w:after="0" w:line="276" w:lineRule="auto"/>
      </w:pPr>
    </w:p>
    <w:p w14:paraId="1A4E85BE" w14:textId="516D9CAB" w:rsidR="0045251E" w:rsidRDefault="0045251E" w:rsidP="0045251E">
      <w:pPr>
        <w:spacing w:after="0" w:line="276" w:lineRule="auto"/>
      </w:pPr>
    </w:p>
    <w:p w14:paraId="7520335F" w14:textId="6F5FA8E3" w:rsidR="0045251E" w:rsidRDefault="0045251E" w:rsidP="0045251E">
      <w:pPr>
        <w:spacing w:after="0" w:line="276" w:lineRule="auto"/>
      </w:pPr>
    </w:p>
    <w:p w14:paraId="43DF0387" w14:textId="5D971DA5" w:rsidR="0045251E" w:rsidRDefault="0045251E" w:rsidP="0045251E">
      <w:pPr>
        <w:spacing w:after="0" w:line="276" w:lineRule="auto"/>
      </w:pPr>
    </w:p>
    <w:p w14:paraId="09592759" w14:textId="3C474418" w:rsidR="0045251E" w:rsidRDefault="0045251E" w:rsidP="0045251E">
      <w:pPr>
        <w:spacing w:after="0" w:line="276" w:lineRule="auto"/>
      </w:pPr>
    </w:p>
    <w:p w14:paraId="150C207E" w14:textId="0D47381A" w:rsidR="0045251E" w:rsidRDefault="0045251E" w:rsidP="0045251E">
      <w:pPr>
        <w:spacing w:after="0" w:line="276" w:lineRule="auto"/>
      </w:pPr>
    </w:p>
    <w:p w14:paraId="003FE503" w14:textId="2E4153F8" w:rsidR="0045251E" w:rsidRDefault="0045251E" w:rsidP="0045251E">
      <w:pPr>
        <w:spacing w:after="0" w:line="276" w:lineRule="auto"/>
      </w:pPr>
    </w:p>
    <w:p w14:paraId="1B3F2D8F" w14:textId="61C38E5B" w:rsidR="0045251E" w:rsidRDefault="0045251E" w:rsidP="0045251E">
      <w:pPr>
        <w:spacing w:after="0" w:line="276" w:lineRule="auto"/>
      </w:pPr>
    </w:p>
    <w:p w14:paraId="263916DF" w14:textId="772F2C5F" w:rsidR="0045251E" w:rsidRDefault="0045251E" w:rsidP="0045251E">
      <w:pPr>
        <w:spacing w:after="0" w:line="276" w:lineRule="auto"/>
      </w:pPr>
    </w:p>
    <w:p w14:paraId="67C61DAA" w14:textId="366CE4FD" w:rsidR="0045251E" w:rsidRDefault="0045251E" w:rsidP="0045251E">
      <w:pPr>
        <w:spacing w:after="0" w:line="276" w:lineRule="auto"/>
      </w:pPr>
    </w:p>
    <w:p w14:paraId="0A999CC6" w14:textId="422009C2" w:rsidR="0045251E" w:rsidRDefault="0045251E" w:rsidP="0045251E">
      <w:pPr>
        <w:spacing w:after="0" w:line="276" w:lineRule="auto"/>
      </w:pPr>
    </w:p>
    <w:p w14:paraId="6223294C" w14:textId="79F42FEF" w:rsidR="0045251E" w:rsidRDefault="0045251E" w:rsidP="0045251E">
      <w:pPr>
        <w:spacing w:after="0" w:line="276" w:lineRule="auto"/>
      </w:pPr>
    </w:p>
    <w:p w14:paraId="27DFD02C" w14:textId="5041F4A3" w:rsidR="0045251E" w:rsidRDefault="0045251E" w:rsidP="0045251E">
      <w:pPr>
        <w:spacing w:after="0" w:line="276" w:lineRule="auto"/>
      </w:pPr>
    </w:p>
    <w:p w14:paraId="0D52E417" w14:textId="4004F5C9" w:rsidR="0045251E" w:rsidRDefault="0045251E" w:rsidP="0045251E">
      <w:pPr>
        <w:spacing w:after="0" w:line="276" w:lineRule="auto"/>
      </w:pPr>
    </w:p>
    <w:p w14:paraId="1955F909" w14:textId="123FA005" w:rsidR="0045251E" w:rsidRDefault="0045251E" w:rsidP="0045251E">
      <w:pPr>
        <w:spacing w:after="0" w:line="276" w:lineRule="auto"/>
      </w:pPr>
    </w:p>
    <w:p w14:paraId="2DEA99D0" w14:textId="1C1B8AAB" w:rsidR="0045251E" w:rsidRDefault="0045251E" w:rsidP="0045251E">
      <w:pPr>
        <w:spacing w:after="0" w:line="276" w:lineRule="auto"/>
      </w:pPr>
    </w:p>
    <w:p w14:paraId="67A38E3F" w14:textId="77777777" w:rsidR="0045251E" w:rsidRPr="00A53C7E" w:rsidRDefault="0045251E" w:rsidP="0045251E">
      <w:pPr>
        <w:spacing w:after="0" w:line="276" w:lineRule="auto"/>
      </w:pPr>
    </w:p>
    <w:p w14:paraId="683FBD79" w14:textId="1B0DAC91" w:rsidR="00E969D6" w:rsidRPr="009F3767" w:rsidRDefault="00E969D6" w:rsidP="00A53C7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  <w:r w:rsidRPr="009F3767">
        <w:rPr>
          <w:rFonts w:asciiTheme="majorHAnsi" w:hAnsiTheme="majorHAnsi" w:cstheme="majorHAnsi"/>
          <w:b/>
          <w:bCs/>
          <w:caps/>
        </w:rPr>
        <w:t>Procedurat pas akredituese</w:t>
      </w:r>
    </w:p>
    <w:p w14:paraId="439F206B" w14:textId="70ED1E6C" w:rsidR="00E969D6" w:rsidRPr="009F3767" w:rsidRDefault="00E969D6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3B4FDFC" w14:textId="395F041E" w:rsidR="00E969D6" w:rsidRPr="009F3767" w:rsidRDefault="00E969D6" w:rsidP="00A53C7E">
      <w:p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Procedurat pas akredituese jan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pjes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rb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se e procesit 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</w:t>
      </w:r>
      <w:r w:rsidR="00B1704C" w:rsidRPr="009F3767">
        <w:rPr>
          <w:rFonts w:asciiTheme="majorHAnsi" w:hAnsiTheme="majorHAnsi" w:cstheme="majorHAnsi"/>
        </w:rPr>
        <w:t>vlerësimit të jashtëm të cilësisë së IAL-ve</w:t>
      </w:r>
      <w:r w:rsidRPr="009F3767">
        <w:rPr>
          <w:rFonts w:asciiTheme="majorHAnsi" w:hAnsiTheme="majorHAnsi" w:cstheme="majorHAnsi"/>
        </w:rPr>
        <w:t xml:space="preserve"> </w:t>
      </w:r>
      <w:r w:rsidR="0080556A" w:rsidRPr="009F3767">
        <w:rPr>
          <w:rFonts w:asciiTheme="majorHAnsi" w:hAnsiTheme="majorHAnsi" w:cstheme="majorHAnsi"/>
        </w:rPr>
        <w:t xml:space="preserve">dhe </w:t>
      </w:r>
      <w:r w:rsidR="00B1704C" w:rsidRPr="009F3767">
        <w:rPr>
          <w:rFonts w:asciiTheme="majorHAnsi" w:hAnsiTheme="majorHAnsi" w:cstheme="majorHAnsi"/>
        </w:rPr>
        <w:t xml:space="preserve">mbyllin ciklin e akreditimit. </w:t>
      </w:r>
      <w:r w:rsidRPr="009F3767">
        <w:rPr>
          <w:rFonts w:asciiTheme="majorHAnsi" w:hAnsiTheme="majorHAnsi" w:cstheme="majorHAnsi"/>
        </w:rPr>
        <w:t xml:space="preserve"> </w:t>
      </w:r>
      <w:r w:rsidR="0080556A" w:rsidRPr="009F3767">
        <w:rPr>
          <w:rFonts w:asciiTheme="majorHAnsi" w:hAnsiTheme="majorHAnsi" w:cstheme="majorHAnsi"/>
        </w:rPr>
        <w:t>Ato zbatohen si në vijim:</w:t>
      </w:r>
    </w:p>
    <w:p w14:paraId="3EEF714F" w14:textId="77777777" w:rsidR="00B77A4F" w:rsidRPr="009F3767" w:rsidRDefault="00B77A4F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46CA34F" w14:textId="77777777" w:rsidR="00A53C7E" w:rsidRPr="009F3767" w:rsidRDefault="00A53C7E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Organizimi i procedurës pas akredituese nga AKA </w:t>
      </w:r>
    </w:p>
    <w:p w14:paraId="76C1E536" w14:textId="4891DB3E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AKA organizo</w:t>
      </w:r>
      <w:r w:rsidR="0014149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procedurën pas akredituese të paktën njëherë brenda kohëzgjatjes së akreditimit të nivelit institucional dhe/apo të programit të studimit për çdo institucion të akredituar të arsimit të lartë në Republikën e Kosovës. </w:t>
      </w:r>
    </w:p>
    <w:p w14:paraId="07834ED1" w14:textId="3A27BA5A" w:rsidR="00A53C7E" w:rsidRPr="00036EEB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Për të siguruar koherencë të veprimeve, AKA siguro</w:t>
      </w:r>
      <w:r w:rsidR="00141496">
        <w:rPr>
          <w:rFonts w:asciiTheme="majorHAnsi" w:hAnsiTheme="majorHAnsi" w:cstheme="majorHAnsi"/>
        </w:rPr>
        <w:t>n</w:t>
      </w:r>
      <w:r w:rsidR="004A367E">
        <w:rPr>
          <w:rFonts w:asciiTheme="majorHAnsi" w:hAnsiTheme="majorHAnsi" w:cstheme="majorHAnsi"/>
        </w:rPr>
        <w:t xml:space="preserve"> t’i </w:t>
      </w:r>
      <w:r>
        <w:rPr>
          <w:rFonts w:asciiTheme="majorHAnsi" w:hAnsiTheme="majorHAnsi" w:cstheme="majorHAnsi"/>
        </w:rPr>
        <w:t xml:space="preserve">fillojë procedurat pas akredituese për programet e studimit të cilat i janë nënshtruar procesit të akreditimit në periudhën e njëjtë kohore. </w:t>
      </w:r>
    </w:p>
    <w:p w14:paraId="537367B0" w14:textId="2124F0C7" w:rsidR="00A53C7E" w:rsidRPr="00643D63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 i arsimit të lartë njoftohet zyrtarisht nga AKA për fillimin e procedurës pas akredituese për nivelin e akreditimit institucional dhe/apo </w:t>
      </w:r>
      <w:r w:rsidR="00DE06E1">
        <w:rPr>
          <w:rFonts w:asciiTheme="majorHAnsi" w:hAnsiTheme="majorHAnsi" w:cstheme="majorHAnsi"/>
        </w:rPr>
        <w:t xml:space="preserve">në </w:t>
      </w:r>
      <w:r w:rsidRPr="009F3767">
        <w:rPr>
          <w:rFonts w:asciiTheme="majorHAnsi" w:hAnsiTheme="majorHAnsi" w:cstheme="majorHAnsi"/>
        </w:rPr>
        <w:t xml:space="preserve">nivelin e programeve të studimit. </w:t>
      </w:r>
    </w:p>
    <w:p w14:paraId="0D5DBAE2" w14:textId="5FD93E1B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Procedurat pas akredituese </w:t>
      </w:r>
      <w:r w:rsidRPr="009F3767">
        <w:rPr>
          <w:rFonts w:asciiTheme="majorHAnsi" w:hAnsiTheme="majorHAnsi" w:cstheme="majorHAnsi"/>
        </w:rPr>
        <w:t>kufizohe</w:t>
      </w:r>
      <w:r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vetëm në verifikimin dhe konfirmimin e shkallës së përmbushjes së rekomandimeve nga institucioni </w:t>
      </w:r>
      <w:r w:rsidR="00B00F27">
        <w:rPr>
          <w:rFonts w:asciiTheme="majorHAnsi" w:hAnsiTheme="majorHAnsi" w:cstheme="majorHAnsi"/>
        </w:rPr>
        <w:t>i arsimit të lartë dhe jo në ri</w:t>
      </w:r>
      <w:r w:rsidRPr="009F3767">
        <w:rPr>
          <w:rFonts w:asciiTheme="majorHAnsi" w:hAnsiTheme="majorHAnsi" w:cstheme="majorHAnsi"/>
        </w:rPr>
        <w:t xml:space="preserve">vlerësimin e standardeve të Manualit të Akreditimit.  </w:t>
      </w:r>
    </w:p>
    <w:p w14:paraId="5FD731D0" w14:textId="756C7342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AKA angazho</w:t>
      </w:r>
      <w:r w:rsidR="0014149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një ekspert ndërkombëtar të akreditimit për procedurat pas akredituese për secilin program të studimit apo për nivelin institucional për çdo institucion të akredituar të arsimit të lartë në Republikën e Kosovës. </w:t>
      </w:r>
    </w:p>
    <w:p w14:paraId="5D9EDDDD" w14:textId="375A13AC" w:rsidR="00A53C7E" w:rsidRPr="00643D63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Eksperti ndërkombëtar i akreditimit mund të jetë ekspert</w:t>
      </w:r>
      <w:r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ndërkombëtar i akreditimit i cili ka bërë vlerësimin e institucionit dhe/apo programit përkatës të studimit </w:t>
      </w:r>
      <w:r w:rsidR="005144B7">
        <w:rPr>
          <w:rFonts w:asciiTheme="majorHAnsi" w:hAnsiTheme="majorHAnsi" w:cstheme="majorHAnsi"/>
        </w:rPr>
        <w:t>dhe/</w:t>
      </w:r>
      <w:r w:rsidRPr="009F3767">
        <w:rPr>
          <w:rFonts w:asciiTheme="majorHAnsi" w:hAnsiTheme="majorHAnsi" w:cstheme="majorHAnsi"/>
        </w:rPr>
        <w:t xml:space="preserve">apo mund të caktohet një ekspert tjetër, varësisht nga aranzhimi i tyre nga AKA. </w:t>
      </w:r>
    </w:p>
    <w:p w14:paraId="32B2574E" w14:textId="22B3BC77" w:rsidR="00A53C7E" w:rsidRPr="00141496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41496">
        <w:rPr>
          <w:rFonts w:asciiTheme="majorHAnsi" w:hAnsiTheme="majorHAnsi" w:cstheme="majorHAnsi"/>
        </w:rPr>
        <w:t>Procedurat pas akredituese zhvillohen në distancë përmes shkëmbimit të dokumentacionit në mënyrë elektronike. Një vizitë fizike</w:t>
      </w:r>
      <w:r w:rsidR="008449E3" w:rsidRPr="00141496">
        <w:rPr>
          <w:rFonts w:asciiTheme="majorHAnsi" w:hAnsiTheme="majorHAnsi" w:cstheme="majorHAnsi"/>
        </w:rPr>
        <w:t xml:space="preserve"> apo online</w:t>
      </w:r>
      <w:r w:rsidRPr="00141496">
        <w:rPr>
          <w:rFonts w:asciiTheme="majorHAnsi" w:hAnsiTheme="majorHAnsi" w:cstheme="majorHAnsi"/>
        </w:rPr>
        <w:t xml:space="preserve"> në hapësirat e institucionit të arsimit të lartë mund të organizohet me kërkesë </w:t>
      </w:r>
      <w:r w:rsidR="008449E3" w:rsidRPr="00141496">
        <w:rPr>
          <w:rFonts w:asciiTheme="majorHAnsi" w:hAnsiTheme="majorHAnsi" w:cstheme="majorHAnsi"/>
        </w:rPr>
        <w:t>të AKA</w:t>
      </w:r>
      <w:r w:rsidR="007C551E" w:rsidRPr="00141496">
        <w:rPr>
          <w:rFonts w:asciiTheme="majorHAnsi" w:hAnsiTheme="majorHAnsi" w:cstheme="majorHAnsi"/>
        </w:rPr>
        <w:t>-së</w:t>
      </w:r>
      <w:r w:rsidR="008449E3" w:rsidRPr="00141496">
        <w:rPr>
          <w:rFonts w:asciiTheme="majorHAnsi" w:hAnsiTheme="majorHAnsi" w:cstheme="majorHAnsi"/>
        </w:rPr>
        <w:t xml:space="preserve"> apo </w:t>
      </w:r>
      <w:r w:rsidRPr="00141496">
        <w:rPr>
          <w:rFonts w:asciiTheme="majorHAnsi" w:hAnsiTheme="majorHAnsi" w:cstheme="majorHAnsi"/>
        </w:rPr>
        <w:t xml:space="preserve">të ekspertit ndërkombëtar. </w:t>
      </w:r>
    </w:p>
    <w:p w14:paraId="7ECC1403" w14:textId="318B7D8C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Raporti i hartuar nga eksperti ndërkombëtar për shkallën e përmbushjes së rekomandimeve nga institucioni i arsimit të lart</w:t>
      </w:r>
      <w:r w:rsidR="007F161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7C551E">
        <w:rPr>
          <w:rFonts w:asciiTheme="majorHAnsi" w:hAnsiTheme="majorHAnsi" w:cstheme="majorHAnsi"/>
        </w:rPr>
        <w:t xml:space="preserve">shqyrtohet </w:t>
      </w:r>
      <w:r>
        <w:rPr>
          <w:rFonts w:asciiTheme="majorHAnsi" w:hAnsiTheme="majorHAnsi" w:cstheme="majorHAnsi"/>
        </w:rPr>
        <w:t xml:space="preserve">dhe aprovohet në mbledhjet e KSHC-së. </w:t>
      </w:r>
    </w:p>
    <w:p w14:paraId="7628BEA2" w14:textId="5DEB788E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Raporti i procedurës pas akredituese së bashku me vendimin </w:t>
      </w:r>
      <w:r w:rsidR="005144B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KSHC-së për institucionin përkatës të arsimit të lartë publikohet në ueb faqen zyrtare të AKA-së. </w:t>
      </w:r>
    </w:p>
    <w:p w14:paraId="14263D52" w14:textId="371EBD4E" w:rsidR="00A53C7E" w:rsidRDefault="00A53C7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Raporti i procedurës pas akredituese </w:t>
      </w:r>
      <w:r w:rsidR="00141496">
        <w:rPr>
          <w:rFonts w:asciiTheme="majorHAnsi" w:hAnsiTheme="majorHAnsi" w:cstheme="majorHAnsi"/>
        </w:rPr>
        <w:t xml:space="preserve">është </w:t>
      </w:r>
      <w:r>
        <w:rPr>
          <w:rFonts w:asciiTheme="majorHAnsi" w:hAnsiTheme="majorHAnsi" w:cstheme="majorHAnsi"/>
        </w:rPr>
        <w:t xml:space="preserve">pjesë përbërëse e dokumentacionit për procedurën e ardhshme të ri/akreditimit të institucionit </w:t>
      </w:r>
      <w:r w:rsidR="00DE06E1">
        <w:rPr>
          <w:rFonts w:asciiTheme="majorHAnsi" w:hAnsiTheme="majorHAnsi" w:cstheme="majorHAnsi"/>
        </w:rPr>
        <w:t xml:space="preserve">të arsimit të lartë. </w:t>
      </w:r>
      <w:r>
        <w:rPr>
          <w:rFonts w:asciiTheme="majorHAnsi" w:hAnsiTheme="majorHAnsi" w:cstheme="majorHAnsi"/>
        </w:rPr>
        <w:t xml:space="preserve">  </w:t>
      </w:r>
    </w:p>
    <w:p w14:paraId="10FC7B9A" w14:textId="10C22CCC" w:rsidR="000F1943" w:rsidRPr="007C551E" w:rsidRDefault="000F194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C551E">
        <w:rPr>
          <w:rFonts w:asciiTheme="majorHAnsi" w:hAnsiTheme="majorHAnsi" w:cstheme="majorHAnsi"/>
        </w:rPr>
        <w:t>Kostot për procedurat pas akredituese përcaktohen me Udhëzimin Administrativ për Akreditimin e IAL-ve.</w:t>
      </w:r>
    </w:p>
    <w:p w14:paraId="5AD7D0A8" w14:textId="77777777" w:rsidR="00A53C7E" w:rsidRDefault="00A53C7E" w:rsidP="00A53C7E">
      <w:pPr>
        <w:pStyle w:val="ListParagraph"/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</w:p>
    <w:p w14:paraId="10381627" w14:textId="7A08CBAE" w:rsidR="003047B0" w:rsidRPr="009F3767" w:rsidRDefault="003047B0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9F3767">
        <w:rPr>
          <w:rFonts w:asciiTheme="majorHAnsi" w:hAnsiTheme="majorHAnsi" w:cstheme="majorHAnsi"/>
          <w:b/>
          <w:bCs/>
        </w:rPr>
        <w:t xml:space="preserve">Dorëzimi i raportit fillestar të </w:t>
      </w:r>
      <w:r w:rsidR="004965FB" w:rsidRPr="009F3767">
        <w:rPr>
          <w:rFonts w:asciiTheme="majorHAnsi" w:hAnsiTheme="majorHAnsi" w:cstheme="majorHAnsi"/>
          <w:b/>
          <w:bCs/>
        </w:rPr>
        <w:t xml:space="preserve">përmirësimit </w:t>
      </w:r>
      <w:r w:rsidRPr="009F3767">
        <w:rPr>
          <w:rFonts w:asciiTheme="majorHAnsi" w:hAnsiTheme="majorHAnsi" w:cstheme="majorHAnsi"/>
          <w:b/>
          <w:bCs/>
        </w:rPr>
        <w:t xml:space="preserve"> </w:t>
      </w:r>
    </w:p>
    <w:p w14:paraId="632A7FA9" w14:textId="10E606DF" w:rsidR="00E969D6" w:rsidRPr="009F3767" w:rsidRDefault="00B1704C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Çdo</w:t>
      </w:r>
      <w:r w:rsidR="00E969D6" w:rsidRPr="009F3767">
        <w:rPr>
          <w:rFonts w:asciiTheme="majorHAnsi" w:hAnsiTheme="majorHAnsi" w:cstheme="majorHAnsi"/>
        </w:rPr>
        <w:t xml:space="preserve"> IAL</w:t>
      </w:r>
      <w:r w:rsidRPr="009F3767">
        <w:rPr>
          <w:rFonts w:asciiTheme="majorHAnsi" w:hAnsiTheme="majorHAnsi" w:cstheme="majorHAnsi"/>
        </w:rPr>
        <w:t>,</w:t>
      </w:r>
      <w:r w:rsidR="00E969D6" w:rsidRPr="009F3767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jo më larg se </w:t>
      </w:r>
      <w:r w:rsidR="0094295C">
        <w:rPr>
          <w:rFonts w:asciiTheme="majorHAnsi" w:hAnsiTheme="majorHAnsi" w:cstheme="majorHAnsi"/>
        </w:rPr>
        <w:t>9</w:t>
      </w:r>
      <w:r w:rsidRPr="009F3767">
        <w:rPr>
          <w:rFonts w:asciiTheme="majorHAnsi" w:hAnsiTheme="majorHAnsi" w:cstheme="majorHAnsi"/>
        </w:rPr>
        <w:t xml:space="preserve">0 ditë </w:t>
      </w:r>
      <w:r w:rsidR="007C551E">
        <w:rPr>
          <w:rFonts w:asciiTheme="majorHAnsi" w:hAnsiTheme="majorHAnsi" w:cstheme="majorHAnsi"/>
        </w:rPr>
        <w:t>kalendarike</w:t>
      </w:r>
      <w:r w:rsidRPr="009F3767">
        <w:rPr>
          <w:rFonts w:asciiTheme="majorHAnsi" w:hAnsiTheme="majorHAnsi" w:cstheme="majorHAnsi"/>
        </w:rPr>
        <w:t xml:space="preserve"> </w:t>
      </w:r>
      <w:r w:rsidR="00E969D6" w:rsidRPr="009F3767">
        <w:rPr>
          <w:rFonts w:asciiTheme="majorHAnsi" w:hAnsiTheme="majorHAnsi" w:cstheme="majorHAnsi"/>
        </w:rPr>
        <w:t>pas marrjes s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vendimit p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r akreditim </w:t>
      </w:r>
      <w:r w:rsidRPr="009F3767">
        <w:rPr>
          <w:rFonts w:asciiTheme="majorHAnsi" w:hAnsiTheme="majorHAnsi" w:cstheme="majorHAnsi"/>
        </w:rPr>
        <w:t xml:space="preserve">dhe/apo riakreditim </w:t>
      </w:r>
      <w:r w:rsidR="00E969D6" w:rsidRPr="009F3767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nivel institucional dhe/apo n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nivel t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program</w:t>
      </w:r>
      <w:r w:rsidR="00272E9E" w:rsidRPr="009F3767">
        <w:rPr>
          <w:rFonts w:asciiTheme="majorHAnsi" w:hAnsiTheme="majorHAnsi" w:cstheme="majorHAnsi"/>
        </w:rPr>
        <w:t>it</w:t>
      </w:r>
      <w:r w:rsidR="00E969D6" w:rsidRPr="009F3767">
        <w:rPr>
          <w:rFonts w:asciiTheme="majorHAnsi" w:hAnsiTheme="majorHAnsi" w:cstheme="majorHAnsi"/>
        </w:rPr>
        <w:t xml:space="preserve"> t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studimit</w:t>
      </w:r>
      <w:r w:rsidRPr="009F3767">
        <w:rPr>
          <w:rFonts w:asciiTheme="majorHAnsi" w:hAnsiTheme="majorHAnsi" w:cstheme="majorHAnsi"/>
        </w:rPr>
        <w:t>,</w:t>
      </w:r>
      <w:r w:rsidR="00E969D6" w:rsidRPr="009F3767">
        <w:rPr>
          <w:rFonts w:asciiTheme="majorHAnsi" w:hAnsiTheme="majorHAnsi" w:cstheme="majorHAnsi"/>
        </w:rPr>
        <w:t xml:space="preserve"> dor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>zo</w:t>
      </w:r>
      <w:r w:rsidR="00141496">
        <w:rPr>
          <w:rFonts w:asciiTheme="majorHAnsi" w:hAnsiTheme="majorHAnsi" w:cstheme="majorHAnsi"/>
        </w:rPr>
        <w:t>n</w:t>
      </w:r>
      <w:r w:rsidR="00E969D6" w:rsidRPr="009F3767">
        <w:rPr>
          <w:rFonts w:asciiTheme="majorHAnsi" w:hAnsiTheme="majorHAnsi" w:cstheme="majorHAnsi"/>
        </w:rPr>
        <w:t xml:space="preserve"> n</w:t>
      </w:r>
      <w:r w:rsidRPr="009F3767">
        <w:rPr>
          <w:rFonts w:asciiTheme="majorHAnsi" w:hAnsiTheme="majorHAnsi" w:cstheme="majorHAnsi"/>
        </w:rPr>
        <w:t>ë</w:t>
      </w:r>
      <w:r w:rsidR="00E969D6" w:rsidRPr="009F3767">
        <w:rPr>
          <w:rFonts w:asciiTheme="majorHAnsi" w:hAnsiTheme="majorHAnsi" w:cstheme="majorHAnsi"/>
        </w:rPr>
        <w:t xml:space="preserve"> AKA </w:t>
      </w:r>
      <w:r w:rsidRPr="009F3767">
        <w:rPr>
          <w:rFonts w:asciiTheme="majorHAnsi" w:hAnsiTheme="majorHAnsi" w:cstheme="majorHAnsi"/>
        </w:rPr>
        <w:t xml:space="preserve">një raport fillestar të përmirësimit. </w:t>
      </w:r>
    </w:p>
    <w:p w14:paraId="0680AAC9" w14:textId="47E840DA" w:rsidR="004965FB" w:rsidRPr="0094295C" w:rsidRDefault="0080556A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4295C">
        <w:rPr>
          <w:rFonts w:asciiTheme="majorHAnsi" w:hAnsiTheme="majorHAnsi" w:cstheme="majorHAnsi"/>
        </w:rPr>
        <w:t>Raporti i përmirësimit dorëzohet në gjuhën shqipe dhe në gjuhën angleze, në formë</w:t>
      </w:r>
      <w:r w:rsidR="00272E9E" w:rsidRPr="0094295C">
        <w:rPr>
          <w:rFonts w:asciiTheme="majorHAnsi" w:hAnsiTheme="majorHAnsi" w:cstheme="majorHAnsi"/>
        </w:rPr>
        <w:t xml:space="preserve"> elektronike ashtu siç</w:t>
      </w:r>
      <w:r w:rsidRPr="0094295C">
        <w:rPr>
          <w:rFonts w:asciiTheme="majorHAnsi" w:hAnsiTheme="majorHAnsi" w:cstheme="majorHAnsi"/>
        </w:rPr>
        <w:t xml:space="preserve"> përcakt</w:t>
      </w:r>
      <w:r w:rsidR="00272E9E" w:rsidRPr="0094295C">
        <w:rPr>
          <w:rFonts w:asciiTheme="majorHAnsi" w:hAnsiTheme="majorHAnsi" w:cstheme="majorHAnsi"/>
        </w:rPr>
        <w:t>ohet</w:t>
      </w:r>
      <w:r w:rsidRPr="0094295C">
        <w:rPr>
          <w:rFonts w:asciiTheme="majorHAnsi" w:hAnsiTheme="majorHAnsi" w:cstheme="majorHAnsi"/>
        </w:rPr>
        <w:t xml:space="preserve"> nga AKA.  </w:t>
      </w:r>
    </w:p>
    <w:p w14:paraId="632CD054" w14:textId="77777777" w:rsidR="004965FB" w:rsidRPr="009F3767" w:rsidRDefault="00E969D6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lastRenderedPageBreak/>
        <w:t>Raporti i p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rmir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simit 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sht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dokument zyrtar n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cilin institucioni i arsimit 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lart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adreson </w:t>
      </w:r>
      <w:r w:rsidR="00272E9E" w:rsidRPr="009F3767">
        <w:rPr>
          <w:rFonts w:asciiTheme="majorHAnsi" w:hAnsiTheme="majorHAnsi" w:cstheme="majorHAnsi"/>
        </w:rPr>
        <w:t xml:space="preserve">individualisht </w:t>
      </w:r>
      <w:r w:rsidRPr="009F3767">
        <w:rPr>
          <w:rFonts w:asciiTheme="majorHAnsi" w:hAnsiTheme="majorHAnsi" w:cstheme="majorHAnsi"/>
        </w:rPr>
        <w:t>rekomandimet e dh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na nga ekspert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t nd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rkomb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tar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</w:t>
      </w:r>
      <w:r w:rsidR="00B1704C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akreditimit </w:t>
      </w:r>
      <w:r w:rsidR="00B1704C" w:rsidRPr="009F3767">
        <w:rPr>
          <w:rFonts w:asciiTheme="majorHAnsi" w:hAnsiTheme="majorHAnsi" w:cstheme="majorHAnsi"/>
        </w:rPr>
        <w:t>në raportin e vlerësimit të jashtëm</w:t>
      </w:r>
      <w:r w:rsidR="00272E9E" w:rsidRPr="009F3767">
        <w:rPr>
          <w:rFonts w:asciiTheme="majorHAnsi" w:hAnsiTheme="majorHAnsi" w:cstheme="majorHAnsi"/>
        </w:rPr>
        <w:t xml:space="preserve"> për çdo standard të fushës së përgjithshme të Manualit të Akreditimit.</w:t>
      </w:r>
    </w:p>
    <w:p w14:paraId="20B2869B" w14:textId="7724FE4B" w:rsidR="004965FB" w:rsidRPr="009F3767" w:rsidRDefault="00B1704C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Raporti i përmirësimit </w:t>
      </w:r>
      <w:r w:rsidR="0080556A" w:rsidRPr="009F3767">
        <w:rPr>
          <w:rFonts w:asciiTheme="majorHAnsi" w:hAnsiTheme="majorHAnsi" w:cstheme="majorHAnsi"/>
        </w:rPr>
        <w:t xml:space="preserve">përbëhet nga </w:t>
      </w:r>
      <w:r w:rsidRPr="009F3767">
        <w:rPr>
          <w:rFonts w:asciiTheme="majorHAnsi" w:hAnsiTheme="majorHAnsi" w:cstheme="majorHAnsi"/>
        </w:rPr>
        <w:t xml:space="preserve">një elaborim përmbajtjesor, jo afirmativ, </w:t>
      </w:r>
      <w:r w:rsidR="00733B8B">
        <w:rPr>
          <w:rFonts w:asciiTheme="majorHAnsi" w:hAnsiTheme="majorHAnsi" w:cstheme="majorHAnsi"/>
        </w:rPr>
        <w:t>i</w:t>
      </w:r>
      <w:r w:rsidRPr="009F3767">
        <w:rPr>
          <w:rFonts w:asciiTheme="majorHAnsi" w:hAnsiTheme="majorHAnsi" w:cstheme="majorHAnsi"/>
        </w:rPr>
        <w:t xml:space="preserve"> bazuar në dëshmi dhe </w:t>
      </w:r>
      <w:r w:rsidR="0080556A" w:rsidRPr="009F3767">
        <w:rPr>
          <w:rFonts w:asciiTheme="majorHAnsi" w:hAnsiTheme="majorHAnsi" w:cstheme="majorHAnsi"/>
        </w:rPr>
        <w:t xml:space="preserve">në </w:t>
      </w:r>
      <w:r w:rsidRPr="009F3767">
        <w:rPr>
          <w:rFonts w:asciiTheme="majorHAnsi" w:hAnsiTheme="majorHAnsi" w:cstheme="majorHAnsi"/>
        </w:rPr>
        <w:t xml:space="preserve">planifikim real se cilat veprime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ndërmerr institucioni i arsimit të lartë për të adresuar </w:t>
      </w:r>
      <w:r w:rsidR="004965FB" w:rsidRPr="009F3767">
        <w:rPr>
          <w:rFonts w:asciiTheme="majorHAnsi" w:hAnsiTheme="majorHAnsi" w:cstheme="majorHAnsi"/>
        </w:rPr>
        <w:t xml:space="preserve">individualisht </w:t>
      </w:r>
      <w:r w:rsidRPr="009F3767">
        <w:rPr>
          <w:rFonts w:asciiTheme="majorHAnsi" w:hAnsiTheme="majorHAnsi" w:cstheme="majorHAnsi"/>
        </w:rPr>
        <w:t>rekomandimet e ekspertëve.</w:t>
      </w:r>
    </w:p>
    <w:p w14:paraId="26A5F8F7" w14:textId="7A3F7D93" w:rsidR="00272E9E" w:rsidRPr="009F3767" w:rsidRDefault="00B1704C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Raporti i p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rmir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simit p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rfshi</w:t>
      </w:r>
      <w:r w:rsidR="00346D7D">
        <w:rPr>
          <w:rFonts w:asciiTheme="majorHAnsi" w:hAnsiTheme="majorHAnsi" w:cstheme="majorHAnsi"/>
        </w:rPr>
        <w:t>n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gjithashtu koh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n e planifikuar t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rmbushjes s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rekomandim</w:t>
      </w:r>
      <w:r w:rsidR="00036EEB" w:rsidRPr="009F3767">
        <w:rPr>
          <w:rFonts w:asciiTheme="majorHAnsi" w:hAnsiTheme="majorHAnsi" w:cstheme="majorHAnsi"/>
        </w:rPr>
        <w:t xml:space="preserve">eve </w:t>
      </w:r>
      <w:r w:rsidRPr="009F3767">
        <w:rPr>
          <w:rFonts w:asciiTheme="majorHAnsi" w:hAnsiTheme="majorHAnsi" w:cstheme="majorHAnsi"/>
        </w:rPr>
        <w:t xml:space="preserve">e cila vendoset nga vet IAL </w:t>
      </w:r>
      <w:r w:rsidR="0080556A" w:rsidRPr="009F3767">
        <w:rPr>
          <w:rFonts w:asciiTheme="majorHAnsi" w:hAnsiTheme="majorHAnsi" w:cstheme="majorHAnsi"/>
        </w:rPr>
        <w:t xml:space="preserve">apo ashtu siç është sugjeruar tekstualisht nga </w:t>
      </w:r>
      <w:r w:rsidRPr="009F3767">
        <w:rPr>
          <w:rFonts w:asciiTheme="majorHAnsi" w:hAnsiTheme="majorHAnsi" w:cstheme="majorHAnsi"/>
        </w:rPr>
        <w:t>ekspert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t nd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rkomb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tar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</w:t>
      </w:r>
      <w:r w:rsidR="0080556A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akreditimit</w:t>
      </w:r>
      <w:r w:rsidR="0080556A" w:rsidRPr="009F3767">
        <w:rPr>
          <w:rFonts w:asciiTheme="majorHAnsi" w:hAnsiTheme="majorHAnsi" w:cstheme="majorHAnsi"/>
        </w:rPr>
        <w:t xml:space="preserve"> në raportin e vlerësimit. </w:t>
      </w:r>
    </w:p>
    <w:p w14:paraId="3FCD87D6" w14:textId="77777777" w:rsidR="00B77A4F" w:rsidRPr="009F3767" w:rsidRDefault="00B77A4F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4979D8C" w14:textId="0A084A3B" w:rsidR="004965FB" w:rsidRPr="009F3767" w:rsidRDefault="004965FB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9F3767">
        <w:rPr>
          <w:rFonts w:asciiTheme="majorHAnsi" w:hAnsiTheme="majorHAnsi" w:cstheme="majorHAnsi"/>
          <w:b/>
          <w:bCs/>
        </w:rPr>
        <w:t xml:space="preserve">Dorëzimi i raportit përfundimtar të përmirësimit </w:t>
      </w:r>
    </w:p>
    <w:p w14:paraId="7C410C81" w14:textId="6CADA4A0" w:rsidR="00036EEB" w:rsidRPr="009F3767" w:rsidRDefault="00036EEB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Për të mundësuar përmbushjen e rekomandimeve në mënyrë të përshtatshme dhe krijimin e dëshmive për adresimin e tyre nga IAL-të, </w:t>
      </w:r>
      <w:r w:rsidR="003047B0" w:rsidRPr="009F3767">
        <w:rPr>
          <w:rFonts w:asciiTheme="majorHAnsi" w:hAnsiTheme="majorHAnsi" w:cstheme="majorHAnsi"/>
        </w:rPr>
        <w:t xml:space="preserve">AKA </w:t>
      </w:r>
      <w:r w:rsidR="009709EB">
        <w:rPr>
          <w:rFonts w:asciiTheme="majorHAnsi" w:hAnsiTheme="majorHAnsi" w:cstheme="majorHAnsi"/>
        </w:rPr>
        <w:t>realizo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procedurat pas akredituese të paktën një vit pas vendimit të KSHC-së për akreditim. </w:t>
      </w:r>
    </w:p>
    <w:p w14:paraId="19EAF3A2" w14:textId="6CFAAA87" w:rsidR="004965FB" w:rsidRPr="009F3767" w:rsidRDefault="00272E9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Nj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vit pas marrjes s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vendimit p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 akreditim dhe/apo riakreditim n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nivel institucional dhe/apo n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nivel t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programit t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studimit, IAL dor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zo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n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AKA raportin e plot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rmir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simit n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</w:t>
      </w:r>
      <w:r w:rsidR="00F613C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cilin paraqet progresin e arritur </w:t>
      </w:r>
      <w:r w:rsidR="00F613CE" w:rsidRPr="009F3767">
        <w:rPr>
          <w:rFonts w:asciiTheme="majorHAnsi" w:hAnsiTheme="majorHAnsi" w:cstheme="majorHAnsi"/>
        </w:rPr>
        <w:t>dhe aktivitetet e mbetura të nevojshme për përmbushjen e plotë të rekomandimeve</w:t>
      </w:r>
      <w:r w:rsidR="00036EEB" w:rsidRPr="009F3767">
        <w:rPr>
          <w:rFonts w:asciiTheme="majorHAnsi" w:hAnsiTheme="majorHAnsi" w:cstheme="majorHAnsi"/>
        </w:rPr>
        <w:t xml:space="preserve"> të ekspertëve. </w:t>
      </w:r>
    </w:p>
    <w:p w14:paraId="60858B72" w14:textId="77777777" w:rsidR="004965FB" w:rsidRPr="009F3767" w:rsidRDefault="00F613C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Krahas raportit të përmirësimit, institucioni mund të dorëzojë edhe dëshmi të tjera relevante të cilat dëshmojnë për përmbushjen e rekomandimeve përkatëse. </w:t>
      </w:r>
    </w:p>
    <w:p w14:paraId="4AF35828" w14:textId="05E2663D" w:rsidR="004965FB" w:rsidRPr="009F3767" w:rsidRDefault="0080556A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AKA b</w:t>
      </w:r>
      <w:r w:rsidR="00272E9E" w:rsidRPr="009F3767">
        <w:rPr>
          <w:rFonts w:asciiTheme="majorHAnsi" w:hAnsiTheme="majorHAnsi" w:cstheme="majorHAnsi"/>
        </w:rPr>
        <w:t>ë</w:t>
      </w:r>
      <w:r w:rsidR="00346D7D">
        <w:rPr>
          <w:rFonts w:asciiTheme="majorHAnsi" w:hAnsiTheme="majorHAnsi" w:cstheme="majorHAnsi"/>
        </w:rPr>
        <w:t>n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kontrollimin fillestar t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</w:t>
      </w:r>
      <w:r w:rsidR="00941786" w:rsidRPr="009F3767">
        <w:rPr>
          <w:rFonts w:asciiTheme="majorHAnsi" w:hAnsiTheme="majorHAnsi" w:cstheme="majorHAnsi"/>
        </w:rPr>
        <w:t>pl</w:t>
      </w:r>
      <w:r w:rsidRPr="009F3767">
        <w:rPr>
          <w:rFonts w:asciiTheme="majorHAnsi" w:hAnsiTheme="majorHAnsi" w:cstheme="majorHAnsi"/>
        </w:rPr>
        <w:t>anit t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rmir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simit p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 t</w:t>
      </w:r>
      <w:r w:rsidR="00272E9E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siguruar </w:t>
      </w:r>
      <w:r w:rsidR="00941786" w:rsidRPr="009F3767">
        <w:rPr>
          <w:rFonts w:asciiTheme="majorHAnsi" w:hAnsiTheme="majorHAnsi" w:cstheme="majorHAnsi"/>
        </w:rPr>
        <w:t>q</w:t>
      </w:r>
      <w:r w:rsidR="00272E9E" w:rsidRPr="009F3767">
        <w:rPr>
          <w:rFonts w:asciiTheme="majorHAnsi" w:hAnsiTheme="majorHAnsi" w:cstheme="majorHAnsi"/>
        </w:rPr>
        <w:t>ë</w:t>
      </w:r>
      <w:r w:rsidR="00941786" w:rsidRPr="009F3767">
        <w:rPr>
          <w:rFonts w:asciiTheme="majorHAnsi" w:hAnsiTheme="majorHAnsi" w:cstheme="majorHAnsi"/>
        </w:rPr>
        <w:t xml:space="preserve"> dokumenti p</w:t>
      </w:r>
      <w:r w:rsidR="00272E9E" w:rsidRPr="009F3767">
        <w:rPr>
          <w:rFonts w:asciiTheme="majorHAnsi" w:hAnsiTheme="majorHAnsi" w:cstheme="majorHAnsi"/>
        </w:rPr>
        <w:t>ë</w:t>
      </w:r>
      <w:r w:rsidR="00941786" w:rsidRPr="009F3767">
        <w:rPr>
          <w:rFonts w:asciiTheme="majorHAnsi" w:hAnsiTheme="majorHAnsi" w:cstheme="majorHAnsi"/>
        </w:rPr>
        <w:t>rmbush k</w:t>
      </w:r>
      <w:r w:rsidR="00272E9E" w:rsidRPr="009F3767">
        <w:rPr>
          <w:rFonts w:asciiTheme="majorHAnsi" w:hAnsiTheme="majorHAnsi" w:cstheme="majorHAnsi"/>
        </w:rPr>
        <w:t>ë</w:t>
      </w:r>
      <w:r w:rsidR="00941786" w:rsidRPr="009F3767">
        <w:rPr>
          <w:rFonts w:asciiTheme="majorHAnsi" w:hAnsiTheme="majorHAnsi" w:cstheme="majorHAnsi"/>
        </w:rPr>
        <w:t xml:space="preserve">rkesat </w:t>
      </w:r>
      <w:r w:rsidR="00272E9E" w:rsidRPr="009F3767">
        <w:rPr>
          <w:rFonts w:asciiTheme="majorHAnsi" w:hAnsiTheme="majorHAnsi" w:cstheme="majorHAnsi"/>
        </w:rPr>
        <w:t xml:space="preserve">e përcaktuara me këtë dokument. </w:t>
      </w:r>
      <w:r w:rsidR="00941786" w:rsidRPr="009F3767">
        <w:rPr>
          <w:rFonts w:asciiTheme="majorHAnsi" w:hAnsiTheme="majorHAnsi" w:cstheme="majorHAnsi"/>
        </w:rPr>
        <w:t xml:space="preserve"> </w:t>
      </w:r>
    </w:p>
    <w:p w14:paraId="073F3145" w14:textId="78DF7477" w:rsidR="003047B0" w:rsidRPr="009F3767" w:rsidRDefault="00941786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AKA </w:t>
      </w:r>
      <w:r w:rsidR="00346D7D">
        <w:rPr>
          <w:rFonts w:asciiTheme="majorHAnsi" w:hAnsiTheme="majorHAnsi" w:cstheme="majorHAnsi"/>
        </w:rPr>
        <w:t>mund t</w:t>
      </w:r>
      <w:r w:rsidR="00272E9E" w:rsidRPr="009F3767">
        <w:rPr>
          <w:rFonts w:asciiTheme="majorHAnsi" w:hAnsiTheme="majorHAnsi" w:cstheme="majorHAnsi"/>
        </w:rPr>
        <w:t>ë</w:t>
      </w:r>
      <w:r w:rsidR="00474B28" w:rsidRPr="009F3767">
        <w:rPr>
          <w:rFonts w:asciiTheme="majorHAnsi" w:hAnsiTheme="majorHAnsi" w:cstheme="majorHAnsi"/>
        </w:rPr>
        <w:t xml:space="preserve"> k</w:t>
      </w:r>
      <w:r w:rsidR="00272E9E" w:rsidRPr="009F3767">
        <w:rPr>
          <w:rFonts w:asciiTheme="majorHAnsi" w:hAnsiTheme="majorHAnsi" w:cstheme="majorHAnsi"/>
        </w:rPr>
        <w:t>ë</w:t>
      </w:r>
      <w:r w:rsidR="00474B28" w:rsidRPr="009F3767">
        <w:rPr>
          <w:rFonts w:asciiTheme="majorHAnsi" w:hAnsiTheme="majorHAnsi" w:cstheme="majorHAnsi"/>
        </w:rPr>
        <w:t>rkoj</w:t>
      </w:r>
      <w:r w:rsidR="00272E9E" w:rsidRPr="009F3767">
        <w:rPr>
          <w:rFonts w:asciiTheme="majorHAnsi" w:hAnsiTheme="majorHAnsi" w:cstheme="majorHAnsi"/>
        </w:rPr>
        <w:t>ë</w:t>
      </w:r>
      <w:r w:rsidR="00474B28" w:rsidRPr="009F3767">
        <w:rPr>
          <w:rFonts w:asciiTheme="majorHAnsi" w:hAnsiTheme="majorHAnsi" w:cstheme="majorHAnsi"/>
        </w:rPr>
        <w:t xml:space="preserve"> nga institucioni plot</w:t>
      </w:r>
      <w:r w:rsidR="00272E9E" w:rsidRPr="009F3767">
        <w:rPr>
          <w:rFonts w:asciiTheme="majorHAnsi" w:hAnsiTheme="majorHAnsi" w:cstheme="majorHAnsi"/>
        </w:rPr>
        <w:t>ë</w:t>
      </w:r>
      <w:r w:rsidR="00474B28" w:rsidRPr="009F3767">
        <w:rPr>
          <w:rFonts w:asciiTheme="majorHAnsi" w:hAnsiTheme="majorHAnsi" w:cstheme="majorHAnsi"/>
        </w:rPr>
        <w:t>sime</w:t>
      </w:r>
      <w:r w:rsidR="00272E9E" w:rsidRPr="009F3767">
        <w:rPr>
          <w:rFonts w:asciiTheme="majorHAnsi" w:hAnsiTheme="majorHAnsi" w:cstheme="majorHAnsi"/>
        </w:rPr>
        <w:t xml:space="preserve"> të nevojshme të dokumentit nëse konsiderohet se raporti nuk përmbush nevojat e procedurave pas akredituese. </w:t>
      </w:r>
      <w:r w:rsidR="00F613CE" w:rsidRPr="009F3767">
        <w:rPr>
          <w:rFonts w:asciiTheme="majorHAnsi" w:hAnsiTheme="majorHAnsi" w:cstheme="majorHAnsi"/>
        </w:rPr>
        <w:t xml:space="preserve">Pas </w:t>
      </w:r>
      <w:r w:rsidR="00036EEB" w:rsidRPr="009F3767">
        <w:rPr>
          <w:rFonts w:asciiTheme="majorHAnsi" w:hAnsiTheme="majorHAnsi" w:cstheme="majorHAnsi"/>
        </w:rPr>
        <w:t>dorëzimit të</w:t>
      </w:r>
      <w:r w:rsidR="00F613CE" w:rsidRPr="009F3767">
        <w:rPr>
          <w:rFonts w:asciiTheme="majorHAnsi" w:hAnsiTheme="majorHAnsi" w:cstheme="majorHAnsi"/>
        </w:rPr>
        <w:t xml:space="preserve"> versionit të përmirësuar, dokumenti konsiderohet përfundimtar</w:t>
      </w:r>
      <w:r w:rsidR="003A7B8E" w:rsidRPr="009F3767">
        <w:rPr>
          <w:rFonts w:asciiTheme="majorHAnsi" w:hAnsiTheme="majorHAnsi" w:cstheme="majorHAnsi"/>
        </w:rPr>
        <w:t>.</w:t>
      </w:r>
    </w:p>
    <w:p w14:paraId="396E28E6" w14:textId="165423EB" w:rsidR="00774E37" w:rsidRDefault="00774E37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4F2BB53" w14:textId="6E973F76" w:rsidR="00774E37" w:rsidRPr="00774E37" w:rsidRDefault="00774E37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74E37">
        <w:rPr>
          <w:rFonts w:asciiTheme="majorHAnsi" w:hAnsiTheme="majorHAnsi" w:cstheme="majorHAnsi"/>
          <w:b/>
          <w:bCs/>
        </w:rPr>
        <w:t>Angazhimi i ekspertit ndërkombëtar të akreditimit</w:t>
      </w:r>
    </w:p>
    <w:p w14:paraId="19431B8E" w14:textId="635FC292" w:rsidR="003A7B8E" w:rsidRPr="009F3767" w:rsidRDefault="003A7B8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AKA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>d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rgo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ekspertit </w:t>
      </w:r>
      <w:r w:rsidR="003047B0" w:rsidRPr="009F3767">
        <w:rPr>
          <w:rFonts w:asciiTheme="majorHAnsi" w:hAnsiTheme="majorHAnsi" w:cstheme="majorHAnsi"/>
        </w:rPr>
        <w:t>ndërkombëtar</w:t>
      </w:r>
      <w:r w:rsidRPr="009F3767">
        <w:rPr>
          <w:rFonts w:asciiTheme="majorHAnsi" w:hAnsiTheme="majorHAnsi" w:cstheme="majorHAnsi"/>
        </w:rPr>
        <w:t xml:space="preserve"> 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akreditimit planin e p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rmir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simit 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institucionit, d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shmit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tjera relevante, n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se ka, raportin e vler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simit 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jasht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m si dhe </w:t>
      </w:r>
      <w:r w:rsidR="003047B0" w:rsidRPr="009F3767">
        <w:rPr>
          <w:rFonts w:asciiTheme="majorHAnsi" w:hAnsiTheme="majorHAnsi" w:cstheme="majorHAnsi"/>
        </w:rPr>
        <w:t>çdo</w:t>
      </w:r>
      <w:r w:rsidRPr="009F3767">
        <w:rPr>
          <w:rFonts w:asciiTheme="majorHAnsi" w:hAnsiTheme="majorHAnsi" w:cstheme="majorHAnsi"/>
        </w:rPr>
        <w:t xml:space="preserve"> dokument tjet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r i cili 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sht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i nevojsh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m p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 t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 p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rmbushur nevojat e procedur</w:t>
      </w:r>
      <w:r w:rsidR="003047B0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s pas akredituese. </w:t>
      </w:r>
    </w:p>
    <w:p w14:paraId="125C9DA7" w14:textId="53E1326B" w:rsidR="0087716E" w:rsidRPr="009F3767" w:rsidRDefault="0087716E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Në rastin e angazhimit të një eksperti tjetër ndërkombëtar të akreditimit, AKA </w:t>
      </w:r>
      <w:r w:rsidR="00346D7D">
        <w:rPr>
          <w:rFonts w:asciiTheme="majorHAnsi" w:hAnsiTheme="majorHAnsi" w:cstheme="majorHAnsi"/>
        </w:rPr>
        <w:t xml:space="preserve">siguron </w:t>
      </w:r>
      <w:r w:rsidR="0094295C">
        <w:rPr>
          <w:rFonts w:asciiTheme="majorHAnsi" w:hAnsiTheme="majorHAnsi" w:cstheme="majorHAnsi"/>
        </w:rPr>
        <w:t xml:space="preserve">të </w:t>
      </w:r>
      <w:r w:rsidRPr="0094295C">
        <w:rPr>
          <w:rFonts w:asciiTheme="majorHAnsi" w:hAnsiTheme="majorHAnsi" w:cstheme="majorHAnsi"/>
        </w:rPr>
        <w:t>gjitha</w:t>
      </w:r>
      <w:r w:rsidRPr="009F3767">
        <w:rPr>
          <w:rFonts w:asciiTheme="majorHAnsi" w:hAnsiTheme="majorHAnsi" w:cstheme="majorHAnsi"/>
        </w:rPr>
        <w:t xml:space="preserve"> informatat kontekstuale për institucionin dhe/apo programin e studimit.  </w:t>
      </w:r>
      <w:r>
        <w:rPr>
          <w:rFonts w:asciiTheme="majorHAnsi" w:hAnsiTheme="majorHAnsi" w:cstheme="majorHAnsi"/>
        </w:rPr>
        <w:t xml:space="preserve">  </w:t>
      </w:r>
    </w:p>
    <w:p w14:paraId="577E3848" w14:textId="4500E543" w:rsidR="00284E77" w:rsidRPr="009F3767" w:rsidRDefault="00036EEB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Eksperti nd</w:t>
      </w:r>
      <w:r w:rsidR="00284E77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>rkomb</w:t>
      </w:r>
      <w:r w:rsidR="00284E77" w:rsidRPr="009F3767">
        <w:rPr>
          <w:rFonts w:asciiTheme="majorHAnsi" w:hAnsiTheme="majorHAnsi" w:cstheme="majorHAnsi"/>
        </w:rPr>
        <w:t>ë</w:t>
      </w:r>
      <w:r w:rsidRPr="009F3767">
        <w:rPr>
          <w:rFonts w:asciiTheme="majorHAnsi" w:hAnsiTheme="majorHAnsi" w:cstheme="majorHAnsi"/>
        </w:rPr>
        <w:t xml:space="preserve">tar </w:t>
      </w:r>
      <w:r w:rsidR="00284E77" w:rsidRPr="009F3767">
        <w:rPr>
          <w:rFonts w:asciiTheme="majorHAnsi" w:hAnsiTheme="majorHAnsi" w:cstheme="majorHAnsi"/>
        </w:rPr>
        <w:t>rishiko</w:t>
      </w:r>
      <w:r w:rsidR="00346D7D">
        <w:rPr>
          <w:rFonts w:asciiTheme="majorHAnsi" w:hAnsiTheme="majorHAnsi" w:cstheme="majorHAnsi"/>
        </w:rPr>
        <w:t>n</w:t>
      </w:r>
      <w:r w:rsidR="00284E77" w:rsidRPr="009F3767">
        <w:rPr>
          <w:rFonts w:asciiTheme="majorHAnsi" w:hAnsiTheme="majorHAnsi" w:cstheme="majorHAnsi"/>
        </w:rPr>
        <w:t xml:space="preserve"> dokumentacionin e plotësuar vetëm për qëllim të verifikimit dhe konfirmimit të përmbushjes së rekomandimeve nga ana e institucionit të arsimit të lartë. </w:t>
      </w:r>
    </w:p>
    <w:p w14:paraId="36CD20EE" w14:textId="355DD5DB" w:rsidR="00815003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Në rast se eksperti ndërkombëtar konsideron se raporti i përmirësimit ka informacione të mangëta të cilat nuk mundësojnë verifikimin e përmbushjes së rekomandimeve, AKA </w:t>
      </w:r>
      <w:r w:rsidR="00346D7D">
        <w:rPr>
          <w:rFonts w:asciiTheme="majorHAnsi" w:hAnsiTheme="majorHAnsi" w:cstheme="majorHAnsi"/>
        </w:rPr>
        <w:t>mund</w:t>
      </w:r>
      <w:r w:rsidRPr="009F3767">
        <w:rPr>
          <w:rFonts w:asciiTheme="majorHAnsi" w:hAnsiTheme="majorHAnsi" w:cstheme="majorHAnsi"/>
        </w:rPr>
        <w:t xml:space="preserve"> të kërkojë informata shtesë nga institucioni i arsimit të lartë.  </w:t>
      </w:r>
    </w:p>
    <w:p w14:paraId="77718AAC" w14:textId="71C94D32" w:rsidR="00815003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 i arsimit të lartë do të dërgojë informatat shtesë </w:t>
      </w:r>
      <w:r w:rsidR="009709EB">
        <w:rPr>
          <w:rFonts w:asciiTheme="majorHAnsi" w:hAnsiTheme="majorHAnsi" w:cstheme="majorHAnsi"/>
        </w:rPr>
        <w:t>brenda</w:t>
      </w:r>
      <w:r w:rsidRPr="009F3767">
        <w:rPr>
          <w:rFonts w:asciiTheme="majorHAnsi" w:hAnsiTheme="majorHAnsi" w:cstheme="majorHAnsi"/>
        </w:rPr>
        <w:t xml:space="preserve"> 7 ditë</w:t>
      </w:r>
      <w:r w:rsidR="009709EB">
        <w:rPr>
          <w:rFonts w:asciiTheme="majorHAnsi" w:hAnsiTheme="majorHAnsi" w:cstheme="majorHAnsi"/>
        </w:rPr>
        <w:t>ve pune</w:t>
      </w:r>
      <w:r w:rsidRPr="009F3767">
        <w:rPr>
          <w:rFonts w:asciiTheme="majorHAnsi" w:hAnsiTheme="majorHAnsi" w:cstheme="majorHAnsi"/>
        </w:rPr>
        <w:t xml:space="preserve"> prej datës së pranimit të kërkesës nga AKA.  Informatat shtesë kufizohen vetëm në dëshmitë të cilat janë relevante për verifikimin e përmbushjes së rekomandimeve të dhëna në raportin e vlerësimit. </w:t>
      </w:r>
    </w:p>
    <w:p w14:paraId="019F9A38" w14:textId="5846EA4A" w:rsidR="00284E77" w:rsidRPr="009F3767" w:rsidRDefault="009709EB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Brenda</w:t>
      </w:r>
      <w:r w:rsidR="00036EEB" w:rsidRPr="009F3767">
        <w:rPr>
          <w:rFonts w:asciiTheme="majorHAnsi" w:hAnsiTheme="majorHAnsi" w:cstheme="majorHAnsi"/>
        </w:rPr>
        <w:t xml:space="preserve"> </w:t>
      </w:r>
      <w:r w:rsidR="009F3767" w:rsidRPr="009F3767">
        <w:rPr>
          <w:rFonts w:asciiTheme="majorHAnsi" w:hAnsiTheme="majorHAnsi" w:cstheme="majorHAnsi"/>
        </w:rPr>
        <w:t>14</w:t>
      </w:r>
      <w:r w:rsidR="00036EEB" w:rsidRPr="009F3767">
        <w:rPr>
          <w:rFonts w:asciiTheme="majorHAnsi" w:hAnsiTheme="majorHAnsi" w:cstheme="majorHAnsi"/>
        </w:rPr>
        <w:t xml:space="preserve"> dit</w:t>
      </w:r>
      <w:r w:rsidR="00284E77" w:rsidRPr="009F376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ve</w:t>
      </w:r>
      <w:r w:rsidR="00284E77" w:rsidRPr="009F3767">
        <w:rPr>
          <w:rFonts w:asciiTheme="majorHAnsi" w:hAnsiTheme="majorHAnsi" w:cstheme="majorHAnsi"/>
        </w:rPr>
        <w:t xml:space="preserve"> </w:t>
      </w:r>
      <w:r w:rsidR="0094295C">
        <w:rPr>
          <w:rFonts w:asciiTheme="majorHAnsi" w:hAnsiTheme="majorHAnsi" w:cstheme="majorHAnsi"/>
        </w:rPr>
        <w:t>kalendarike</w:t>
      </w:r>
      <w:r w:rsidR="00284E77" w:rsidRPr="009F3767">
        <w:rPr>
          <w:rFonts w:asciiTheme="majorHAnsi" w:hAnsiTheme="majorHAnsi" w:cstheme="majorHAnsi"/>
        </w:rPr>
        <w:t xml:space="preserve"> pas pranimit të dokumentacionit </w:t>
      </w:r>
      <w:r w:rsidR="00815003" w:rsidRPr="009F3767">
        <w:rPr>
          <w:rFonts w:asciiTheme="majorHAnsi" w:hAnsiTheme="majorHAnsi" w:cstheme="majorHAnsi"/>
        </w:rPr>
        <w:t xml:space="preserve">shtesë </w:t>
      </w:r>
      <w:r w:rsidR="00284E77" w:rsidRPr="009F3767">
        <w:rPr>
          <w:rFonts w:asciiTheme="majorHAnsi" w:hAnsiTheme="majorHAnsi" w:cstheme="majorHAnsi"/>
        </w:rPr>
        <w:t>nga AKA, eksperti ndërkombëtar i akreditimit harto</w:t>
      </w:r>
      <w:r w:rsidR="00346D7D">
        <w:rPr>
          <w:rFonts w:asciiTheme="majorHAnsi" w:hAnsiTheme="majorHAnsi" w:cstheme="majorHAnsi"/>
        </w:rPr>
        <w:t>n</w:t>
      </w:r>
      <w:r w:rsidR="00284E77" w:rsidRPr="009F3767">
        <w:rPr>
          <w:rFonts w:asciiTheme="majorHAnsi" w:hAnsiTheme="majorHAnsi" w:cstheme="majorHAnsi"/>
        </w:rPr>
        <w:t xml:space="preserve"> një raport me shkrim sipas shabllonit të aplikuar nga AKA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lastRenderedPageBreak/>
        <w:t>(shtojca 1)</w:t>
      </w:r>
      <w:r w:rsidR="00284E77" w:rsidRPr="009F3767">
        <w:rPr>
          <w:rFonts w:asciiTheme="majorHAnsi" w:hAnsiTheme="majorHAnsi" w:cstheme="majorHAnsi"/>
        </w:rPr>
        <w:t xml:space="preserve"> në të cilin do të konfirmojë shkallën e përmbushjes së rekomandimeve nga institucioni përkatës.</w:t>
      </w:r>
    </w:p>
    <w:p w14:paraId="5BD41248" w14:textId="41C20B2E" w:rsidR="00284E77" w:rsidRPr="009F3767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Raporti i eksperti</w:t>
      </w:r>
      <w:r w:rsidR="009709EB">
        <w:rPr>
          <w:rFonts w:asciiTheme="majorHAnsi" w:hAnsiTheme="majorHAnsi" w:cstheme="majorHAnsi"/>
        </w:rPr>
        <w:t>t</w:t>
      </w:r>
      <w:r w:rsidRPr="009F3767">
        <w:rPr>
          <w:rFonts w:asciiTheme="majorHAnsi" w:hAnsiTheme="majorHAnsi" w:cstheme="majorHAnsi"/>
        </w:rPr>
        <w:t xml:space="preserve"> ndërkombëtar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dërgohet institucionit përkatës për të komentuar gjendjen faktike të verifikuar sipas ekspertit. </w:t>
      </w:r>
    </w:p>
    <w:p w14:paraId="04B9C6EE" w14:textId="7797006B" w:rsidR="00284E77" w:rsidRPr="009F3767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Institucionit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mundësohet dërgimi i komenteve për raportin e procedurës pas akredituese </w:t>
      </w:r>
      <w:r w:rsidR="009709EB" w:rsidRPr="0094295C">
        <w:rPr>
          <w:rFonts w:asciiTheme="majorHAnsi" w:hAnsiTheme="majorHAnsi" w:cstheme="majorHAnsi"/>
        </w:rPr>
        <w:t>brenda</w:t>
      </w:r>
      <w:r w:rsidRPr="0094295C">
        <w:rPr>
          <w:rFonts w:asciiTheme="majorHAnsi" w:hAnsiTheme="majorHAnsi" w:cstheme="majorHAnsi"/>
        </w:rPr>
        <w:t xml:space="preserve"> </w:t>
      </w:r>
      <w:r w:rsidR="0094295C">
        <w:rPr>
          <w:rFonts w:asciiTheme="majorHAnsi" w:hAnsiTheme="majorHAnsi" w:cstheme="majorHAnsi"/>
        </w:rPr>
        <w:t>7</w:t>
      </w:r>
      <w:r w:rsidRPr="0094295C">
        <w:rPr>
          <w:rFonts w:asciiTheme="majorHAnsi" w:hAnsiTheme="majorHAnsi" w:cstheme="majorHAnsi"/>
        </w:rPr>
        <w:t xml:space="preserve"> ditë</w:t>
      </w:r>
      <w:r w:rsidR="009709EB" w:rsidRPr="0094295C">
        <w:rPr>
          <w:rFonts w:asciiTheme="majorHAnsi" w:hAnsiTheme="majorHAnsi" w:cstheme="majorHAnsi"/>
        </w:rPr>
        <w:t xml:space="preserve">ve </w:t>
      </w:r>
      <w:r w:rsidR="0094295C">
        <w:rPr>
          <w:rFonts w:asciiTheme="majorHAnsi" w:hAnsiTheme="majorHAnsi" w:cstheme="majorHAnsi"/>
        </w:rPr>
        <w:t>kalendarike</w:t>
      </w:r>
      <w:r w:rsidR="009709EB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nga data e pranimit të raportit nga AKA. </w:t>
      </w:r>
    </w:p>
    <w:p w14:paraId="590E8555" w14:textId="534EFFF8" w:rsidR="00284E77" w:rsidRPr="009F3767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Pas pranimit të komenteve nga Institucioni, AKA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>dërgo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komentet me shkrim ekspertit ndërkombëtar për finalizimin e raportit të procedurës pas akredituese. </w:t>
      </w:r>
    </w:p>
    <w:p w14:paraId="787CFFFA" w14:textId="2A524E05" w:rsidR="00284E77" w:rsidRPr="009F3767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Eksperti ndërkombëtar, 7 ditë </w:t>
      </w:r>
      <w:r w:rsidR="0094295C">
        <w:rPr>
          <w:rFonts w:asciiTheme="majorHAnsi" w:hAnsiTheme="majorHAnsi" w:cstheme="majorHAnsi"/>
        </w:rPr>
        <w:t xml:space="preserve">kalendarike </w:t>
      </w:r>
      <w:r w:rsidRPr="009F3767">
        <w:rPr>
          <w:rFonts w:asciiTheme="majorHAnsi" w:hAnsiTheme="majorHAnsi" w:cstheme="majorHAnsi"/>
        </w:rPr>
        <w:t>pas marrjes së komenteve nga institucioni, finalizo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raportin e procedurës akredituese. </w:t>
      </w:r>
    </w:p>
    <w:p w14:paraId="4D9D9CE7" w14:textId="40955F2D" w:rsidR="00774E37" w:rsidRPr="00A53C7E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Raporti final i procedurës pas akredituese </w:t>
      </w:r>
      <w:r w:rsidR="00B77A4F" w:rsidRPr="009F3767">
        <w:rPr>
          <w:rFonts w:asciiTheme="majorHAnsi" w:hAnsiTheme="majorHAnsi" w:cstheme="majorHAnsi"/>
        </w:rPr>
        <w:t xml:space="preserve">i hartuar nga eksperti ndërkombëtar, </w:t>
      </w:r>
      <w:r w:rsidR="00346D7D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="00B77A4F" w:rsidRPr="009F3767">
        <w:rPr>
          <w:rFonts w:asciiTheme="majorHAnsi" w:hAnsiTheme="majorHAnsi" w:cstheme="majorHAnsi"/>
        </w:rPr>
        <w:t xml:space="preserve">dorëzohet </w:t>
      </w:r>
      <w:r w:rsidRPr="009F3767">
        <w:rPr>
          <w:rFonts w:asciiTheme="majorHAnsi" w:hAnsiTheme="majorHAnsi" w:cstheme="majorHAnsi"/>
        </w:rPr>
        <w:t>anëtarëve të KSHC-së dhe trajtohet në njërën nga mbledhjet e KSHC-së.</w:t>
      </w:r>
    </w:p>
    <w:p w14:paraId="38F7AFE6" w14:textId="77777777" w:rsidR="00774E37" w:rsidRPr="009F3767" w:rsidRDefault="00774E37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5614390" w14:textId="2EEFE7CD" w:rsidR="00B77A4F" w:rsidRPr="009F3767" w:rsidRDefault="00B77A4F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9F3767">
        <w:rPr>
          <w:rFonts w:asciiTheme="majorHAnsi" w:hAnsiTheme="majorHAnsi" w:cstheme="majorHAnsi"/>
          <w:b/>
          <w:bCs/>
        </w:rPr>
        <w:t xml:space="preserve">Organizimi i vizitës </w:t>
      </w:r>
      <w:r w:rsidR="009709EB">
        <w:rPr>
          <w:rFonts w:asciiTheme="majorHAnsi" w:hAnsiTheme="majorHAnsi" w:cstheme="majorHAnsi"/>
          <w:b/>
          <w:bCs/>
        </w:rPr>
        <w:t xml:space="preserve">fizike </w:t>
      </w:r>
      <w:r w:rsidRPr="009F3767">
        <w:rPr>
          <w:rFonts w:asciiTheme="majorHAnsi" w:hAnsiTheme="majorHAnsi" w:cstheme="majorHAnsi"/>
          <w:b/>
          <w:bCs/>
        </w:rPr>
        <w:t xml:space="preserve">pas akredituese në institucionin e arsimit të lartë </w:t>
      </w:r>
    </w:p>
    <w:p w14:paraId="276A0BA5" w14:textId="1B0B4F84" w:rsidR="00284E77" w:rsidRPr="0094295C" w:rsidRDefault="00284E7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4295C">
        <w:rPr>
          <w:rFonts w:asciiTheme="majorHAnsi" w:hAnsiTheme="majorHAnsi" w:cstheme="majorHAnsi"/>
        </w:rPr>
        <w:t xml:space="preserve">Në rast </w:t>
      </w:r>
      <w:r w:rsidR="0094295C">
        <w:rPr>
          <w:rFonts w:asciiTheme="majorHAnsi" w:hAnsiTheme="majorHAnsi" w:cstheme="majorHAnsi"/>
        </w:rPr>
        <w:t xml:space="preserve">se AKA apo </w:t>
      </w:r>
      <w:r w:rsidRPr="0094295C">
        <w:rPr>
          <w:rFonts w:asciiTheme="majorHAnsi" w:hAnsiTheme="majorHAnsi" w:cstheme="majorHAnsi"/>
        </w:rPr>
        <w:t xml:space="preserve">eksperti ndërkombëtar </w:t>
      </w:r>
      <w:r w:rsidR="00B77A4F" w:rsidRPr="0094295C">
        <w:rPr>
          <w:rFonts w:asciiTheme="majorHAnsi" w:hAnsiTheme="majorHAnsi" w:cstheme="majorHAnsi"/>
        </w:rPr>
        <w:t xml:space="preserve">i akreditimit </w:t>
      </w:r>
      <w:r w:rsidRPr="0094295C">
        <w:rPr>
          <w:rFonts w:asciiTheme="majorHAnsi" w:hAnsiTheme="majorHAnsi" w:cstheme="majorHAnsi"/>
        </w:rPr>
        <w:t xml:space="preserve">konsideron se verifikimi i përmbushjes së rekomandimeve nuk mund të bëhet në distancë, atëherë </w:t>
      </w:r>
      <w:r w:rsidR="0094295C">
        <w:rPr>
          <w:rFonts w:asciiTheme="majorHAnsi" w:hAnsiTheme="majorHAnsi" w:cstheme="majorHAnsi"/>
        </w:rPr>
        <w:t xml:space="preserve">mund të procedohet me </w:t>
      </w:r>
      <w:r w:rsidRPr="0094295C">
        <w:rPr>
          <w:rFonts w:asciiTheme="majorHAnsi" w:hAnsiTheme="majorHAnsi" w:cstheme="majorHAnsi"/>
        </w:rPr>
        <w:t xml:space="preserve">organizimin e një vizite fizike </w:t>
      </w:r>
      <w:r w:rsidR="0094295C">
        <w:rPr>
          <w:rFonts w:asciiTheme="majorHAnsi" w:hAnsiTheme="majorHAnsi" w:cstheme="majorHAnsi"/>
        </w:rPr>
        <w:t xml:space="preserve">apo online </w:t>
      </w:r>
      <w:r w:rsidRPr="0094295C">
        <w:rPr>
          <w:rFonts w:asciiTheme="majorHAnsi" w:hAnsiTheme="majorHAnsi" w:cstheme="majorHAnsi"/>
        </w:rPr>
        <w:t xml:space="preserve">të procedurës pas akredituese. </w:t>
      </w:r>
    </w:p>
    <w:p w14:paraId="4171108D" w14:textId="45688A81" w:rsidR="00815003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Vizita fizike</w:t>
      </w:r>
      <w:r w:rsidR="000B382E">
        <w:rPr>
          <w:rFonts w:asciiTheme="majorHAnsi" w:hAnsiTheme="majorHAnsi" w:cstheme="majorHAnsi"/>
        </w:rPr>
        <w:t xml:space="preserve"> apo online </w:t>
      </w:r>
      <w:r w:rsidRPr="009F3767">
        <w:rPr>
          <w:rFonts w:asciiTheme="majorHAnsi" w:hAnsiTheme="majorHAnsi" w:cstheme="majorHAnsi"/>
        </w:rPr>
        <w:t xml:space="preserve">e procedurës pas akredituese organizohet në përputhje me parimet e Manualit të Akreditimit të cilat vlejnë për vizitën e akreditimit. </w:t>
      </w:r>
    </w:p>
    <w:p w14:paraId="230D7A46" w14:textId="2D3312E6" w:rsidR="00B77A4F" w:rsidRPr="009F3767" w:rsidRDefault="00B77A4F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Eksperti ndërkombëtar i akreditimit, në konsultim me AKA, vendos për kohëzgjatjen e vizitës së procedurës pas akredituese si dhe agjendën e takimeve.</w:t>
      </w:r>
    </w:p>
    <w:p w14:paraId="3A0E9297" w14:textId="3680465B" w:rsidR="00815003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AKA këshillo</w:t>
      </w:r>
      <w:r w:rsidR="00346D7D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institucionin e arsimit të lartë për kohën e organizimit të vizitës pas akredituese si dhe për agjendën e vizitës. </w:t>
      </w:r>
    </w:p>
    <w:p w14:paraId="2D70C2A1" w14:textId="07EDA90C" w:rsidR="00B77A4F" w:rsidRPr="009F3767" w:rsidRDefault="00B77A4F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Agjenda e vizitës pas akredituese kufizohet vetëm në pjesëmarrësit të cilët janë të nevojshëm për të përmbushur kërkesat e vizitës së procedurës pas akredituese.  </w:t>
      </w:r>
    </w:p>
    <w:p w14:paraId="2218AC7F" w14:textId="67C42EB3" w:rsidR="00B77A4F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Vizita e procedurës pas akredituese kufizohet vetëm në verifikimin dhe konfirmimin e shkallës së përmbushjes së rekomandimeve nga institucioni i arsimit të lartë dhe jo në ri vlerësimin e standardeve të Manualit të Akreditimit.  </w:t>
      </w:r>
    </w:p>
    <w:p w14:paraId="74DB4180" w14:textId="5BD65B0F" w:rsidR="00815003" w:rsidRPr="009F3767" w:rsidRDefault="00815003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Pas vizitës së procedurës akredituese, eksperti mund të kërkojë dëshmitë shtesë të cilat i janë prezantuar ekspertit gjatë vizitës pas akredituese dhe të cilat nuk kanë qenë pjesë e raportit të përmirësimit të dërguar fillimisht nga institucioni i arsimit të lartë.</w:t>
      </w:r>
    </w:p>
    <w:p w14:paraId="11397363" w14:textId="6C407CF0" w:rsidR="009F3767" w:rsidRPr="009F3767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 i arsimit të lartë do të ketë 2 ditë </w:t>
      </w:r>
      <w:r w:rsidR="000B382E">
        <w:rPr>
          <w:rFonts w:asciiTheme="majorHAnsi" w:hAnsiTheme="majorHAnsi" w:cstheme="majorHAnsi"/>
        </w:rPr>
        <w:t xml:space="preserve">kalendarike </w:t>
      </w:r>
      <w:r w:rsidRPr="009F3767">
        <w:rPr>
          <w:rFonts w:asciiTheme="majorHAnsi" w:hAnsiTheme="majorHAnsi" w:cstheme="majorHAnsi"/>
        </w:rPr>
        <w:t xml:space="preserve">kohë për dorëzimin e dëshmive shtesë në AKA. Dëshmitë e tilla kufizohen vetëm në dokumentacionin të cilin eksperti e ka konsideruar si relevant për të </w:t>
      </w:r>
      <w:r w:rsidR="009709EB">
        <w:rPr>
          <w:rFonts w:asciiTheme="majorHAnsi" w:hAnsiTheme="majorHAnsi" w:cstheme="majorHAnsi"/>
        </w:rPr>
        <w:t xml:space="preserve">verifikuar </w:t>
      </w:r>
      <w:r w:rsidRPr="009F3767">
        <w:rPr>
          <w:rFonts w:asciiTheme="majorHAnsi" w:hAnsiTheme="majorHAnsi" w:cstheme="majorHAnsi"/>
        </w:rPr>
        <w:t>përmbushjen e rekomandimeve nga</w:t>
      </w:r>
      <w:r w:rsidR="009709EB">
        <w:rPr>
          <w:rFonts w:asciiTheme="majorHAnsi" w:hAnsiTheme="majorHAnsi" w:cstheme="majorHAnsi"/>
        </w:rPr>
        <w:t xml:space="preserve"> ana e</w:t>
      </w:r>
      <w:r w:rsidRPr="009F3767">
        <w:rPr>
          <w:rFonts w:asciiTheme="majorHAnsi" w:hAnsiTheme="majorHAnsi" w:cstheme="majorHAnsi"/>
        </w:rPr>
        <w:t xml:space="preserve"> institucioni</w:t>
      </w:r>
      <w:r w:rsidR="009709EB">
        <w:rPr>
          <w:rFonts w:asciiTheme="majorHAnsi" w:hAnsiTheme="majorHAnsi" w:cstheme="majorHAnsi"/>
        </w:rPr>
        <w:t>t</w:t>
      </w:r>
      <w:r w:rsidRPr="009F3767">
        <w:rPr>
          <w:rFonts w:asciiTheme="majorHAnsi" w:hAnsiTheme="majorHAnsi" w:cstheme="majorHAnsi"/>
        </w:rPr>
        <w:t>.</w:t>
      </w:r>
    </w:p>
    <w:p w14:paraId="14B1EB28" w14:textId="4BDE623E" w:rsidR="009F3767" w:rsidRPr="009F3767" w:rsidRDefault="009709EB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Brenda</w:t>
      </w:r>
      <w:r w:rsidR="009F3767" w:rsidRPr="009F3767">
        <w:rPr>
          <w:rFonts w:asciiTheme="majorHAnsi" w:hAnsiTheme="majorHAnsi" w:cstheme="majorHAnsi"/>
        </w:rPr>
        <w:t xml:space="preserve"> 14 ditë</w:t>
      </w:r>
      <w:r>
        <w:rPr>
          <w:rFonts w:asciiTheme="majorHAnsi" w:hAnsiTheme="majorHAnsi" w:cstheme="majorHAnsi"/>
        </w:rPr>
        <w:t>ve</w:t>
      </w:r>
      <w:r w:rsidR="009F3767" w:rsidRPr="009F3767">
        <w:rPr>
          <w:rFonts w:asciiTheme="majorHAnsi" w:hAnsiTheme="majorHAnsi" w:cstheme="majorHAnsi"/>
        </w:rPr>
        <w:t xml:space="preserve"> </w:t>
      </w:r>
      <w:r w:rsidR="000B382E">
        <w:rPr>
          <w:rFonts w:asciiTheme="majorHAnsi" w:hAnsiTheme="majorHAnsi" w:cstheme="majorHAnsi"/>
        </w:rPr>
        <w:t>kalendarike</w:t>
      </w:r>
      <w:r w:rsidR="009F3767" w:rsidRPr="009F3767">
        <w:rPr>
          <w:rFonts w:asciiTheme="majorHAnsi" w:hAnsiTheme="majorHAnsi" w:cstheme="majorHAnsi"/>
        </w:rPr>
        <w:t xml:space="preserve"> pas pranimit të dëshmive shtesë nga AKA, eksperti ndërkombëtar harto</w:t>
      </w:r>
      <w:r w:rsidR="00346D7D">
        <w:rPr>
          <w:rFonts w:asciiTheme="majorHAnsi" w:hAnsiTheme="majorHAnsi" w:cstheme="majorHAnsi"/>
        </w:rPr>
        <w:t>n</w:t>
      </w:r>
      <w:r w:rsidR="009F3767" w:rsidRPr="009F3767">
        <w:rPr>
          <w:rFonts w:asciiTheme="majorHAnsi" w:hAnsiTheme="majorHAnsi" w:cstheme="majorHAnsi"/>
        </w:rPr>
        <w:t xml:space="preserve"> një raport sipas shabllonit të aplikuar nga AKA</w:t>
      </w:r>
      <w:r w:rsidR="00AD41A6">
        <w:rPr>
          <w:rFonts w:asciiTheme="majorHAnsi" w:hAnsiTheme="majorHAnsi" w:cstheme="majorHAnsi"/>
        </w:rPr>
        <w:t xml:space="preserve"> </w:t>
      </w:r>
      <w:r w:rsidR="009F3767" w:rsidRPr="009F3767">
        <w:rPr>
          <w:rFonts w:asciiTheme="majorHAnsi" w:hAnsiTheme="majorHAnsi" w:cstheme="majorHAnsi"/>
        </w:rPr>
        <w:t>në të cilin konfirmo</w:t>
      </w:r>
      <w:r w:rsidR="00AD41A6">
        <w:rPr>
          <w:rFonts w:asciiTheme="majorHAnsi" w:hAnsiTheme="majorHAnsi" w:cstheme="majorHAnsi"/>
        </w:rPr>
        <w:t xml:space="preserve">n </w:t>
      </w:r>
      <w:r w:rsidR="009F3767" w:rsidRPr="009F3767">
        <w:rPr>
          <w:rFonts w:asciiTheme="majorHAnsi" w:hAnsiTheme="majorHAnsi" w:cstheme="majorHAnsi"/>
        </w:rPr>
        <w:t>shkallën e përmbushjes së rekomandimeve nga institucioni përkatës.</w:t>
      </w:r>
    </w:p>
    <w:p w14:paraId="0897095E" w14:textId="73E4E80A" w:rsidR="009F3767" w:rsidRPr="009F3767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Raporti i </w:t>
      </w:r>
      <w:r w:rsidR="009709EB">
        <w:rPr>
          <w:rFonts w:asciiTheme="majorHAnsi" w:hAnsiTheme="majorHAnsi" w:cstheme="majorHAnsi"/>
        </w:rPr>
        <w:t xml:space="preserve">hartuar nga </w:t>
      </w:r>
      <w:r w:rsidRPr="009F3767">
        <w:rPr>
          <w:rFonts w:asciiTheme="majorHAnsi" w:hAnsiTheme="majorHAnsi" w:cstheme="majorHAnsi"/>
        </w:rPr>
        <w:t xml:space="preserve">eksperti ndërkombëtar </w:t>
      </w:r>
      <w:r w:rsidR="00AD41A6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dërgohet institucionit përkatës për të komentuar gjendjen faktike të verifikuar sipas ekspertit.  </w:t>
      </w:r>
    </w:p>
    <w:p w14:paraId="254F1897" w14:textId="2B53B3B7" w:rsidR="009F3767" w:rsidRPr="009F3767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Institucionit </w:t>
      </w:r>
      <w:r w:rsidR="00AD41A6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 xml:space="preserve">mundësohet dërgimi i komenteve për raportin e procedurës pas akredituese </w:t>
      </w:r>
      <w:r w:rsidR="009709EB">
        <w:rPr>
          <w:rFonts w:asciiTheme="majorHAnsi" w:hAnsiTheme="majorHAnsi" w:cstheme="majorHAnsi"/>
        </w:rPr>
        <w:t xml:space="preserve">brenda </w:t>
      </w:r>
      <w:r w:rsidR="000B382E" w:rsidRPr="000B382E">
        <w:rPr>
          <w:rFonts w:asciiTheme="majorHAnsi" w:hAnsiTheme="majorHAnsi" w:cstheme="majorHAnsi"/>
        </w:rPr>
        <w:t>7</w:t>
      </w:r>
      <w:r w:rsidRPr="000B382E">
        <w:rPr>
          <w:rFonts w:asciiTheme="majorHAnsi" w:hAnsiTheme="majorHAnsi" w:cstheme="majorHAnsi"/>
        </w:rPr>
        <w:t xml:space="preserve"> ditë</w:t>
      </w:r>
      <w:r w:rsidR="009709EB" w:rsidRPr="000B382E">
        <w:rPr>
          <w:rFonts w:asciiTheme="majorHAnsi" w:hAnsiTheme="majorHAnsi" w:cstheme="majorHAnsi"/>
        </w:rPr>
        <w:t xml:space="preserve">ve </w:t>
      </w:r>
      <w:r w:rsidR="000B382E" w:rsidRPr="000B382E">
        <w:rPr>
          <w:rFonts w:asciiTheme="majorHAnsi" w:hAnsiTheme="majorHAnsi" w:cstheme="majorHAnsi"/>
        </w:rPr>
        <w:t>kalendarike</w:t>
      </w:r>
      <w:r w:rsidRPr="009F3767">
        <w:rPr>
          <w:rFonts w:asciiTheme="majorHAnsi" w:hAnsiTheme="majorHAnsi" w:cstheme="majorHAnsi"/>
        </w:rPr>
        <w:t xml:space="preserve"> nga data e pranimit të raportit nga AKA. </w:t>
      </w:r>
    </w:p>
    <w:p w14:paraId="666F3098" w14:textId="22339FF5" w:rsidR="009F3767" w:rsidRPr="009F3767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lastRenderedPageBreak/>
        <w:t xml:space="preserve">Pas pranimit të komenteve nga Institucioni, AKA </w:t>
      </w:r>
      <w:r w:rsidR="00AD41A6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>dërgo</w:t>
      </w:r>
      <w:r w:rsidR="00AD41A6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komentet ekspertit ndërkombëtar për finalizimin e raportit të procedurës pas akredituese. </w:t>
      </w:r>
    </w:p>
    <w:p w14:paraId="52A82BF5" w14:textId="7D40B704" w:rsidR="009F3767" w:rsidRPr="009F3767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Eksperti ndërkombëtar, të paktën 7 ditë </w:t>
      </w:r>
      <w:r w:rsidR="000B382E">
        <w:rPr>
          <w:rFonts w:asciiTheme="majorHAnsi" w:hAnsiTheme="majorHAnsi" w:cstheme="majorHAnsi"/>
        </w:rPr>
        <w:t>kalendarike</w:t>
      </w:r>
      <w:r w:rsidR="009709EB">
        <w:rPr>
          <w:rFonts w:asciiTheme="majorHAnsi" w:hAnsiTheme="majorHAnsi" w:cstheme="majorHAnsi"/>
        </w:rPr>
        <w:t xml:space="preserve"> </w:t>
      </w:r>
      <w:r w:rsidRPr="009F3767">
        <w:rPr>
          <w:rFonts w:asciiTheme="majorHAnsi" w:hAnsiTheme="majorHAnsi" w:cstheme="majorHAnsi"/>
        </w:rPr>
        <w:t>pas marrjes së komenteve nga institucioni, finalizo</w:t>
      </w:r>
      <w:r w:rsidR="00AD41A6">
        <w:rPr>
          <w:rFonts w:asciiTheme="majorHAnsi" w:hAnsiTheme="majorHAnsi" w:cstheme="majorHAnsi"/>
        </w:rPr>
        <w:t>n</w:t>
      </w:r>
      <w:r w:rsidRPr="009F3767">
        <w:rPr>
          <w:rFonts w:asciiTheme="majorHAnsi" w:hAnsiTheme="majorHAnsi" w:cstheme="majorHAnsi"/>
        </w:rPr>
        <w:t xml:space="preserve"> raportin e procedurës akredituese. </w:t>
      </w:r>
    </w:p>
    <w:p w14:paraId="1D551EF9" w14:textId="5E4D3F33" w:rsidR="009F3767" w:rsidRDefault="009F3767" w:rsidP="00A53C7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47E742C" w14:textId="034176E6" w:rsidR="009F3767" w:rsidRPr="009F3767" w:rsidRDefault="009709EB" w:rsidP="00A53C7E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Konfirmimi</w:t>
      </w:r>
      <w:r w:rsidR="009F3767" w:rsidRPr="009F3767">
        <w:rPr>
          <w:rFonts w:asciiTheme="majorHAnsi" w:hAnsiTheme="majorHAnsi" w:cstheme="majorHAnsi"/>
          <w:b/>
          <w:bCs/>
        </w:rPr>
        <w:t xml:space="preserve"> i raportit të procedurës pas akredituese nga KSHC</w:t>
      </w:r>
    </w:p>
    <w:p w14:paraId="6218453D" w14:textId="57126BBA" w:rsidR="009F3767" w:rsidRPr="004C7F2E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>Raporti final i procedurës pas akredituese i hartuar nga eksperti ndërkombëtar i akreditimit</w:t>
      </w:r>
      <w:r>
        <w:rPr>
          <w:rFonts w:asciiTheme="majorHAnsi" w:hAnsiTheme="majorHAnsi" w:cstheme="majorHAnsi"/>
        </w:rPr>
        <w:t xml:space="preserve"> për </w:t>
      </w:r>
      <w:r w:rsidRPr="004C7F2E">
        <w:rPr>
          <w:rFonts w:asciiTheme="majorHAnsi" w:hAnsiTheme="majorHAnsi" w:cstheme="majorHAnsi"/>
        </w:rPr>
        <w:t xml:space="preserve">institucionin përkatës të arsimit të lartë, </w:t>
      </w:r>
      <w:r w:rsidR="00AD41A6">
        <w:rPr>
          <w:rFonts w:asciiTheme="majorHAnsi" w:hAnsiTheme="majorHAnsi" w:cstheme="majorHAnsi"/>
        </w:rPr>
        <w:t>i</w:t>
      </w:r>
      <w:r w:rsidR="004A367E" w:rsidRPr="004C7F2E">
        <w:rPr>
          <w:rFonts w:asciiTheme="majorHAnsi" w:hAnsiTheme="majorHAnsi" w:cstheme="majorHAnsi"/>
        </w:rPr>
        <w:t xml:space="preserve"> </w:t>
      </w:r>
      <w:r w:rsidRPr="004C7F2E">
        <w:rPr>
          <w:rFonts w:asciiTheme="majorHAnsi" w:hAnsiTheme="majorHAnsi" w:cstheme="majorHAnsi"/>
        </w:rPr>
        <w:t xml:space="preserve">dorëzohet anëtarëve të KSHC-së </w:t>
      </w:r>
      <w:r w:rsidR="00A53C7E" w:rsidRPr="004C7F2E">
        <w:rPr>
          <w:rFonts w:asciiTheme="majorHAnsi" w:hAnsiTheme="majorHAnsi" w:cstheme="majorHAnsi"/>
        </w:rPr>
        <w:t xml:space="preserve">për rishikim. </w:t>
      </w:r>
    </w:p>
    <w:p w14:paraId="5CE13922" w14:textId="275D6E90" w:rsidR="00476F7B" w:rsidRPr="004C7F2E" w:rsidRDefault="009F3767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C7F2E">
        <w:rPr>
          <w:rFonts w:asciiTheme="majorHAnsi" w:hAnsiTheme="majorHAnsi" w:cstheme="majorHAnsi"/>
        </w:rPr>
        <w:t xml:space="preserve">KSHC </w:t>
      </w:r>
      <w:r w:rsidR="005046C4" w:rsidRPr="004C7F2E">
        <w:rPr>
          <w:rFonts w:asciiTheme="majorHAnsi" w:hAnsiTheme="majorHAnsi" w:cstheme="majorHAnsi"/>
        </w:rPr>
        <w:t>shqyrton</w:t>
      </w:r>
      <w:r w:rsidRPr="004C7F2E">
        <w:rPr>
          <w:rFonts w:asciiTheme="majorHAnsi" w:hAnsiTheme="majorHAnsi" w:cstheme="majorHAnsi"/>
        </w:rPr>
        <w:t xml:space="preserve"> </w:t>
      </w:r>
      <w:r w:rsidR="005046C4" w:rsidRPr="004C7F2E">
        <w:rPr>
          <w:rFonts w:asciiTheme="majorHAnsi" w:hAnsiTheme="majorHAnsi" w:cstheme="majorHAnsi"/>
        </w:rPr>
        <w:t xml:space="preserve">gjetjet e </w:t>
      </w:r>
      <w:r w:rsidR="00A53C7E" w:rsidRPr="004C7F2E">
        <w:rPr>
          <w:rFonts w:asciiTheme="majorHAnsi" w:hAnsiTheme="majorHAnsi" w:cstheme="majorHAnsi"/>
        </w:rPr>
        <w:t>raporti</w:t>
      </w:r>
      <w:r w:rsidR="005046C4" w:rsidRPr="004C7F2E">
        <w:rPr>
          <w:rFonts w:asciiTheme="majorHAnsi" w:hAnsiTheme="majorHAnsi" w:cstheme="majorHAnsi"/>
        </w:rPr>
        <w:t>t</w:t>
      </w:r>
      <w:r w:rsidR="00A53C7E" w:rsidRPr="004C7F2E">
        <w:rPr>
          <w:rFonts w:asciiTheme="majorHAnsi" w:hAnsiTheme="majorHAnsi" w:cstheme="majorHAnsi"/>
        </w:rPr>
        <w:t xml:space="preserve"> </w:t>
      </w:r>
      <w:r w:rsidR="005046C4" w:rsidRPr="004C7F2E">
        <w:rPr>
          <w:rFonts w:asciiTheme="majorHAnsi" w:hAnsiTheme="majorHAnsi" w:cstheme="majorHAnsi"/>
        </w:rPr>
        <w:t xml:space="preserve">të </w:t>
      </w:r>
      <w:r w:rsidR="00A53C7E" w:rsidRPr="004C7F2E">
        <w:rPr>
          <w:rFonts w:asciiTheme="majorHAnsi" w:hAnsiTheme="majorHAnsi" w:cstheme="majorHAnsi"/>
        </w:rPr>
        <w:t xml:space="preserve">procedurës pas akredituese </w:t>
      </w:r>
      <w:r w:rsidR="00476F7B" w:rsidRPr="004C7F2E">
        <w:rPr>
          <w:rFonts w:asciiTheme="majorHAnsi" w:hAnsiTheme="majorHAnsi" w:cstheme="majorHAnsi"/>
        </w:rPr>
        <w:t>p</w:t>
      </w:r>
      <w:r w:rsidR="00C10445" w:rsidRPr="004C7F2E">
        <w:rPr>
          <w:rFonts w:asciiTheme="majorHAnsi" w:hAnsiTheme="majorHAnsi" w:cstheme="majorHAnsi"/>
        </w:rPr>
        <w:t>ë</w:t>
      </w:r>
      <w:r w:rsidR="00476F7B" w:rsidRPr="004C7F2E">
        <w:rPr>
          <w:rFonts w:asciiTheme="majorHAnsi" w:hAnsiTheme="majorHAnsi" w:cstheme="majorHAnsi"/>
        </w:rPr>
        <w:t>rmes</w:t>
      </w:r>
      <w:r w:rsidR="005046C4" w:rsidRPr="004C7F2E">
        <w:rPr>
          <w:rFonts w:asciiTheme="majorHAnsi" w:hAnsiTheme="majorHAnsi" w:cstheme="majorHAnsi"/>
        </w:rPr>
        <w:t xml:space="preserve"> një konstatimi</w:t>
      </w:r>
      <w:r w:rsidR="004C7F2E" w:rsidRPr="004C7F2E">
        <w:rPr>
          <w:rFonts w:asciiTheme="majorHAnsi" w:hAnsiTheme="majorHAnsi" w:cstheme="majorHAnsi"/>
        </w:rPr>
        <w:t>,</w:t>
      </w:r>
      <w:r w:rsidR="005046C4" w:rsidRPr="004C7F2E">
        <w:rPr>
          <w:rFonts w:asciiTheme="majorHAnsi" w:hAnsiTheme="majorHAnsi" w:cstheme="majorHAnsi"/>
        </w:rPr>
        <w:t xml:space="preserve"> i cili </w:t>
      </w:r>
      <w:r w:rsidR="00DC5346" w:rsidRPr="004C7F2E">
        <w:rPr>
          <w:rFonts w:asciiTheme="majorHAnsi" w:hAnsiTheme="majorHAnsi" w:cstheme="majorHAnsi"/>
        </w:rPr>
        <w:t xml:space="preserve">nëse është pozitiv </w:t>
      </w:r>
      <w:r w:rsidR="005046C4" w:rsidRPr="004C7F2E">
        <w:rPr>
          <w:rFonts w:asciiTheme="majorHAnsi" w:hAnsiTheme="majorHAnsi" w:cstheme="majorHAnsi"/>
        </w:rPr>
        <w:t>shkruhet në procesverbal</w:t>
      </w:r>
      <w:r w:rsidR="00A53C7E" w:rsidRPr="004C7F2E">
        <w:rPr>
          <w:rFonts w:asciiTheme="majorHAnsi" w:hAnsiTheme="majorHAnsi" w:cstheme="majorHAnsi"/>
        </w:rPr>
        <w:t xml:space="preserve">. </w:t>
      </w:r>
    </w:p>
    <w:p w14:paraId="7BE32145" w14:textId="53803F23" w:rsidR="004C7F2E" w:rsidRPr="004C7F2E" w:rsidRDefault="004C7F2E" w:rsidP="004C7F2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C7F2E">
        <w:rPr>
          <w:rFonts w:asciiTheme="majorHAnsi" w:hAnsiTheme="majorHAnsi" w:cstheme="majorHAnsi"/>
        </w:rPr>
        <w:t xml:space="preserve">Në rast se raporti i procedurës pas akredituese, konfirmon se institucioni i arsimit të lartë nuk ka plotësuar rekomandimet e ekspertëve ndërkombëtarë të akreditimit sipas kohës së rekomanduar në raportin e jashtëm, KSHC mund të kërkojë inicimin e procedurës së parakohshme të akreditimit në përputhje me Ligjin për AKA-në, aktet nënligjore dhe Manualin për Akreditim. </w:t>
      </w:r>
    </w:p>
    <w:p w14:paraId="7A031148" w14:textId="6DD1DECE" w:rsidR="004C7F2E" w:rsidRPr="004C7F2E" w:rsidRDefault="004C7F2E" w:rsidP="004C7F2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4C7F2E">
        <w:rPr>
          <w:rFonts w:asciiTheme="majorHAnsi" w:hAnsiTheme="majorHAnsi" w:cstheme="majorHAnsi"/>
        </w:rPr>
        <w:t>Në rast se KSHC konstaton se AKA ka bërë shkelje gjatë administrimit të procedurës pas akredituese, KShC vendosë ta kthej rastin në rishqyrtim.</w:t>
      </w:r>
    </w:p>
    <w:p w14:paraId="4F58B384" w14:textId="0AC18FBB" w:rsidR="00C10445" w:rsidRPr="00C10445" w:rsidRDefault="00C10445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Institucioni i arsimit të lartë njoftohet zyrtarisht</w:t>
      </w:r>
      <w:r w:rsidR="00A53C7E">
        <w:rPr>
          <w:rFonts w:asciiTheme="majorHAnsi" w:hAnsiTheme="majorHAnsi" w:cstheme="majorHAnsi"/>
        </w:rPr>
        <w:t xml:space="preserve"> nga AKA</w:t>
      </w:r>
      <w:r>
        <w:rPr>
          <w:rFonts w:asciiTheme="majorHAnsi" w:hAnsiTheme="majorHAnsi" w:cstheme="majorHAnsi"/>
        </w:rPr>
        <w:t xml:space="preserve"> për përmbylljen e procedurës pas akredituese e cila është aplikuar në nivelin institucional dhe/apo në nivelin e programit të studimit. </w:t>
      </w:r>
    </w:p>
    <w:p w14:paraId="63E327C5" w14:textId="7E75F0FB" w:rsidR="00C10445" w:rsidRPr="00C10445" w:rsidRDefault="00C10445" w:rsidP="00A53C7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ka të drejtë të paraqes ankesë ndaj vendimit të KSHC në përputhje me bazën ligjore të AKA-së si dhe ligjet e përgjithshme në fuqi. </w:t>
      </w:r>
    </w:p>
    <w:p w14:paraId="41DB8A76" w14:textId="58788BE4" w:rsidR="00B77A4F" w:rsidRDefault="00B77A4F" w:rsidP="00036EE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39BA17E" w14:textId="248F1553" w:rsidR="000F1943" w:rsidRDefault="000F1943" w:rsidP="00036EE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031CD9F" w14:textId="31AA16A4" w:rsidR="000F1943" w:rsidRPr="000F1943" w:rsidRDefault="000F1943">
      <w:pPr>
        <w:rPr>
          <w:rFonts w:asciiTheme="majorHAnsi" w:hAnsiTheme="majorHAnsi" w:cstheme="majorHAnsi"/>
          <w:b/>
          <w:bCs/>
        </w:rPr>
      </w:pPr>
      <w:r w:rsidRPr="000F1943">
        <w:rPr>
          <w:rFonts w:asciiTheme="majorHAnsi" w:hAnsiTheme="majorHAnsi" w:cstheme="majorHAnsi"/>
          <w:b/>
          <w:bCs/>
        </w:rPr>
        <w:br w:type="page"/>
      </w:r>
    </w:p>
    <w:p w14:paraId="65336F29" w14:textId="7D0FB245" w:rsidR="000F1943" w:rsidRPr="001339EB" w:rsidRDefault="00D932A5" w:rsidP="001339E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1339EB">
        <w:rPr>
          <w:rFonts w:asciiTheme="majorHAnsi" w:hAnsiTheme="majorHAnsi" w:cstheme="majorHAnsi"/>
          <w:b/>
          <w:bCs/>
        </w:rPr>
        <w:lastRenderedPageBreak/>
        <w:t>PROCEDURAT E MONITORIMIT</w:t>
      </w:r>
    </w:p>
    <w:p w14:paraId="3C97001A" w14:textId="6B1D0DA5" w:rsidR="00B77A4F" w:rsidRDefault="00B77A4F" w:rsidP="00036EE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01BA5E8" w14:textId="369993A5" w:rsidR="00915714" w:rsidRDefault="00082B29" w:rsidP="00915714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rpos procedurave pas akredituese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cilat mbyllin ciklin e akreditimit, AKA zhvillo</w:t>
      </w:r>
      <w:r w:rsidR="00AD41A6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edhe procedura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monitorimit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cilat kan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q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llim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verifikojn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dhe konfirmojn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se kushtet e dh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na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akreditimit </w:t>
      </w:r>
      <w:r w:rsidR="003A7B23">
        <w:rPr>
          <w:rFonts w:asciiTheme="majorHAnsi" w:hAnsiTheme="majorHAnsi" w:cstheme="majorHAnsi"/>
        </w:rPr>
        <w:t xml:space="preserve">si dhe standardet e Manualit të Akreditimit </w:t>
      </w:r>
      <w:r>
        <w:rPr>
          <w:rFonts w:asciiTheme="majorHAnsi" w:hAnsiTheme="majorHAnsi" w:cstheme="majorHAnsi"/>
        </w:rPr>
        <w:t>vazhdojn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3A7B23">
        <w:rPr>
          <w:rFonts w:asciiTheme="majorHAnsi" w:hAnsiTheme="majorHAnsi" w:cstheme="majorHAnsi"/>
        </w:rPr>
        <w:t>zbatohen</w:t>
      </w:r>
      <w:r>
        <w:rPr>
          <w:rFonts w:asciiTheme="majorHAnsi" w:hAnsiTheme="majorHAnsi" w:cstheme="majorHAnsi"/>
        </w:rPr>
        <w:t xml:space="preserve"> nga institucionet e akredituara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arsimit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lart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. K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to procedura zbatohen 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nivel institucional dhe/apo 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nivel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programeve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studimit dhe nuk </w:t>
      </w:r>
      <w:r w:rsidR="003A7B23">
        <w:rPr>
          <w:rFonts w:asciiTheme="majorHAnsi" w:hAnsiTheme="majorHAnsi" w:cstheme="majorHAnsi"/>
        </w:rPr>
        <w:t>dyfishohen</w:t>
      </w:r>
      <w:r>
        <w:rPr>
          <w:rFonts w:asciiTheme="majorHAnsi" w:hAnsiTheme="majorHAnsi" w:cstheme="majorHAnsi"/>
        </w:rPr>
        <w:t xml:space="preserve"> me procedur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pas akredituese e cila fokusohet vet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 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rmbushjen e rekomandimeve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dh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na n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raportet e vler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simit 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jasht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m. Procedurat e monitorimit </w:t>
      </w:r>
      <w:r w:rsidR="003A7B23">
        <w:rPr>
          <w:rFonts w:asciiTheme="majorHAnsi" w:hAnsiTheme="majorHAnsi" w:cstheme="majorHAnsi"/>
        </w:rPr>
        <w:t xml:space="preserve">ndahen në:  </w:t>
      </w:r>
    </w:p>
    <w:p w14:paraId="323E4AB4" w14:textId="77777777" w:rsidR="003A7B23" w:rsidRDefault="003A7B23" w:rsidP="0091571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075AFBC" w14:textId="7C894B2E" w:rsidR="00915714" w:rsidRDefault="00915714" w:rsidP="009157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Monitorimin e p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rgjithsh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</w:t>
      </w:r>
      <w:r w:rsidR="00F27B21">
        <w:rPr>
          <w:rFonts w:asciiTheme="majorHAnsi" w:hAnsiTheme="majorHAnsi" w:cstheme="majorHAnsi"/>
        </w:rPr>
        <w:t>;</w:t>
      </w:r>
    </w:p>
    <w:p w14:paraId="6F71E341" w14:textId="7BD1B7C1" w:rsidR="00915714" w:rsidRDefault="00915714" w:rsidP="009157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Monitorimi</w:t>
      </w:r>
      <w:r w:rsidR="003A7B2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sipas standardeve </w:t>
      </w:r>
      <w:r w:rsidR="003A7B23">
        <w:rPr>
          <w:rFonts w:asciiTheme="majorHAnsi" w:hAnsiTheme="majorHAnsi" w:cstheme="majorHAnsi"/>
        </w:rPr>
        <w:t>të Manualit të Akreditimit</w:t>
      </w:r>
      <w:r w:rsidR="00F27B21">
        <w:rPr>
          <w:rFonts w:asciiTheme="majorHAnsi" w:hAnsiTheme="majorHAnsi" w:cstheme="majorHAnsi"/>
        </w:rPr>
        <w:t>;</w:t>
      </w:r>
    </w:p>
    <w:p w14:paraId="147F341A" w14:textId="47A67A2B" w:rsidR="00915714" w:rsidRDefault="00915714" w:rsidP="009157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Monitorimi</w:t>
      </w:r>
      <w:r w:rsidR="003A7B23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3A7B23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jasht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zakonsh</w:t>
      </w:r>
      <w:r w:rsidR="003A7B23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</w:t>
      </w:r>
      <w:r w:rsidR="00F27B21">
        <w:rPr>
          <w:rFonts w:asciiTheme="majorHAnsi" w:hAnsiTheme="majorHAnsi" w:cstheme="majorHAnsi"/>
        </w:rPr>
        <w:t>.</w:t>
      </w:r>
    </w:p>
    <w:p w14:paraId="2C74676F" w14:textId="77777777" w:rsidR="00116D30" w:rsidRDefault="00116D30">
      <w:pPr>
        <w:rPr>
          <w:rFonts w:asciiTheme="majorHAnsi" w:hAnsiTheme="majorHAnsi" w:cstheme="majorHAnsi"/>
        </w:rPr>
      </w:pPr>
    </w:p>
    <w:p w14:paraId="3219B01D" w14:textId="1E86218D" w:rsidR="00116D30" w:rsidRDefault="00116D30">
      <w:pPr>
        <w:rPr>
          <w:rFonts w:asciiTheme="majorHAnsi" w:hAnsiTheme="majorHAnsi" w:cstheme="majorHAnsi"/>
        </w:rPr>
      </w:pPr>
    </w:p>
    <w:p w14:paraId="73B18BEA" w14:textId="7D5195AE" w:rsidR="00116D30" w:rsidRDefault="00116D30" w:rsidP="00116D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B0325E0" w14:textId="5F87C405" w:rsidR="001339EB" w:rsidRPr="009F3767" w:rsidRDefault="001339EB" w:rsidP="001339EB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Organizimi i procedurës së monitorimit nga AKA </w:t>
      </w:r>
    </w:p>
    <w:p w14:paraId="32D0C058" w14:textId="6545FD28" w:rsidR="001339EB" w:rsidRDefault="001339EB" w:rsidP="001339EB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AKA organizo</w:t>
      </w:r>
      <w:r w:rsidR="00AD41A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procedurën e monitorimit të paktën njëherë brenda 6 (gjashtë) muajve në nivelin institucional dhe/apo të programit të studimit për çdo institucion të akredituar të arsimit të lartë në Republikën e Kosovës. </w:t>
      </w:r>
    </w:p>
    <w:p w14:paraId="31F505B7" w14:textId="397D86C4" w:rsidR="00416169" w:rsidRPr="00416169" w:rsidRDefault="00416169" w:rsidP="00416169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Për të siguruar koherencë të veprimeve, AKA siguro</w:t>
      </w:r>
      <w:r w:rsidR="00AD41A6">
        <w:rPr>
          <w:rFonts w:asciiTheme="majorHAnsi" w:hAnsiTheme="majorHAnsi" w:cstheme="majorHAnsi"/>
        </w:rPr>
        <w:t>n</w:t>
      </w:r>
      <w:r w:rsidR="004A367E">
        <w:rPr>
          <w:rFonts w:asciiTheme="majorHAnsi" w:hAnsiTheme="majorHAnsi" w:cstheme="majorHAnsi"/>
        </w:rPr>
        <w:t xml:space="preserve"> t</w:t>
      </w:r>
      <w:r w:rsidR="00AD41A6">
        <w:rPr>
          <w:rFonts w:asciiTheme="majorHAnsi" w:hAnsiTheme="majorHAnsi" w:cstheme="majorHAnsi"/>
        </w:rPr>
        <w:t>ë 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zbatojë procedurat e monitorimit për institucionet e arsimit të lartë dhe programet e tyre të studimit të cilat i janë nënshtruar procesit të akreditimit në periudhën e njëjtë kohore. </w:t>
      </w:r>
    </w:p>
    <w:p w14:paraId="0E2A2F89" w14:textId="3808826C" w:rsidR="00116D30" w:rsidRDefault="00116D30" w:rsidP="001339EB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Procedurat e monitorimit </w:t>
      </w:r>
      <w:r w:rsidR="00416169">
        <w:rPr>
          <w:rFonts w:asciiTheme="majorHAnsi" w:hAnsiTheme="majorHAnsi" w:cstheme="majorHAnsi"/>
        </w:rPr>
        <w:t xml:space="preserve">përfshijnë verifikimin dhe konfirmimin e shkallës së mirëmbajtjes së kushteve të dhëna të akreditimit dhe/apo standardeve të Manualit të Akreditimit nga institucioni i arsimit të lartë në nivelin institucional dhe të programit të studimit. </w:t>
      </w:r>
    </w:p>
    <w:p w14:paraId="57DBB1C7" w14:textId="5DA2B27D" w:rsidR="00116D30" w:rsidRPr="00116D30" w:rsidRDefault="00116D30" w:rsidP="00116D30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Procedura</w:t>
      </w:r>
      <w:r w:rsidR="00416169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e monitorimit mund të zhvillohe</w:t>
      </w:r>
      <w:r w:rsidR="0041616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në distancë përmes shkëmbimit të dokumentacionit në mënyrë elektronike dhe</w:t>
      </w:r>
      <w:r w:rsidR="00DE1BAF">
        <w:rPr>
          <w:rFonts w:asciiTheme="majorHAnsi" w:hAnsiTheme="majorHAnsi" w:cstheme="majorHAnsi"/>
        </w:rPr>
        <w:t>/apo</w:t>
      </w:r>
      <w:r>
        <w:rPr>
          <w:rFonts w:asciiTheme="majorHAnsi" w:hAnsiTheme="majorHAnsi" w:cstheme="majorHAnsi"/>
        </w:rPr>
        <w:t xml:space="preserve"> përmes vizitave fizike në hapësirat e institucionit të arsimit të lartë. </w:t>
      </w:r>
    </w:p>
    <w:p w14:paraId="1772E3C7" w14:textId="060FB16A" w:rsidR="001339EB" w:rsidRPr="00AD41A6" w:rsidRDefault="001339EB" w:rsidP="001339EB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D41A6">
        <w:rPr>
          <w:rFonts w:asciiTheme="majorHAnsi" w:hAnsiTheme="majorHAnsi" w:cstheme="majorHAnsi"/>
        </w:rPr>
        <w:t xml:space="preserve">Vizitat e monitorimit të cilitdo prej </w:t>
      </w:r>
      <w:r w:rsidR="00DE1BAF" w:rsidRPr="00AD41A6">
        <w:rPr>
          <w:rFonts w:asciiTheme="majorHAnsi" w:hAnsiTheme="majorHAnsi" w:cstheme="majorHAnsi"/>
        </w:rPr>
        <w:t>formave</w:t>
      </w:r>
      <w:r w:rsidRPr="00AD41A6">
        <w:rPr>
          <w:rFonts w:asciiTheme="majorHAnsi" w:hAnsiTheme="majorHAnsi" w:cstheme="majorHAnsi"/>
        </w:rPr>
        <w:t xml:space="preserve"> të tij realizohen nga </w:t>
      </w:r>
      <w:r w:rsidR="00416169" w:rsidRPr="00AD41A6">
        <w:rPr>
          <w:rFonts w:asciiTheme="majorHAnsi" w:hAnsiTheme="majorHAnsi" w:cstheme="majorHAnsi"/>
        </w:rPr>
        <w:t>Z</w:t>
      </w:r>
      <w:r w:rsidRPr="00AD41A6">
        <w:rPr>
          <w:rFonts w:asciiTheme="majorHAnsi" w:hAnsiTheme="majorHAnsi" w:cstheme="majorHAnsi"/>
        </w:rPr>
        <w:t xml:space="preserve">yrtarë të AKA-së. </w:t>
      </w:r>
    </w:p>
    <w:p w14:paraId="52B8F889" w14:textId="6A5864F8" w:rsidR="007B3557" w:rsidRPr="007B3557" w:rsidRDefault="007B3557" w:rsidP="007B35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Zyrtar</w:t>
      </w:r>
      <w:r w:rsidR="00AD41A6">
        <w:rPr>
          <w:rFonts w:asciiTheme="majorHAnsi" w:hAnsiTheme="majorHAnsi" w:cstheme="majorHAnsi"/>
        </w:rPr>
        <w:t>ët</w:t>
      </w:r>
      <w:r>
        <w:rPr>
          <w:rFonts w:asciiTheme="majorHAnsi" w:hAnsiTheme="majorHAnsi" w:cstheme="majorHAnsi"/>
        </w:rPr>
        <w:t xml:space="preserve"> </w:t>
      </w:r>
      <w:r w:rsidR="00AD41A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 do të kryej</w:t>
      </w:r>
      <w:r w:rsidR="00AD41A6">
        <w:rPr>
          <w:rFonts w:asciiTheme="majorHAnsi" w:hAnsiTheme="majorHAnsi" w:cstheme="majorHAnsi"/>
        </w:rPr>
        <w:t>në</w:t>
      </w:r>
      <w:r>
        <w:rPr>
          <w:rFonts w:asciiTheme="majorHAnsi" w:hAnsiTheme="majorHAnsi" w:cstheme="majorHAnsi"/>
        </w:rPr>
        <w:t xml:space="preserve"> vizitën e monitorimit në përputhje me parimet etike të zyrtarëve publik sipas legjislacionit në fuqi.  </w:t>
      </w:r>
    </w:p>
    <w:p w14:paraId="2FF0CD71" w14:textId="13EBBD64" w:rsidR="00416169" w:rsidRDefault="00416169" w:rsidP="00416169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3767">
        <w:rPr>
          <w:rFonts w:asciiTheme="majorHAnsi" w:hAnsiTheme="majorHAnsi" w:cstheme="majorHAnsi"/>
        </w:rPr>
        <w:t xml:space="preserve">Institucioni i arsimit të lartë njoftohet zyrtarisht nga AKA për fillimin e procedurës </w:t>
      </w:r>
      <w:r>
        <w:rPr>
          <w:rFonts w:asciiTheme="majorHAnsi" w:hAnsiTheme="majorHAnsi" w:cstheme="majorHAnsi"/>
        </w:rPr>
        <w:t>së monitorimit</w:t>
      </w:r>
      <w:r w:rsidRPr="009F376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në distancë, ndërsa</w:t>
      </w:r>
      <w:r w:rsidR="003508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sipas gjykimit të AKA-së</w:t>
      </w:r>
      <w:r w:rsidR="003508B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vizitat fizike të monitorimit </w:t>
      </w:r>
      <w:r w:rsidR="003508B3">
        <w:rPr>
          <w:rFonts w:asciiTheme="majorHAnsi" w:hAnsiTheme="majorHAnsi" w:cstheme="majorHAnsi"/>
        </w:rPr>
        <w:t xml:space="preserve">mund </w:t>
      </w:r>
      <w:r>
        <w:rPr>
          <w:rFonts w:asciiTheme="majorHAnsi" w:hAnsiTheme="majorHAnsi" w:cstheme="majorHAnsi"/>
        </w:rPr>
        <w:t xml:space="preserve">realizohen me apo pa paralajmërim. </w:t>
      </w:r>
      <w:r w:rsidRPr="009F3767">
        <w:rPr>
          <w:rFonts w:asciiTheme="majorHAnsi" w:hAnsiTheme="majorHAnsi" w:cstheme="majorHAnsi"/>
        </w:rPr>
        <w:t xml:space="preserve"> </w:t>
      </w:r>
    </w:p>
    <w:p w14:paraId="584AF30F" w14:textId="55CD744D" w:rsidR="007B3557" w:rsidRDefault="007B3557" w:rsidP="007B35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rast të organizimit të vizitës së monitorimit pa paralajmërim, Zyrtarët </w:t>
      </w:r>
      <w:r w:rsidR="00283EE4">
        <w:rPr>
          <w:rFonts w:asciiTheme="majorHAnsi" w:hAnsiTheme="majorHAnsi" w:cstheme="majorHAnsi"/>
        </w:rPr>
        <w:t>e AKA-së</w:t>
      </w:r>
      <w:r>
        <w:rPr>
          <w:rFonts w:asciiTheme="majorHAnsi" w:hAnsiTheme="majorHAnsi" w:cstheme="majorHAnsi"/>
        </w:rPr>
        <w:t xml:space="preserve"> me rastin e arritjes në institucionin e arsimit të lartë</w:t>
      </w:r>
      <w:r w:rsidR="00AD41A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do</w:t>
      </w:r>
      <w:r w:rsidR="004A367E">
        <w:rPr>
          <w:rFonts w:asciiTheme="majorHAnsi" w:hAnsiTheme="majorHAnsi" w:cstheme="majorHAnsi"/>
        </w:rPr>
        <w:t xml:space="preserve"> t’i </w:t>
      </w:r>
      <w:r>
        <w:rPr>
          <w:rFonts w:asciiTheme="majorHAnsi" w:hAnsiTheme="majorHAnsi" w:cstheme="majorHAnsi"/>
        </w:rPr>
        <w:t xml:space="preserve">bëjnë të ditur përfaqësuesit të autorizuar të institucionit qëllimin e vizitës së monitorimit. </w:t>
      </w:r>
    </w:p>
    <w:p w14:paraId="73D479FA" w14:textId="11A05120" w:rsidR="00D75F7C" w:rsidRDefault="00D75F7C" w:rsidP="007B355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Zyrtar</w:t>
      </w:r>
      <w:r w:rsidR="00AD41A6">
        <w:rPr>
          <w:rFonts w:asciiTheme="majorHAnsi" w:hAnsiTheme="majorHAnsi" w:cstheme="majorHAnsi"/>
        </w:rPr>
        <w:t>ët e</w:t>
      </w:r>
      <w:r>
        <w:rPr>
          <w:rFonts w:asciiTheme="majorHAnsi" w:hAnsiTheme="majorHAnsi" w:cstheme="majorHAnsi"/>
        </w:rPr>
        <w:t xml:space="preserve"> AKA-së ka të drejtë të mbajë shënime dhe të merr pamje në formë digjitale gjatë kohës së qëndrimit në institucionin e arsimit të lartë. </w:t>
      </w:r>
    </w:p>
    <w:p w14:paraId="50BFEF86" w14:textId="22CD8D0D" w:rsidR="001339EB" w:rsidRPr="00416169" w:rsidRDefault="00DE1BAF" w:rsidP="00416169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Pas përfundimit të vizitës së monitorimit, </w:t>
      </w:r>
      <w:r w:rsidR="00416169" w:rsidRPr="00416169">
        <w:rPr>
          <w:rFonts w:asciiTheme="majorHAnsi" w:hAnsiTheme="majorHAnsi" w:cstheme="majorHAnsi"/>
        </w:rPr>
        <w:t xml:space="preserve">Zyrtarët </w:t>
      </w:r>
      <w:r w:rsidR="00283EE4">
        <w:rPr>
          <w:rFonts w:asciiTheme="majorHAnsi" w:hAnsiTheme="majorHAnsi" w:cstheme="majorHAnsi"/>
        </w:rPr>
        <w:t>e</w:t>
      </w:r>
      <w:r w:rsidR="00416169" w:rsidRPr="00416169">
        <w:rPr>
          <w:rFonts w:asciiTheme="majorHAnsi" w:hAnsiTheme="majorHAnsi" w:cstheme="majorHAnsi"/>
        </w:rPr>
        <w:t xml:space="preserve"> AKA-së</w:t>
      </w:r>
      <w:r>
        <w:rPr>
          <w:rFonts w:asciiTheme="majorHAnsi" w:hAnsiTheme="majorHAnsi" w:cstheme="majorHAnsi"/>
        </w:rPr>
        <w:t xml:space="preserve"> hartojnë një raport</w:t>
      </w:r>
      <w:r w:rsidR="00416169" w:rsidRPr="00416169">
        <w:rPr>
          <w:rFonts w:asciiTheme="majorHAnsi" w:hAnsiTheme="majorHAnsi" w:cstheme="majorHAnsi"/>
        </w:rPr>
        <w:t xml:space="preserve"> </w:t>
      </w:r>
      <w:r w:rsidR="001339EB" w:rsidRPr="00416169">
        <w:rPr>
          <w:rFonts w:asciiTheme="majorHAnsi" w:hAnsiTheme="majorHAnsi" w:cstheme="majorHAnsi"/>
        </w:rPr>
        <w:t xml:space="preserve">për </w:t>
      </w:r>
      <w:r w:rsidR="00416169" w:rsidRPr="00416169">
        <w:rPr>
          <w:rFonts w:asciiTheme="majorHAnsi" w:hAnsiTheme="majorHAnsi" w:cstheme="majorHAnsi"/>
        </w:rPr>
        <w:t xml:space="preserve">mirëmbajtjen e kushteve të dhëna të akreditimit dhe/apo standardeve të Manualit të Akreditimit </w:t>
      </w:r>
      <w:r w:rsidR="001339EB" w:rsidRPr="00416169">
        <w:rPr>
          <w:rFonts w:asciiTheme="majorHAnsi" w:hAnsiTheme="majorHAnsi" w:cstheme="majorHAnsi"/>
        </w:rPr>
        <w:t>nga institucioni i arsimit të lart</w:t>
      </w:r>
      <w:r w:rsidR="003508B3">
        <w:rPr>
          <w:rFonts w:asciiTheme="majorHAnsi" w:hAnsiTheme="majorHAnsi" w:cstheme="majorHAnsi"/>
        </w:rPr>
        <w:t>ë</w:t>
      </w:r>
      <w:r w:rsidR="001339EB" w:rsidRPr="004161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 cili </w:t>
      </w:r>
      <w:r w:rsidR="001339EB" w:rsidRPr="00416169">
        <w:rPr>
          <w:rFonts w:asciiTheme="majorHAnsi" w:hAnsiTheme="majorHAnsi" w:cstheme="majorHAnsi"/>
        </w:rPr>
        <w:t>do të rishikohet dhe do të aprovohet në mbledhje</w:t>
      </w:r>
      <w:r>
        <w:rPr>
          <w:rFonts w:asciiTheme="majorHAnsi" w:hAnsiTheme="majorHAnsi" w:cstheme="majorHAnsi"/>
        </w:rPr>
        <w:t>n</w:t>
      </w:r>
      <w:r w:rsidR="001339EB" w:rsidRPr="00416169">
        <w:rPr>
          <w:rFonts w:asciiTheme="majorHAnsi" w:hAnsiTheme="majorHAnsi" w:cstheme="majorHAnsi"/>
        </w:rPr>
        <w:t xml:space="preserve"> e KSHC-së. </w:t>
      </w:r>
    </w:p>
    <w:p w14:paraId="6E54BE38" w14:textId="4E54E8E1" w:rsidR="001339EB" w:rsidRDefault="001339EB" w:rsidP="001339EB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Raporti i procedurës së </w:t>
      </w:r>
      <w:r w:rsidR="00416169">
        <w:rPr>
          <w:rFonts w:asciiTheme="majorHAnsi" w:hAnsiTheme="majorHAnsi" w:cstheme="majorHAnsi"/>
        </w:rPr>
        <w:t xml:space="preserve">monitorimit së </w:t>
      </w:r>
      <w:r>
        <w:rPr>
          <w:rFonts w:asciiTheme="majorHAnsi" w:hAnsiTheme="majorHAnsi" w:cstheme="majorHAnsi"/>
        </w:rPr>
        <w:t xml:space="preserve">bashku me vendimin </w:t>
      </w:r>
      <w:r w:rsidR="0041616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KSHC-së për institucionin përkatës të arsimit të lartë publikohet në ueb faqen zyrtare të AKA-së. </w:t>
      </w:r>
    </w:p>
    <w:p w14:paraId="441262AE" w14:textId="5C009BD3" w:rsidR="001339EB" w:rsidRDefault="001339EB" w:rsidP="001339EB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Raporti i procedurës </w:t>
      </w:r>
      <w:r w:rsidR="00416169">
        <w:rPr>
          <w:rFonts w:asciiTheme="majorHAnsi" w:hAnsiTheme="majorHAnsi" w:cstheme="majorHAnsi"/>
        </w:rPr>
        <w:t>së monitorimit</w:t>
      </w:r>
      <w:r>
        <w:rPr>
          <w:rFonts w:asciiTheme="majorHAnsi" w:hAnsiTheme="majorHAnsi" w:cstheme="majorHAnsi"/>
        </w:rPr>
        <w:t xml:space="preserve"> </w:t>
      </w:r>
      <w:r w:rsidR="00AD41A6">
        <w:rPr>
          <w:rFonts w:asciiTheme="majorHAnsi" w:hAnsiTheme="majorHAnsi" w:cstheme="majorHAnsi"/>
        </w:rPr>
        <w:t>është</w:t>
      </w:r>
      <w:r>
        <w:rPr>
          <w:rFonts w:asciiTheme="majorHAnsi" w:hAnsiTheme="majorHAnsi" w:cstheme="majorHAnsi"/>
        </w:rPr>
        <w:t xml:space="preserve"> pjesë përbërëse e dokumentacionit për procedurën e ardhshme të ri/akreditimit të institucionit të arsimit të lartë.   </w:t>
      </w:r>
    </w:p>
    <w:p w14:paraId="4C66AF4E" w14:textId="752427D5" w:rsidR="00FB26DE" w:rsidRDefault="00FB26DE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71911B7" w14:textId="67C94C5B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08325B6" w14:textId="324A8B1D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0C7A2C3" w14:textId="35BBFAC4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79008A6" w14:textId="3BA87ACF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C1B02" w14:textId="39250454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C23D3DE" w14:textId="6583E52E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92944CF" w14:textId="05F844E4" w:rsidR="002D7970" w:rsidRDefault="002D7970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077824F" w14:textId="23CED79F" w:rsidR="006117FD" w:rsidRDefault="006117FD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132B275" w14:textId="2A76D8AE" w:rsidR="006117FD" w:rsidRDefault="006117FD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C6355FE" w14:textId="79E6AF63" w:rsidR="00AD41A6" w:rsidRDefault="00AD41A6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1E3590F" w14:textId="77777777" w:rsidR="00AD41A6" w:rsidRDefault="00AD41A6" w:rsidP="00FB26DE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BB33E78" w14:textId="6B33D873" w:rsidR="002D7970" w:rsidRDefault="002D7970" w:rsidP="003C4C7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  <w:r w:rsidRPr="00DE1BAF">
        <w:rPr>
          <w:rFonts w:asciiTheme="majorHAnsi" w:hAnsiTheme="majorHAnsi" w:cstheme="majorHAnsi"/>
          <w:b/>
          <w:bCs/>
          <w:caps/>
        </w:rPr>
        <w:lastRenderedPageBreak/>
        <w:t xml:space="preserve">Monitorim i përgjithshëm </w:t>
      </w:r>
    </w:p>
    <w:p w14:paraId="3F03A7EB" w14:textId="768D65BC" w:rsidR="003C4C74" w:rsidRDefault="003C4C74" w:rsidP="003C4C74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2984D230" w14:textId="149AEB07" w:rsidR="003C4C74" w:rsidRPr="003C4C74" w:rsidRDefault="003C4C74" w:rsidP="003C4C7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C4C74">
        <w:rPr>
          <w:rFonts w:asciiTheme="majorHAnsi" w:hAnsiTheme="majorHAnsi" w:cstheme="majorHAnsi"/>
          <w:caps/>
        </w:rPr>
        <w:t>M</w:t>
      </w:r>
      <w:r w:rsidRPr="003C4C74">
        <w:rPr>
          <w:rFonts w:asciiTheme="majorHAnsi" w:hAnsiTheme="majorHAnsi" w:cstheme="majorHAnsi"/>
        </w:rPr>
        <w:t>onitorimi i p</w:t>
      </w:r>
      <w:r>
        <w:rPr>
          <w:rFonts w:asciiTheme="majorHAnsi" w:hAnsiTheme="majorHAnsi" w:cstheme="majorHAnsi"/>
        </w:rPr>
        <w:t>ë</w:t>
      </w:r>
      <w:r w:rsidRPr="003C4C74">
        <w:rPr>
          <w:rFonts w:asciiTheme="majorHAnsi" w:hAnsiTheme="majorHAnsi" w:cstheme="majorHAnsi"/>
        </w:rPr>
        <w:t>rgjithsh</w:t>
      </w:r>
      <w:r>
        <w:rPr>
          <w:rFonts w:asciiTheme="majorHAnsi" w:hAnsiTheme="majorHAnsi" w:cstheme="majorHAnsi"/>
        </w:rPr>
        <w:t>ë</w:t>
      </w:r>
      <w:r w:rsidRPr="003C4C74">
        <w:rPr>
          <w:rFonts w:asciiTheme="majorHAnsi" w:hAnsiTheme="majorHAnsi" w:cstheme="majorHAnsi"/>
        </w:rPr>
        <w:t xml:space="preserve">m </w:t>
      </w:r>
      <w:r>
        <w:rPr>
          <w:rFonts w:asciiTheme="majorHAnsi" w:hAnsiTheme="majorHAnsi" w:cstheme="majorHAnsi"/>
        </w:rPr>
        <w:t>përfshi</w:t>
      </w:r>
      <w:r w:rsidR="00AD41A6">
        <w:rPr>
          <w:rFonts w:asciiTheme="majorHAnsi" w:hAnsiTheme="majorHAnsi" w:cstheme="majorHAnsi"/>
        </w:rPr>
        <w:t>në</w:t>
      </w:r>
      <w:r>
        <w:rPr>
          <w:rFonts w:asciiTheme="majorHAnsi" w:hAnsiTheme="majorHAnsi" w:cstheme="majorHAnsi"/>
        </w:rPr>
        <w:t xml:space="preserve"> aktivitete të</w:t>
      </w:r>
      <w:r w:rsidR="009B4FD6">
        <w:rPr>
          <w:rFonts w:asciiTheme="majorHAnsi" w:hAnsiTheme="majorHAnsi" w:cstheme="majorHAnsi"/>
        </w:rPr>
        <w:t xml:space="preserve"> iniciuara nga AKA të</w:t>
      </w:r>
      <w:r>
        <w:rPr>
          <w:rFonts w:asciiTheme="majorHAnsi" w:hAnsiTheme="majorHAnsi" w:cstheme="majorHAnsi"/>
        </w:rPr>
        <w:t xml:space="preserve"> cilat lidhen me zbatimin e vazhdueshëm të kushteve të dhëna të akreditimit në vendimin e KSHC-së dhe/apo kriteret e tjera formale të përcaktuara në legjislacionin në fuqi. Monitorimi i përgjithshëm përfshinë por nuk do të kufizohet vetëm në: </w:t>
      </w:r>
    </w:p>
    <w:p w14:paraId="3DA580E2" w14:textId="77777777" w:rsidR="003C4C74" w:rsidRDefault="003C4C74" w:rsidP="003C4C74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58770710" w14:textId="77777777" w:rsidR="003C4C74" w:rsidRPr="00FB26DE" w:rsidRDefault="003C4C74" w:rsidP="003C4C7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B26DE">
        <w:rPr>
          <w:rFonts w:asciiTheme="majorHAnsi" w:hAnsiTheme="majorHAnsi" w:cstheme="majorHAnsi"/>
          <w:b/>
          <w:bCs/>
        </w:rPr>
        <w:t xml:space="preserve">Monitorimi i </w:t>
      </w:r>
      <w:r>
        <w:rPr>
          <w:rFonts w:asciiTheme="majorHAnsi" w:hAnsiTheme="majorHAnsi" w:cstheme="majorHAnsi"/>
          <w:b/>
          <w:bCs/>
        </w:rPr>
        <w:t xml:space="preserve">bartësve të programit të studimit </w:t>
      </w:r>
    </w:p>
    <w:p w14:paraId="6956CFA2" w14:textId="75E8AA00" w:rsidR="003C4C74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Të</w:t>
      </w:r>
      <w:r w:rsidRPr="00FB26DE">
        <w:rPr>
          <w:rFonts w:asciiTheme="majorHAnsi" w:hAnsiTheme="majorHAnsi" w:cstheme="majorHAnsi"/>
        </w:rPr>
        <w:t xml:space="preserve"> pakt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nj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her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brenda </w:t>
      </w:r>
      <w:r>
        <w:rPr>
          <w:rFonts w:asciiTheme="majorHAnsi" w:hAnsiTheme="majorHAnsi" w:cstheme="majorHAnsi"/>
        </w:rPr>
        <w:t>6 (gjashtë) muajve,</w:t>
      </w:r>
      <w:r w:rsidRPr="00FB26DE">
        <w:rPr>
          <w:rFonts w:asciiTheme="majorHAnsi" w:hAnsiTheme="majorHAnsi" w:cstheme="majorHAnsi"/>
        </w:rPr>
        <w:t xml:space="preserve"> AKA </w:t>
      </w:r>
      <w:r w:rsidR="00AD41A6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monitorimin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B26DE">
        <w:rPr>
          <w:rFonts w:asciiTheme="majorHAnsi" w:hAnsiTheme="majorHAnsi" w:cstheme="majorHAnsi"/>
        </w:rPr>
        <w:t xml:space="preserve"> bart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sve 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programit 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studimit p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r çdo program 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akredituar n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Republik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e Kosov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. </w:t>
      </w:r>
    </w:p>
    <w:p w14:paraId="426861B4" w14:textId="77777777" w:rsidR="003C4C74" w:rsidRPr="00242FE1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Monitorimi i bartësve të programit të studimit mund të bëhet në distancë, përmes verifikimit të orarit të ligjëratave i cili kërkohet të bëhet publik në ueb faqen e institucionit dhe/apo përmes vizitës fizike të AKA-së me apo pa paralajmërim në hapësirat e institucionit të arsimit të lartë.  </w:t>
      </w:r>
    </w:p>
    <w:p w14:paraId="397906CA" w14:textId="77777777" w:rsidR="003C4C74" w:rsidRPr="00CD0F91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obligohet të njoftoj zyrtarisht AKA-në për largimin e ndonjërit prej bartësve të aprovuar nga KSHC, të paktën </w:t>
      </w:r>
      <w:r w:rsidRPr="00CD0F91">
        <w:rPr>
          <w:rFonts w:asciiTheme="majorHAnsi" w:hAnsiTheme="majorHAnsi" w:cstheme="majorHAnsi"/>
        </w:rPr>
        <w:t>14 ditë</w:t>
      </w:r>
      <w:r>
        <w:rPr>
          <w:rFonts w:asciiTheme="majorHAnsi" w:hAnsiTheme="majorHAnsi" w:cstheme="majorHAnsi"/>
        </w:rPr>
        <w:t xml:space="preserve"> pas datës së largimit të bartësit. </w:t>
      </w:r>
      <w:r w:rsidRPr="00CD0F91">
        <w:rPr>
          <w:rFonts w:asciiTheme="majorHAnsi" w:hAnsiTheme="majorHAnsi" w:cstheme="majorHAnsi"/>
        </w:rPr>
        <w:t xml:space="preserve"> </w:t>
      </w:r>
    </w:p>
    <w:p w14:paraId="73064966" w14:textId="77777777" w:rsidR="003C4C74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obligohet të bëjë zëvendësimin e bartësit të programit të studimit me një bartës tjetër i cili formalisht plotëson kriteret e përcaktuara në Udhëzimin Administrativ për Akreditimin e IAL-ve, të paktën 90 ditë pas datës së largimit të bartësit. </w:t>
      </w:r>
    </w:p>
    <w:p w14:paraId="533ABBF9" w14:textId="65C2704D" w:rsidR="003C4C74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AKA </w:t>
      </w:r>
      <w:r w:rsidR="00AD41A6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verifikimin e dokumentacionit të bartësit të zëvendësuar të programit të studimit për të vërtetuar përputhshmërinë me kriteret formale në fuqi. </w:t>
      </w:r>
    </w:p>
    <w:p w14:paraId="0F4A2B48" w14:textId="3C884857" w:rsidR="003C4C74" w:rsidRPr="00707CC5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07CC5">
        <w:rPr>
          <w:rFonts w:asciiTheme="majorHAnsi" w:hAnsiTheme="majorHAnsi" w:cstheme="majorHAnsi"/>
        </w:rPr>
        <w:t>AKA njofto</w:t>
      </w:r>
      <w:r w:rsidR="00AD41A6" w:rsidRPr="00707CC5">
        <w:rPr>
          <w:rFonts w:asciiTheme="majorHAnsi" w:hAnsiTheme="majorHAnsi" w:cstheme="majorHAnsi"/>
        </w:rPr>
        <w:t>n</w:t>
      </w:r>
      <w:r w:rsidRPr="00707CC5">
        <w:rPr>
          <w:rFonts w:asciiTheme="majorHAnsi" w:hAnsiTheme="majorHAnsi" w:cstheme="majorHAnsi"/>
        </w:rPr>
        <w:t xml:space="preserve"> formalisht KSHC-në për largimin dhe zëvendësimin e bartësit të programit të studimit </w:t>
      </w:r>
      <w:r w:rsidR="009E3CB5" w:rsidRPr="00707CC5">
        <w:rPr>
          <w:rFonts w:asciiTheme="majorHAnsi" w:hAnsiTheme="majorHAnsi" w:cstheme="majorHAnsi"/>
        </w:rPr>
        <w:t>n</w:t>
      </w:r>
      <w:r w:rsidRPr="00707CC5">
        <w:rPr>
          <w:rFonts w:asciiTheme="majorHAnsi" w:hAnsiTheme="majorHAnsi" w:cstheme="majorHAnsi"/>
        </w:rPr>
        <w:t xml:space="preserve">ë </w:t>
      </w:r>
      <w:r w:rsidR="009E3CB5" w:rsidRPr="00707CC5">
        <w:rPr>
          <w:rFonts w:asciiTheme="majorHAnsi" w:hAnsiTheme="majorHAnsi" w:cstheme="majorHAnsi"/>
        </w:rPr>
        <w:t>IAL dhe KSHC vendosë për aprovimin/refuzimin e stafit të ri</w:t>
      </w:r>
      <w:r w:rsidR="00A160D8" w:rsidRPr="00707CC5">
        <w:rPr>
          <w:rFonts w:asciiTheme="majorHAnsi" w:hAnsiTheme="majorHAnsi" w:cstheme="majorHAnsi"/>
        </w:rPr>
        <w:t>.</w:t>
      </w:r>
    </w:p>
    <w:p w14:paraId="43C9BEB6" w14:textId="5CDE8CFE" w:rsidR="00A160D8" w:rsidRPr="00707CC5" w:rsidRDefault="00A160D8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07CC5">
        <w:rPr>
          <w:rFonts w:asciiTheme="majorHAnsi" w:hAnsiTheme="majorHAnsi" w:cstheme="majorHAnsi"/>
        </w:rPr>
        <w:t xml:space="preserve">Në rast se bartësi i ri i aprovuar nga KShC nuk është i deklaruar në </w:t>
      </w:r>
      <w:r w:rsidR="00707CC5" w:rsidRPr="00707CC5">
        <w:rPr>
          <w:rFonts w:asciiTheme="majorHAnsi" w:hAnsiTheme="majorHAnsi" w:cstheme="majorHAnsi"/>
        </w:rPr>
        <w:t xml:space="preserve">platformën </w:t>
      </w:r>
      <w:r w:rsidRPr="00707CC5">
        <w:rPr>
          <w:rFonts w:asciiTheme="majorHAnsi" w:hAnsiTheme="majorHAnsi" w:cstheme="majorHAnsi"/>
        </w:rPr>
        <w:t>E-Akreditimi, atëherë KShC me vendim</w:t>
      </w:r>
      <w:r w:rsidR="00C061CA" w:rsidRPr="00707CC5">
        <w:rPr>
          <w:rFonts w:asciiTheme="majorHAnsi" w:hAnsiTheme="majorHAnsi" w:cstheme="majorHAnsi"/>
        </w:rPr>
        <w:t xml:space="preserve">in për aprovimin e bartësit, autorizon AKA të lejojë deklarimin e bartësit </w:t>
      </w:r>
      <w:r w:rsidR="00707CC5">
        <w:rPr>
          <w:rFonts w:asciiTheme="majorHAnsi" w:hAnsiTheme="majorHAnsi" w:cstheme="majorHAnsi"/>
        </w:rPr>
        <w:t xml:space="preserve">përkatës </w:t>
      </w:r>
      <w:r w:rsidR="00C061CA" w:rsidRPr="00707CC5">
        <w:rPr>
          <w:rFonts w:asciiTheme="majorHAnsi" w:hAnsiTheme="majorHAnsi" w:cstheme="majorHAnsi"/>
        </w:rPr>
        <w:t>në sistem.</w:t>
      </w:r>
    </w:p>
    <w:p w14:paraId="2B6B2B3F" w14:textId="43C6EB98" w:rsidR="003C4C74" w:rsidRPr="00707CC5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07CC5">
        <w:rPr>
          <w:rFonts w:asciiTheme="majorHAnsi" w:hAnsiTheme="majorHAnsi" w:cstheme="majorHAnsi"/>
        </w:rPr>
        <w:t>Në rast se stafi i AKA-së vërteton përmes dëshmive të arsyeshme se bartësi i programit të studimit nuk është prezent në institucionin e arsimit të lartë dhe i njëjti nuk ka më marrëdhënie kontraktuale me institucionin përkatës</w:t>
      </w:r>
      <w:r w:rsidR="006A40D8" w:rsidRPr="00707CC5">
        <w:rPr>
          <w:rFonts w:asciiTheme="majorHAnsi" w:hAnsiTheme="majorHAnsi" w:cstheme="majorHAnsi"/>
        </w:rPr>
        <w:t xml:space="preserve"> sipas legjislacionit në fuqi</w:t>
      </w:r>
      <w:r w:rsidRPr="00707CC5">
        <w:rPr>
          <w:rFonts w:asciiTheme="majorHAnsi" w:hAnsiTheme="majorHAnsi" w:cstheme="majorHAnsi"/>
        </w:rPr>
        <w:t>, AKA kërko</w:t>
      </w:r>
      <w:r w:rsidR="00707CC5" w:rsidRPr="00707CC5">
        <w:rPr>
          <w:rFonts w:asciiTheme="majorHAnsi" w:hAnsiTheme="majorHAnsi" w:cstheme="majorHAnsi"/>
        </w:rPr>
        <w:t>n</w:t>
      </w:r>
      <w:r w:rsidRPr="00707CC5">
        <w:rPr>
          <w:rFonts w:asciiTheme="majorHAnsi" w:hAnsiTheme="majorHAnsi" w:cstheme="majorHAnsi"/>
        </w:rPr>
        <w:t xml:space="preserve"> përmes një shkrese zyrtare zëvendësimin e bartësit nga institucioni brenda 90 ditëve</w:t>
      </w:r>
      <w:r w:rsidR="00A160D8" w:rsidRPr="00707CC5">
        <w:rPr>
          <w:rFonts w:asciiTheme="majorHAnsi" w:hAnsiTheme="majorHAnsi" w:cstheme="majorHAnsi"/>
        </w:rPr>
        <w:t>, nga dita e largimit të stafit</w:t>
      </w:r>
      <w:r w:rsidRPr="00707CC5">
        <w:rPr>
          <w:rFonts w:asciiTheme="majorHAnsi" w:hAnsiTheme="majorHAnsi" w:cstheme="majorHAnsi"/>
        </w:rPr>
        <w:t xml:space="preserve">. </w:t>
      </w:r>
    </w:p>
    <w:p w14:paraId="4966CB4E" w14:textId="4594FAC7" w:rsidR="003C4C74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 rast se institucioni dështon të bëjë zëvendësimin e bartësit brenda periudhës kohore prej 90 ditëve, AKA njofto</w:t>
      </w:r>
      <w:r w:rsidR="00707CC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KSHC-në në mbledhjen e ardhshme të rregullt të KSHC-së.</w:t>
      </w:r>
    </w:p>
    <w:p w14:paraId="07924AC1" w14:textId="77777777" w:rsidR="003C4C74" w:rsidRPr="00707CC5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07CC5">
        <w:rPr>
          <w:rFonts w:asciiTheme="majorHAnsi" w:hAnsiTheme="majorHAnsi" w:cstheme="majorHAnsi"/>
        </w:rPr>
        <w:t xml:space="preserve">KSHC pas pranimit të njoftimit zyrtar nga AKA për mungesën e bartësit të programit të studimit, mund të procedojë me tërheqje të akreditimit për programin përkatës të studimit. </w:t>
      </w:r>
    </w:p>
    <w:p w14:paraId="124A724F" w14:textId="77777777" w:rsidR="003C4C74" w:rsidRDefault="003C4C74" w:rsidP="003C4C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p w14:paraId="4D0FE9E9" w14:textId="77777777" w:rsidR="003C4C74" w:rsidRPr="00707CC5" w:rsidRDefault="003C4C74" w:rsidP="003C4C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707CC5">
        <w:rPr>
          <w:rFonts w:asciiTheme="majorHAnsi" w:hAnsiTheme="majorHAnsi" w:cstheme="majorHAnsi"/>
        </w:rPr>
        <w:t xml:space="preserve">Vendimi i KSHC-së për tërheqje të akreditimit të programit të studimit bëhet publik në ueb faqen e AKA-së. </w:t>
      </w:r>
    </w:p>
    <w:p w14:paraId="500C1A24" w14:textId="77777777" w:rsidR="00250360" w:rsidRPr="00250360" w:rsidRDefault="00250360" w:rsidP="00250360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7B53BAA8" w14:textId="26798391" w:rsidR="00250360" w:rsidRPr="00250360" w:rsidRDefault="00250360" w:rsidP="00250360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  <w:caps/>
        </w:rPr>
        <w:t>M</w:t>
      </w:r>
      <w:r>
        <w:rPr>
          <w:rFonts w:asciiTheme="majorHAnsi" w:hAnsiTheme="majorHAnsi" w:cstheme="majorHAnsi"/>
          <w:b/>
          <w:bCs/>
        </w:rPr>
        <w:t xml:space="preserve">onitorimi i ueb faqeve zyrtare të IAL-ve të akredituara </w:t>
      </w:r>
    </w:p>
    <w:p w14:paraId="15D89B8E" w14:textId="11329CD5" w:rsidR="00250360" w:rsidRDefault="00250360" w:rsidP="0025036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Të</w:t>
      </w:r>
      <w:r w:rsidRPr="00FB26DE">
        <w:rPr>
          <w:rFonts w:asciiTheme="majorHAnsi" w:hAnsiTheme="majorHAnsi" w:cstheme="majorHAnsi"/>
        </w:rPr>
        <w:t xml:space="preserve"> pakt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nj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her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brenda </w:t>
      </w:r>
      <w:r>
        <w:rPr>
          <w:rFonts w:asciiTheme="majorHAnsi" w:hAnsiTheme="majorHAnsi" w:cstheme="majorHAnsi"/>
        </w:rPr>
        <w:t>6 (gjashtë) muajve,</w:t>
      </w:r>
      <w:r w:rsidRPr="00FB26DE">
        <w:rPr>
          <w:rFonts w:asciiTheme="majorHAnsi" w:hAnsiTheme="majorHAnsi" w:cstheme="majorHAnsi"/>
        </w:rPr>
        <w:t xml:space="preserve"> AKA </w:t>
      </w:r>
      <w:r w:rsidR="00707CC5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monitorimin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ueb faqeve zyrtare të</w:t>
      </w:r>
      <w:r w:rsidRPr="00FB26DE">
        <w:rPr>
          <w:rFonts w:asciiTheme="majorHAnsi" w:hAnsiTheme="majorHAnsi" w:cstheme="majorHAnsi"/>
        </w:rPr>
        <w:t xml:space="preserve"> çdo </w:t>
      </w:r>
      <w:r>
        <w:rPr>
          <w:rFonts w:asciiTheme="majorHAnsi" w:hAnsiTheme="majorHAnsi" w:cstheme="majorHAnsi"/>
        </w:rPr>
        <w:t xml:space="preserve">institucioni të </w:t>
      </w:r>
      <w:r w:rsidRPr="00FB26DE">
        <w:rPr>
          <w:rFonts w:asciiTheme="majorHAnsi" w:hAnsiTheme="majorHAnsi" w:cstheme="majorHAnsi"/>
        </w:rPr>
        <w:t xml:space="preserve">akredituar </w:t>
      </w:r>
      <w:r>
        <w:rPr>
          <w:rFonts w:asciiTheme="majorHAnsi" w:hAnsiTheme="majorHAnsi" w:cstheme="majorHAnsi"/>
        </w:rPr>
        <w:t xml:space="preserve">të arsimit të lartë </w:t>
      </w:r>
      <w:r w:rsidRPr="00FB26DE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Republik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e Kosov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. </w:t>
      </w:r>
    </w:p>
    <w:p w14:paraId="31D446EA" w14:textId="1FB15E56" w:rsidR="00250360" w:rsidRDefault="00250360" w:rsidP="00250360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Monitorimi i ueb faqeve të IAL-ve bëhet me qëllim të sigurimit se informacionet e publikuara nga IAL-të në lidhje me akreditimin e programeve të studimit janë të sakta dhe nuk krijojnë konfuzion në mesin e studentëve, prindërve apo shoqërisë në përgjithësi. </w:t>
      </w:r>
      <w:r w:rsidR="00D40527">
        <w:rPr>
          <w:rFonts w:asciiTheme="majorHAnsi" w:hAnsiTheme="majorHAnsi" w:cstheme="majorHAnsi"/>
        </w:rPr>
        <w:t xml:space="preserve">AKA </w:t>
      </w:r>
      <w:r w:rsidR="009B4FD6">
        <w:rPr>
          <w:rFonts w:asciiTheme="majorHAnsi" w:hAnsiTheme="majorHAnsi" w:cstheme="majorHAnsi"/>
        </w:rPr>
        <w:t xml:space="preserve">gjithashtu </w:t>
      </w:r>
      <w:r w:rsidR="00D40527">
        <w:rPr>
          <w:rFonts w:asciiTheme="majorHAnsi" w:hAnsiTheme="majorHAnsi" w:cstheme="majorHAnsi"/>
        </w:rPr>
        <w:t>verifiko</w:t>
      </w:r>
      <w:r w:rsidR="00707CC5">
        <w:rPr>
          <w:rFonts w:asciiTheme="majorHAnsi" w:hAnsiTheme="majorHAnsi" w:cstheme="majorHAnsi"/>
        </w:rPr>
        <w:t>n</w:t>
      </w:r>
      <w:r w:rsidR="00D40527">
        <w:rPr>
          <w:rFonts w:asciiTheme="majorHAnsi" w:hAnsiTheme="majorHAnsi" w:cstheme="majorHAnsi"/>
        </w:rPr>
        <w:t xml:space="preserve"> nëse institucioni vazhdon</w:t>
      </w:r>
      <w:r w:rsidR="004A367E">
        <w:rPr>
          <w:rFonts w:asciiTheme="majorHAnsi" w:hAnsiTheme="majorHAnsi" w:cstheme="majorHAnsi"/>
        </w:rPr>
        <w:t xml:space="preserve"> t’i </w:t>
      </w:r>
      <w:r w:rsidR="00D40527">
        <w:rPr>
          <w:rFonts w:asciiTheme="majorHAnsi" w:hAnsiTheme="majorHAnsi" w:cstheme="majorHAnsi"/>
        </w:rPr>
        <w:t xml:space="preserve">mbajë publike dokumentet dhe të dhënat e publikuara ashtu siç kërkohet me Manualin e Akreditimit (përkatësisht të dhënat e programeve të studimit, CV-të e stafit akademik, dokumentet etj.). </w:t>
      </w:r>
    </w:p>
    <w:p w14:paraId="2CADDFB7" w14:textId="7B92CFB0" w:rsidR="00250360" w:rsidRPr="00250360" w:rsidRDefault="00250360" w:rsidP="00250360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0360">
        <w:rPr>
          <w:rFonts w:asciiTheme="majorHAnsi" w:hAnsiTheme="majorHAnsi" w:cstheme="majorHAnsi"/>
        </w:rPr>
        <w:t>Monitorimi i ueb faqeve të IAL-ve bëhet vetëm në distancë</w:t>
      </w:r>
      <w:r w:rsidR="00D40527">
        <w:rPr>
          <w:rFonts w:asciiTheme="majorHAnsi" w:hAnsiTheme="majorHAnsi" w:cstheme="majorHAnsi"/>
        </w:rPr>
        <w:t xml:space="preserve"> nga stafi i AKA-së dhe kufizohet vetëm në informatat të cilat prekin fushëveprimin ligjor të AKA-së. </w:t>
      </w:r>
    </w:p>
    <w:p w14:paraId="5FF1DE92" w14:textId="5C691D99" w:rsidR="00D40527" w:rsidRDefault="00D40527" w:rsidP="00D40527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 rast se stafi i AKA-së vërteton përmes dëshmive të arsyeshme se institucioni i arsimit të lartë ka publikuar informata të cilat, në kuadër të fushëveprimit</w:t>
      </w:r>
      <w:r w:rsidR="009B4FD6">
        <w:rPr>
          <w:rFonts w:asciiTheme="majorHAnsi" w:hAnsiTheme="majorHAnsi" w:cstheme="majorHAnsi"/>
        </w:rPr>
        <w:t xml:space="preserve"> ligjor</w:t>
      </w:r>
      <w:r>
        <w:rPr>
          <w:rFonts w:asciiTheme="majorHAnsi" w:hAnsiTheme="majorHAnsi" w:cstheme="majorHAnsi"/>
        </w:rPr>
        <w:t xml:space="preserve"> të AKA-së nuk janë të sakta, përfshirë, por pa u kufizuar vetëm në, reklamimin e programeve të studimit pa akreditim nga KSHC, paraqitjen e specializimeve si programe në vete të studimit në kundërshtim me vendimin e akreditimit nga KSHC, paraqitjen e emërtimit të institucionit në kundërshtim me vendimin </w:t>
      </w:r>
      <w:r w:rsidR="009B4FD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akreditimit nga KSHC-së, etj.</w:t>
      </w:r>
      <w:r w:rsidR="009B4FD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9B4FD6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rejtori i AKA zyrtarisht </w:t>
      </w:r>
      <w:r w:rsidR="00707CC5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drejtohet institucionit përkatës me kërkesën për largimin e informatave të pasakta dhe përmirësimin e tyre në përputhje me vendimet e KSHC-së brenda 2 ditëve të punës. </w:t>
      </w:r>
    </w:p>
    <w:p w14:paraId="44E1D8DE" w14:textId="3A082B43" w:rsidR="00D40527" w:rsidRDefault="00D40527" w:rsidP="00D40527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 rast se institucioni dështon të bëjë zëvendësimin e informatave brenda periudhës kohore të caktuar nga Drejtori i AKA-së, AKA njofto</w:t>
      </w:r>
      <w:r w:rsidR="00707CC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KSHC-në në mbledhjen e ardhshme të rregullt të KSHC-së.</w:t>
      </w:r>
    </w:p>
    <w:p w14:paraId="5696F5F6" w14:textId="3E0776A9" w:rsidR="00250360" w:rsidRPr="003C0474" w:rsidRDefault="00250360" w:rsidP="003C0474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7E615157" w14:textId="181FED8A" w:rsidR="003C4C74" w:rsidRPr="003C0474" w:rsidRDefault="003C4C74" w:rsidP="003C0474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5B76E504" w14:textId="6417362F" w:rsidR="002D7970" w:rsidRDefault="002D7970" w:rsidP="002D7970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5BE8CFD5" w14:textId="0D7A1572" w:rsidR="00DE1BAF" w:rsidRDefault="00DE1BAF" w:rsidP="00DE1BA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544FCDD2" w14:textId="1D325D6D" w:rsidR="00DE1BAF" w:rsidRPr="00DE1BAF" w:rsidRDefault="00DE1BAF" w:rsidP="00DE1BA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  <w:r w:rsidRPr="00DE1BAF">
        <w:rPr>
          <w:rFonts w:asciiTheme="majorHAnsi" w:hAnsiTheme="majorHAnsi" w:cstheme="majorHAnsi"/>
          <w:b/>
          <w:bCs/>
          <w:caps/>
        </w:rPr>
        <w:lastRenderedPageBreak/>
        <w:t xml:space="preserve">Monitorimin sipas standardeve të Manualit të Akreditimit </w:t>
      </w:r>
    </w:p>
    <w:p w14:paraId="391FAA84" w14:textId="77777777" w:rsidR="00DE1BAF" w:rsidRDefault="00DE1BAF" w:rsidP="003A7B2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8ED741E" w14:textId="662FB3B8" w:rsidR="003A7B23" w:rsidRPr="00DE1BAF" w:rsidRDefault="00DE1BAF" w:rsidP="003A7B23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E1BAF">
        <w:rPr>
          <w:rFonts w:asciiTheme="majorHAnsi" w:hAnsiTheme="majorHAnsi" w:cstheme="majorHAnsi"/>
        </w:rPr>
        <w:t>Monitorimi sipas standardeve t</w:t>
      </w:r>
      <w:r>
        <w:rPr>
          <w:rFonts w:asciiTheme="majorHAnsi" w:hAnsiTheme="majorHAnsi" w:cstheme="majorHAnsi"/>
        </w:rPr>
        <w:t>ë</w:t>
      </w:r>
      <w:r w:rsidRPr="00DE1BAF">
        <w:rPr>
          <w:rFonts w:asciiTheme="majorHAnsi" w:hAnsiTheme="majorHAnsi" w:cstheme="majorHAnsi"/>
        </w:rPr>
        <w:t xml:space="preserve"> Manualit t</w:t>
      </w:r>
      <w:r>
        <w:rPr>
          <w:rFonts w:asciiTheme="majorHAnsi" w:hAnsiTheme="majorHAnsi" w:cstheme="majorHAnsi"/>
        </w:rPr>
        <w:t>ë</w:t>
      </w:r>
      <w:r w:rsidRPr="00DE1BAF">
        <w:rPr>
          <w:rFonts w:asciiTheme="majorHAnsi" w:hAnsiTheme="majorHAnsi" w:cstheme="majorHAnsi"/>
        </w:rPr>
        <w:t xml:space="preserve"> Akreditimit p</w:t>
      </w:r>
      <w:r>
        <w:rPr>
          <w:rFonts w:asciiTheme="majorHAnsi" w:hAnsiTheme="majorHAnsi" w:cstheme="majorHAnsi"/>
        </w:rPr>
        <w:t>ë</w:t>
      </w:r>
      <w:r w:rsidRPr="00DE1BAF">
        <w:rPr>
          <w:rFonts w:asciiTheme="majorHAnsi" w:hAnsiTheme="majorHAnsi" w:cstheme="majorHAnsi"/>
        </w:rPr>
        <w:t>rfshi</w:t>
      </w:r>
      <w:r w:rsidR="00707CC5">
        <w:rPr>
          <w:rFonts w:asciiTheme="majorHAnsi" w:hAnsiTheme="majorHAnsi" w:cstheme="majorHAnsi"/>
        </w:rPr>
        <w:t>n</w:t>
      </w:r>
      <w:r w:rsidRPr="00DE1BAF">
        <w:rPr>
          <w:rFonts w:asciiTheme="majorHAnsi" w:hAnsiTheme="majorHAnsi" w:cstheme="majorHAnsi"/>
        </w:rPr>
        <w:t xml:space="preserve"> por nuk kufizohet vet</w:t>
      </w:r>
      <w:r>
        <w:rPr>
          <w:rFonts w:asciiTheme="majorHAnsi" w:hAnsiTheme="majorHAnsi" w:cstheme="majorHAnsi"/>
        </w:rPr>
        <w:t>ë</w:t>
      </w:r>
      <w:r w:rsidRPr="00DE1BAF">
        <w:rPr>
          <w:rFonts w:asciiTheme="majorHAnsi" w:hAnsiTheme="majorHAnsi" w:cstheme="majorHAnsi"/>
        </w:rPr>
        <w:t>m n</w:t>
      </w:r>
      <w:r>
        <w:rPr>
          <w:rFonts w:asciiTheme="majorHAnsi" w:hAnsiTheme="majorHAnsi" w:cstheme="majorHAnsi"/>
        </w:rPr>
        <w:t>ë</w:t>
      </w:r>
      <w:r w:rsidRPr="00DE1BAF">
        <w:rPr>
          <w:rFonts w:asciiTheme="majorHAnsi" w:hAnsiTheme="majorHAnsi" w:cstheme="majorHAnsi"/>
        </w:rPr>
        <w:t>:</w:t>
      </w:r>
    </w:p>
    <w:p w14:paraId="14E15C58" w14:textId="77777777" w:rsidR="00A82677" w:rsidRPr="00A82677" w:rsidRDefault="00A82677" w:rsidP="00A8267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0D84378" w14:textId="21372441" w:rsidR="00242FE1" w:rsidRPr="00FB26DE" w:rsidRDefault="00242FE1" w:rsidP="00242FE1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FB26DE">
        <w:rPr>
          <w:rFonts w:asciiTheme="majorHAnsi" w:hAnsiTheme="majorHAnsi" w:cstheme="majorHAnsi"/>
          <w:b/>
          <w:bCs/>
        </w:rPr>
        <w:t>Monitorimi i stafit akademik</w:t>
      </w:r>
    </w:p>
    <w:p w14:paraId="02139E1C" w14:textId="3AC290C0" w:rsidR="00242FE1" w:rsidRDefault="00242FE1" w:rsidP="00242FE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Të</w:t>
      </w:r>
      <w:r w:rsidRPr="00FB26DE">
        <w:rPr>
          <w:rFonts w:asciiTheme="majorHAnsi" w:hAnsiTheme="majorHAnsi" w:cstheme="majorHAnsi"/>
        </w:rPr>
        <w:t xml:space="preserve"> pakt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nj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her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brenda </w:t>
      </w:r>
      <w:r>
        <w:rPr>
          <w:rFonts w:asciiTheme="majorHAnsi" w:hAnsiTheme="majorHAnsi" w:cstheme="majorHAnsi"/>
        </w:rPr>
        <w:t>6 (gjashtë) muajve,</w:t>
      </w:r>
      <w:r w:rsidRPr="00FB26DE">
        <w:rPr>
          <w:rFonts w:asciiTheme="majorHAnsi" w:hAnsiTheme="majorHAnsi" w:cstheme="majorHAnsi"/>
        </w:rPr>
        <w:t xml:space="preserve"> AKA </w:t>
      </w:r>
      <w:r w:rsidR="00707CC5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monitorimin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stafit akademik</w:t>
      </w:r>
      <w:r w:rsidRPr="00FB26DE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r çdo program 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akredituar n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Republik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e Kosov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. </w:t>
      </w:r>
    </w:p>
    <w:p w14:paraId="1D1382A9" w14:textId="1C79024B" w:rsidR="006028DD" w:rsidRDefault="006028DD" w:rsidP="00242FE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Monitorimi i stafit akademik bëhet me qëllim për të siguruar se institucioni i arsimit të lartë është duke ofruar programin e studimit me stafin akademik ashtu siç është paraqitur në Raportin e Vet Vlerësimit, përkatësisht Kapitullin 3) të Manualit të Akreditimit. </w:t>
      </w:r>
    </w:p>
    <w:p w14:paraId="45A54042" w14:textId="6959AD91" w:rsidR="00242FE1" w:rsidRDefault="00242FE1" w:rsidP="00242FE1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Monitorimi i stafit akademik mund të bëhet në distancë, përmes verifikimit të orarit të ligjëratave i cili kërkohet të bëhet publik në ueb faqen e institucionit dhe/apo përmes vizitës fizike të AKA-së me apo pa paralajmërim në hapësirat e institucionit të arsimit të lartë.  </w:t>
      </w:r>
    </w:p>
    <w:p w14:paraId="4FEE751B" w14:textId="2DB6E1EE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>Zyrtar</w:t>
      </w:r>
      <w:r w:rsidR="00F3595E">
        <w:rPr>
          <w:rFonts w:asciiTheme="majorHAnsi" w:hAnsiTheme="majorHAnsi" w:cstheme="majorHAnsi"/>
        </w:rPr>
        <w:t xml:space="preserve">ët e </w:t>
      </w:r>
      <w:r w:rsidRPr="006028DD">
        <w:rPr>
          <w:rFonts w:asciiTheme="majorHAnsi" w:hAnsiTheme="majorHAnsi" w:cstheme="majorHAnsi"/>
        </w:rPr>
        <w:t>AKA-së</w:t>
      </w:r>
      <w:r w:rsidR="00184DBB">
        <w:rPr>
          <w:rFonts w:asciiTheme="majorHAnsi" w:hAnsiTheme="majorHAnsi" w:cstheme="majorHAnsi"/>
        </w:rPr>
        <w:t xml:space="preserve"> </w:t>
      </w:r>
      <w:r w:rsidRPr="006028DD">
        <w:rPr>
          <w:rFonts w:asciiTheme="majorHAnsi" w:hAnsiTheme="majorHAnsi" w:cstheme="majorHAnsi"/>
        </w:rPr>
        <w:t>fillimisht bëj</w:t>
      </w:r>
      <w:r w:rsidR="00184DBB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ë krahasimin në distancë të përputhshmërisë së të dhënave të paraqitura në RVV me orarin e publikuar të ushtrimeve dhe ligjëratave nga institucioni i arsimit të lartë. Sipas gjykimit të AKA-së, Zyrtarët </w:t>
      </w:r>
      <w:r w:rsidR="00707CC5">
        <w:rPr>
          <w:rFonts w:asciiTheme="majorHAnsi" w:hAnsiTheme="majorHAnsi" w:cstheme="majorHAnsi"/>
        </w:rPr>
        <w:t>e</w:t>
      </w:r>
      <w:r w:rsidRPr="006028DD">
        <w:rPr>
          <w:rFonts w:asciiTheme="majorHAnsi" w:hAnsiTheme="majorHAnsi" w:cstheme="majorHAnsi"/>
        </w:rPr>
        <w:t xml:space="preserve"> AKA-së realizojnë një vizitë fizike në hapësirat e institucionit të arsimit të lartë për të vërtetuar mbajtjen e ligjëratave dhe ushtrimeve </w:t>
      </w:r>
      <w:r>
        <w:rPr>
          <w:rFonts w:asciiTheme="majorHAnsi" w:hAnsiTheme="majorHAnsi" w:cstheme="majorHAnsi"/>
        </w:rPr>
        <w:t xml:space="preserve">me stafin akademik </w:t>
      </w:r>
      <w:r w:rsidRPr="006028DD">
        <w:rPr>
          <w:rFonts w:asciiTheme="majorHAnsi" w:hAnsiTheme="majorHAnsi" w:cstheme="majorHAnsi"/>
        </w:rPr>
        <w:t>të paraqitur në RVV</w:t>
      </w:r>
      <w:r>
        <w:rPr>
          <w:rFonts w:asciiTheme="majorHAnsi" w:hAnsiTheme="majorHAnsi" w:cstheme="majorHAnsi"/>
        </w:rPr>
        <w:t xml:space="preserve">. </w:t>
      </w:r>
    </w:p>
    <w:p w14:paraId="0A0F59FD" w14:textId="29DE8374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 xml:space="preserve">Në rast të organizimit të vizitës së monitorimit pa </w:t>
      </w:r>
      <w:r w:rsidRPr="00707CC5">
        <w:rPr>
          <w:rFonts w:asciiTheme="majorHAnsi" w:hAnsiTheme="majorHAnsi" w:cstheme="majorHAnsi"/>
        </w:rPr>
        <w:t xml:space="preserve">paralajmërim, Zyrtarët </w:t>
      </w:r>
      <w:r w:rsidR="009E3CB5" w:rsidRPr="00707CC5">
        <w:rPr>
          <w:rFonts w:asciiTheme="majorHAnsi" w:hAnsiTheme="majorHAnsi" w:cstheme="majorHAnsi"/>
        </w:rPr>
        <w:t>e AKA</w:t>
      </w:r>
      <w:r w:rsidR="009E3CB5">
        <w:rPr>
          <w:rFonts w:asciiTheme="majorHAnsi" w:hAnsiTheme="majorHAnsi" w:cstheme="majorHAnsi"/>
        </w:rPr>
        <w:t>-së</w:t>
      </w:r>
      <w:r w:rsidRPr="006028DD">
        <w:rPr>
          <w:rFonts w:asciiTheme="majorHAnsi" w:hAnsiTheme="majorHAnsi" w:cstheme="majorHAnsi"/>
        </w:rPr>
        <w:t xml:space="preserve"> me rastin e arritjes në institucionin e arsimit të lartë </w:t>
      </w:r>
      <w:r w:rsidR="00707CC5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Pr="006028DD">
        <w:rPr>
          <w:rFonts w:asciiTheme="majorHAnsi" w:hAnsiTheme="majorHAnsi" w:cstheme="majorHAnsi"/>
        </w:rPr>
        <w:t xml:space="preserve">bëjnë të ditur përfaqësuesit të autorizuar të institucionit qëllimin e vizitës së monitorimit. </w:t>
      </w:r>
    </w:p>
    <w:p w14:paraId="09FBF5D6" w14:textId="5865B010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 xml:space="preserve">Me rastin e deklarimit të qëllimit të vizitës monitoruese, vizita kufizohet vetëm në marrjen e informacioneve dhe dëshmive që hyjnë në funksion të përmbushjes së qëllimit të vizitës. </w:t>
      </w:r>
    </w:p>
    <w:p w14:paraId="0934C606" w14:textId="36FE16A1" w:rsidR="00242FE1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 xml:space="preserve">Në rast se </w:t>
      </w:r>
      <w:r w:rsidR="00707CC5">
        <w:rPr>
          <w:rFonts w:asciiTheme="majorHAnsi" w:hAnsiTheme="majorHAnsi" w:cstheme="majorHAnsi"/>
        </w:rPr>
        <w:t>Z</w:t>
      </w:r>
      <w:r w:rsidRPr="006028DD">
        <w:rPr>
          <w:rFonts w:asciiTheme="majorHAnsi" w:hAnsiTheme="majorHAnsi" w:cstheme="majorHAnsi"/>
        </w:rPr>
        <w:t xml:space="preserve">yrtarët </w:t>
      </w:r>
      <w:r w:rsidR="00707CC5">
        <w:rPr>
          <w:rFonts w:asciiTheme="majorHAnsi" w:hAnsiTheme="majorHAnsi" w:cstheme="majorHAnsi"/>
        </w:rPr>
        <w:t>e</w:t>
      </w:r>
      <w:r w:rsidRPr="006028DD">
        <w:rPr>
          <w:rFonts w:asciiTheme="majorHAnsi" w:hAnsiTheme="majorHAnsi" w:cstheme="majorHAnsi"/>
        </w:rPr>
        <w:t xml:space="preserve"> AKA-së, </w:t>
      </w:r>
      <w:r w:rsidR="00184DBB">
        <w:rPr>
          <w:rFonts w:asciiTheme="majorHAnsi" w:hAnsiTheme="majorHAnsi" w:cstheme="majorHAnsi"/>
        </w:rPr>
        <w:t>q</w:t>
      </w:r>
      <w:r w:rsidRPr="006028DD">
        <w:rPr>
          <w:rFonts w:asciiTheme="majorHAnsi" w:hAnsiTheme="majorHAnsi" w:cstheme="majorHAnsi"/>
        </w:rPr>
        <w:t>oftë përmes monitorimit në distancë apo vizitës fizike në institucion, vërtetojnë përmes</w:t>
      </w:r>
      <w:r>
        <w:rPr>
          <w:rFonts w:asciiTheme="majorHAnsi" w:hAnsiTheme="majorHAnsi" w:cstheme="majorHAnsi"/>
        </w:rPr>
        <w:t xml:space="preserve"> </w:t>
      </w:r>
      <w:r w:rsidR="00242FE1" w:rsidRPr="006028DD">
        <w:rPr>
          <w:rFonts w:asciiTheme="majorHAnsi" w:hAnsiTheme="majorHAnsi" w:cstheme="majorHAnsi"/>
        </w:rPr>
        <w:t>dëshmive të arsyeshme se më tepër se 50%</w:t>
      </w:r>
      <w:r w:rsidR="00C431D3" w:rsidRPr="006028DD">
        <w:rPr>
          <w:rFonts w:asciiTheme="majorHAnsi" w:hAnsiTheme="majorHAnsi" w:cstheme="majorHAnsi"/>
        </w:rPr>
        <w:t xml:space="preserve"> e stafit akademik, në bazë të së cilit programi i studimit është vlerësuar pozitivisht nga ekspertët ndërkombëtarë të akreditimit</w:t>
      </w:r>
      <w:r w:rsidR="005C7532">
        <w:rPr>
          <w:rFonts w:asciiTheme="majorHAnsi" w:hAnsiTheme="majorHAnsi" w:cstheme="majorHAnsi"/>
        </w:rPr>
        <w:t>,</w:t>
      </w:r>
      <w:r w:rsidR="00C431D3" w:rsidRPr="006028DD">
        <w:rPr>
          <w:rFonts w:asciiTheme="majorHAnsi" w:hAnsiTheme="majorHAnsi" w:cstheme="majorHAnsi"/>
        </w:rPr>
        <w:t xml:space="preserve"> </w:t>
      </w:r>
      <w:r w:rsidR="00242FE1" w:rsidRPr="006028DD">
        <w:rPr>
          <w:rFonts w:asciiTheme="majorHAnsi" w:hAnsiTheme="majorHAnsi" w:cstheme="majorHAnsi"/>
        </w:rPr>
        <w:t xml:space="preserve">nuk </w:t>
      </w:r>
      <w:r w:rsidR="00C431D3" w:rsidRPr="006028DD">
        <w:rPr>
          <w:rFonts w:asciiTheme="majorHAnsi" w:hAnsiTheme="majorHAnsi" w:cstheme="majorHAnsi"/>
        </w:rPr>
        <w:t>janë</w:t>
      </w:r>
      <w:r w:rsidR="00242FE1" w:rsidRPr="006028DD">
        <w:rPr>
          <w:rFonts w:asciiTheme="majorHAnsi" w:hAnsiTheme="majorHAnsi" w:cstheme="majorHAnsi"/>
        </w:rPr>
        <w:t xml:space="preserve"> prezent në institucionin e arsimit të lartë dhe </w:t>
      </w:r>
      <w:r w:rsidR="00C431D3" w:rsidRPr="006028DD">
        <w:rPr>
          <w:rFonts w:asciiTheme="majorHAnsi" w:hAnsiTheme="majorHAnsi" w:cstheme="majorHAnsi"/>
        </w:rPr>
        <w:t xml:space="preserve">të </w:t>
      </w:r>
      <w:r w:rsidR="00242FE1" w:rsidRPr="006028DD">
        <w:rPr>
          <w:rFonts w:asciiTheme="majorHAnsi" w:hAnsiTheme="majorHAnsi" w:cstheme="majorHAnsi"/>
        </w:rPr>
        <w:t>njëjti</w:t>
      </w:r>
      <w:r w:rsidR="00C431D3" w:rsidRPr="006028DD">
        <w:rPr>
          <w:rFonts w:asciiTheme="majorHAnsi" w:hAnsiTheme="majorHAnsi" w:cstheme="majorHAnsi"/>
        </w:rPr>
        <w:t>t</w:t>
      </w:r>
      <w:r w:rsidR="00242FE1" w:rsidRPr="006028DD">
        <w:rPr>
          <w:rFonts w:asciiTheme="majorHAnsi" w:hAnsiTheme="majorHAnsi" w:cstheme="majorHAnsi"/>
        </w:rPr>
        <w:t xml:space="preserve"> nuk ka</w:t>
      </w:r>
      <w:r w:rsidR="00C431D3" w:rsidRPr="006028DD">
        <w:rPr>
          <w:rFonts w:asciiTheme="majorHAnsi" w:hAnsiTheme="majorHAnsi" w:cstheme="majorHAnsi"/>
        </w:rPr>
        <w:t>në</w:t>
      </w:r>
      <w:r w:rsidR="00242FE1" w:rsidRPr="006028DD">
        <w:rPr>
          <w:rFonts w:asciiTheme="majorHAnsi" w:hAnsiTheme="majorHAnsi" w:cstheme="majorHAnsi"/>
        </w:rPr>
        <w:t xml:space="preserve"> më marrëdhënie kontraktuale me institucionin përkatës, AKA kërko</w:t>
      </w:r>
      <w:r w:rsidR="00707CC5">
        <w:rPr>
          <w:rFonts w:asciiTheme="majorHAnsi" w:hAnsiTheme="majorHAnsi" w:cstheme="majorHAnsi"/>
        </w:rPr>
        <w:t>n</w:t>
      </w:r>
      <w:r w:rsidR="00242FE1" w:rsidRPr="006028DD">
        <w:rPr>
          <w:rFonts w:asciiTheme="majorHAnsi" w:hAnsiTheme="majorHAnsi" w:cstheme="majorHAnsi"/>
        </w:rPr>
        <w:t xml:space="preserve"> </w:t>
      </w:r>
      <w:r w:rsidR="00A82677" w:rsidRPr="006028DD">
        <w:rPr>
          <w:rFonts w:asciiTheme="majorHAnsi" w:hAnsiTheme="majorHAnsi" w:cstheme="majorHAnsi"/>
        </w:rPr>
        <w:t xml:space="preserve">nga institucioni </w:t>
      </w:r>
      <w:r w:rsidR="00C431D3" w:rsidRPr="006028DD">
        <w:rPr>
          <w:rFonts w:asciiTheme="majorHAnsi" w:hAnsiTheme="majorHAnsi" w:cstheme="majorHAnsi"/>
        </w:rPr>
        <w:t xml:space="preserve">një arsyetim me shkrim për arsyet e largimit të stafit akademik. </w:t>
      </w:r>
    </w:p>
    <w:p w14:paraId="38C62041" w14:textId="2DDFFEB1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>Institucioni i arsimit të lartë obligohet brenda 3 ditëve të punës të dorëzoj në AKA arsyetim</w:t>
      </w:r>
      <w:r w:rsidR="005C7532">
        <w:rPr>
          <w:rFonts w:asciiTheme="majorHAnsi" w:hAnsiTheme="majorHAnsi" w:cstheme="majorHAnsi"/>
        </w:rPr>
        <w:t>in</w:t>
      </w:r>
      <w:r w:rsidRPr="006028DD">
        <w:rPr>
          <w:rFonts w:asciiTheme="majorHAnsi" w:hAnsiTheme="majorHAnsi" w:cstheme="majorHAnsi"/>
        </w:rPr>
        <w:t xml:space="preserve"> sipas kërkesave të AKA-së. </w:t>
      </w:r>
    </w:p>
    <w:p w14:paraId="23D02A31" w14:textId="35882A93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>Pas përfundimit të vizitës fizike të monitorimit dhe/apo pas pranimit të arsyetimit me shkrim të institucionit, Zyrtar</w:t>
      </w:r>
      <w:r w:rsidR="00707CC5">
        <w:rPr>
          <w:rFonts w:asciiTheme="majorHAnsi" w:hAnsiTheme="majorHAnsi" w:cstheme="majorHAnsi"/>
        </w:rPr>
        <w:t>ët</w:t>
      </w:r>
      <w:r w:rsidRPr="006028DD">
        <w:rPr>
          <w:rFonts w:asciiTheme="majorHAnsi" w:hAnsiTheme="majorHAnsi" w:cstheme="majorHAnsi"/>
        </w:rPr>
        <w:t xml:space="preserve"> </w:t>
      </w:r>
      <w:r w:rsidR="00707CC5">
        <w:rPr>
          <w:rFonts w:asciiTheme="majorHAnsi" w:hAnsiTheme="majorHAnsi" w:cstheme="majorHAnsi"/>
        </w:rPr>
        <w:t>e</w:t>
      </w:r>
      <w:r w:rsidRPr="006028DD">
        <w:rPr>
          <w:rFonts w:asciiTheme="majorHAnsi" w:hAnsiTheme="majorHAnsi" w:cstheme="majorHAnsi"/>
        </w:rPr>
        <w:t xml:space="preserve"> AKA-së </w:t>
      </w:r>
      <w:r w:rsidR="00707CC5">
        <w:rPr>
          <w:rFonts w:asciiTheme="majorHAnsi" w:hAnsiTheme="majorHAnsi" w:cstheme="majorHAnsi"/>
        </w:rPr>
        <w:t>hartojnë</w:t>
      </w:r>
      <w:r w:rsidRPr="006028DD">
        <w:rPr>
          <w:rFonts w:asciiTheme="majorHAnsi" w:hAnsiTheme="majorHAnsi" w:cstheme="majorHAnsi"/>
        </w:rPr>
        <w:t xml:space="preserve"> një raport me të gjeturat e procedurës së monitorimit. Ky raport reflekto</w:t>
      </w:r>
      <w:r w:rsidR="00707CC5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 vetëm gjendjen faktike të verifikuar nga </w:t>
      </w:r>
      <w:r w:rsidR="00707CC5">
        <w:rPr>
          <w:rFonts w:asciiTheme="majorHAnsi" w:hAnsiTheme="majorHAnsi" w:cstheme="majorHAnsi"/>
        </w:rPr>
        <w:t>Z</w:t>
      </w:r>
      <w:r w:rsidRPr="006028DD">
        <w:rPr>
          <w:rFonts w:asciiTheme="majorHAnsi" w:hAnsiTheme="majorHAnsi" w:cstheme="majorHAnsi"/>
        </w:rPr>
        <w:t>yrtar</w:t>
      </w:r>
      <w:r w:rsidR="00707CC5">
        <w:rPr>
          <w:rFonts w:asciiTheme="majorHAnsi" w:hAnsiTheme="majorHAnsi" w:cstheme="majorHAnsi"/>
        </w:rPr>
        <w:t>ët</w:t>
      </w:r>
      <w:r w:rsidRPr="006028DD">
        <w:rPr>
          <w:rFonts w:asciiTheme="majorHAnsi" w:hAnsiTheme="majorHAnsi" w:cstheme="majorHAnsi"/>
        </w:rPr>
        <w:t xml:space="preserve"> </w:t>
      </w:r>
      <w:r w:rsidR="00707CC5">
        <w:rPr>
          <w:rFonts w:asciiTheme="majorHAnsi" w:hAnsiTheme="majorHAnsi" w:cstheme="majorHAnsi"/>
        </w:rPr>
        <w:t>e</w:t>
      </w:r>
      <w:r w:rsidRPr="006028DD">
        <w:rPr>
          <w:rFonts w:asciiTheme="majorHAnsi" w:hAnsiTheme="majorHAnsi" w:cstheme="majorHAnsi"/>
        </w:rPr>
        <w:t xml:space="preserve"> AKA-së dhe nuk përmba</w:t>
      </w:r>
      <w:r w:rsidR="00707CC5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 ndonjë rekomandim përfundimtarë për KSHC-në. </w:t>
      </w:r>
    </w:p>
    <w:p w14:paraId="08793AF5" w14:textId="124F8593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>KSHC-në në mbledhjen e ardhshme të rregullt, rishiko</w:t>
      </w:r>
      <w:r w:rsidR="00A92AB2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 raportin e </w:t>
      </w:r>
      <w:r w:rsidR="00A92AB2">
        <w:rPr>
          <w:rFonts w:asciiTheme="majorHAnsi" w:hAnsiTheme="majorHAnsi" w:cstheme="majorHAnsi"/>
        </w:rPr>
        <w:t>Z</w:t>
      </w:r>
      <w:r w:rsidRPr="006028DD">
        <w:rPr>
          <w:rFonts w:asciiTheme="majorHAnsi" w:hAnsiTheme="majorHAnsi" w:cstheme="majorHAnsi"/>
        </w:rPr>
        <w:t xml:space="preserve">yrtarëve të AKA-së së bashku me arsyetimin e pranuar </w:t>
      </w:r>
      <w:r w:rsidR="005C7532">
        <w:rPr>
          <w:rFonts w:asciiTheme="majorHAnsi" w:hAnsiTheme="majorHAnsi" w:cstheme="majorHAnsi"/>
        </w:rPr>
        <w:t>nga</w:t>
      </w:r>
      <w:r w:rsidRPr="006028DD">
        <w:rPr>
          <w:rFonts w:asciiTheme="majorHAnsi" w:hAnsiTheme="majorHAnsi" w:cstheme="majorHAnsi"/>
        </w:rPr>
        <w:t xml:space="preserve"> institucioni </w:t>
      </w:r>
      <w:r w:rsidR="005C7532">
        <w:rPr>
          <w:rFonts w:asciiTheme="majorHAnsi" w:hAnsiTheme="majorHAnsi" w:cstheme="majorHAnsi"/>
        </w:rPr>
        <w:t>i</w:t>
      </w:r>
      <w:r w:rsidRPr="006028DD">
        <w:rPr>
          <w:rFonts w:asciiTheme="majorHAnsi" w:hAnsiTheme="majorHAnsi" w:cstheme="majorHAnsi"/>
        </w:rPr>
        <w:t xml:space="preserve"> arsimit të lartë. Në </w:t>
      </w:r>
      <w:r w:rsidR="00184DBB">
        <w:rPr>
          <w:rFonts w:asciiTheme="majorHAnsi" w:hAnsiTheme="majorHAnsi" w:cstheme="majorHAnsi"/>
        </w:rPr>
        <w:t>q</w:t>
      </w:r>
      <w:r w:rsidRPr="006028DD">
        <w:rPr>
          <w:rFonts w:asciiTheme="majorHAnsi" w:hAnsiTheme="majorHAnsi" w:cstheme="majorHAnsi"/>
        </w:rPr>
        <w:t xml:space="preserve">oftë se KSHC konsideron se arsyetimi i institucionit është i bazuar dhe se institucioni ka ndërmarrë gjitha veprimet e nevojshme për të siguruar zëvendësimin e </w:t>
      </w:r>
      <w:r>
        <w:rPr>
          <w:rFonts w:asciiTheme="majorHAnsi" w:hAnsiTheme="majorHAnsi" w:cstheme="majorHAnsi"/>
        </w:rPr>
        <w:t>stafit akademik</w:t>
      </w:r>
      <w:r w:rsidRPr="006028D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me kualifikime të ngjashme sikurse stafi paraprak</w:t>
      </w:r>
      <w:r w:rsidRPr="006028DD">
        <w:rPr>
          <w:rFonts w:asciiTheme="majorHAnsi" w:hAnsiTheme="majorHAnsi" w:cstheme="majorHAnsi"/>
        </w:rPr>
        <w:t xml:space="preserve">, KSHC mund të konfirmojë formalisht </w:t>
      </w:r>
      <w:r>
        <w:rPr>
          <w:rFonts w:asciiTheme="majorHAnsi" w:hAnsiTheme="majorHAnsi" w:cstheme="majorHAnsi"/>
        </w:rPr>
        <w:t xml:space="preserve">zëvendësimin e stafit akademik të institucionit të arsimit të lartë. </w:t>
      </w:r>
    </w:p>
    <w:p w14:paraId="2DD78A91" w14:textId="2CBD9EDD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lastRenderedPageBreak/>
        <w:t xml:space="preserve">Në </w:t>
      </w:r>
      <w:r w:rsidR="00184DBB">
        <w:rPr>
          <w:rFonts w:asciiTheme="majorHAnsi" w:hAnsiTheme="majorHAnsi" w:cstheme="majorHAnsi"/>
        </w:rPr>
        <w:t>q</w:t>
      </w:r>
      <w:r w:rsidRPr="006028DD">
        <w:rPr>
          <w:rFonts w:asciiTheme="majorHAnsi" w:hAnsiTheme="majorHAnsi" w:cstheme="majorHAnsi"/>
        </w:rPr>
        <w:t>oftë se KSHC konsideron se arsyetimi i institucionit është i pabazuar dhe se institucioni me veprimet e tij ka cenuar rëndë kushtet e dhëna të akreditimit, KSHC formalisht kërko</w:t>
      </w:r>
      <w:r w:rsidR="00A92AB2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 nga institucioni përmirësimin e gjendjes brenda një afati kohor i cili përcaktohet nga KSHC.</w:t>
      </w:r>
    </w:p>
    <w:p w14:paraId="40EBB40B" w14:textId="34B8932A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>Institucioni i arsimit të lartë brenda periudhës kohore të përcaktuar nga KSHC ofro</w:t>
      </w:r>
      <w:r w:rsidR="00A92AB2">
        <w:rPr>
          <w:rFonts w:asciiTheme="majorHAnsi" w:hAnsiTheme="majorHAnsi" w:cstheme="majorHAnsi"/>
        </w:rPr>
        <w:t>n</w:t>
      </w:r>
      <w:r w:rsidRPr="006028DD">
        <w:rPr>
          <w:rFonts w:asciiTheme="majorHAnsi" w:hAnsiTheme="majorHAnsi" w:cstheme="majorHAnsi"/>
        </w:rPr>
        <w:t xml:space="preserve"> dëshmi të bazuara tek AKA për përmirësimin e gjendjes si dhe mund të kërkojë takim formal konsultativ me Drejtorin e AKA-së dhe/apo anëtarët e KSHC-së.  </w:t>
      </w:r>
    </w:p>
    <w:p w14:paraId="2D66DBE5" w14:textId="1A319218" w:rsidR="006028DD" w:rsidRPr="00F3595E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F3595E">
        <w:rPr>
          <w:rFonts w:asciiTheme="majorHAnsi" w:hAnsiTheme="majorHAnsi" w:cstheme="majorHAnsi"/>
        </w:rPr>
        <w:t xml:space="preserve">Nëse edhe pas dhënies së afatit shtesë kohor, institucioni dështon të dorëzoj dëshmi relevante për përmirësimin e gjendjes, KSHC </w:t>
      </w:r>
      <w:r w:rsidR="00F3595E" w:rsidRPr="00F3595E">
        <w:rPr>
          <w:rFonts w:asciiTheme="majorHAnsi" w:hAnsiTheme="majorHAnsi" w:cstheme="majorHAnsi"/>
        </w:rPr>
        <w:t>vendosë</w:t>
      </w:r>
      <w:r w:rsidRPr="00F3595E">
        <w:rPr>
          <w:rFonts w:asciiTheme="majorHAnsi" w:hAnsiTheme="majorHAnsi" w:cstheme="majorHAnsi"/>
        </w:rPr>
        <w:t xml:space="preserve"> </w:t>
      </w:r>
      <w:r w:rsidR="00F3595E">
        <w:rPr>
          <w:rFonts w:asciiTheme="majorHAnsi" w:hAnsiTheme="majorHAnsi" w:cstheme="majorHAnsi"/>
        </w:rPr>
        <w:t xml:space="preserve">për </w:t>
      </w:r>
      <w:r w:rsidRPr="00F3595E">
        <w:rPr>
          <w:rFonts w:asciiTheme="majorHAnsi" w:hAnsiTheme="majorHAnsi" w:cstheme="majorHAnsi"/>
        </w:rPr>
        <w:t xml:space="preserve">tërheqje të akreditimit. </w:t>
      </w:r>
    </w:p>
    <w:p w14:paraId="5E0EA81F" w14:textId="77777777" w:rsidR="006028DD" w:rsidRPr="006028DD" w:rsidRDefault="006028DD" w:rsidP="006028D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p w14:paraId="3C9FD058" w14:textId="7EC24A41" w:rsidR="001D421F" w:rsidRDefault="006028DD" w:rsidP="00E31340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028DD">
        <w:rPr>
          <w:rFonts w:asciiTheme="majorHAnsi" w:hAnsiTheme="majorHAnsi" w:cstheme="majorHAnsi"/>
        </w:rPr>
        <w:t xml:space="preserve">Vendimi i KSHC-së për tërheqje të akreditimit të programit të studimit bëhet publik në ueb faqen e AKA-së. </w:t>
      </w:r>
    </w:p>
    <w:p w14:paraId="292F11AB" w14:textId="77777777" w:rsidR="005C7532" w:rsidRPr="00E31340" w:rsidRDefault="005C7532" w:rsidP="00E3134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EBB9B98" w14:textId="0056551E" w:rsidR="001D421F" w:rsidRPr="00933C6E" w:rsidRDefault="001D421F" w:rsidP="001D421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933C6E">
        <w:rPr>
          <w:rFonts w:asciiTheme="majorHAnsi" w:hAnsiTheme="majorHAnsi" w:cstheme="majorHAnsi"/>
          <w:b/>
          <w:bCs/>
        </w:rPr>
        <w:t xml:space="preserve">Monitorimi i orareve të ligjëratave dhe ushtrimeve </w:t>
      </w:r>
    </w:p>
    <w:p w14:paraId="35D682F0" w14:textId="01BF2FC8" w:rsidR="00933C6E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Të</w:t>
      </w:r>
      <w:r w:rsidRPr="00FB26DE">
        <w:rPr>
          <w:rFonts w:asciiTheme="majorHAnsi" w:hAnsiTheme="majorHAnsi" w:cstheme="majorHAnsi"/>
        </w:rPr>
        <w:t xml:space="preserve"> pakt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nj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her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brenda </w:t>
      </w:r>
      <w:r>
        <w:rPr>
          <w:rFonts w:asciiTheme="majorHAnsi" w:hAnsiTheme="majorHAnsi" w:cstheme="majorHAnsi"/>
        </w:rPr>
        <w:t>6 (gjashtë) muajve,</w:t>
      </w:r>
      <w:r w:rsidRPr="00FB26DE">
        <w:rPr>
          <w:rFonts w:asciiTheme="majorHAnsi" w:hAnsiTheme="majorHAnsi" w:cstheme="majorHAnsi"/>
        </w:rPr>
        <w:t xml:space="preserve"> AKA </w:t>
      </w:r>
      <w:r w:rsidR="00A92AB2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monitorimin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orareve të ligjëratave dhe ushtrimeve</w:t>
      </w:r>
      <w:r w:rsidRPr="00FB26DE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r çdo program 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studimit të </w:t>
      </w:r>
      <w:r w:rsidRPr="00FB26DE">
        <w:rPr>
          <w:rFonts w:asciiTheme="majorHAnsi" w:hAnsiTheme="majorHAnsi" w:cstheme="majorHAnsi"/>
        </w:rPr>
        <w:t>akredituar n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Republik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e Kosov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. </w:t>
      </w:r>
    </w:p>
    <w:p w14:paraId="6E604197" w14:textId="1E98B2C5" w:rsidR="00E77A6F" w:rsidRPr="00E77A6F" w:rsidRDefault="00E77A6F" w:rsidP="00E77A6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Monitorimi i orareve të ligjëratave bëhet me qëllim për të siguruar përputhshmërinë e plan programit të akredituar sipas Raportit të Vet Vlerësimit, përkatësisht kapitullit 4</w:t>
      </w:r>
      <w:r w:rsidR="006028D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Përmbajtja Mësimore</w:t>
      </w:r>
      <w:r w:rsidR="006028DD">
        <w:rPr>
          <w:rFonts w:asciiTheme="majorHAnsi" w:hAnsiTheme="majorHAnsi" w:cstheme="majorHAnsi"/>
        </w:rPr>
        <w:t xml:space="preserve"> të Manualit të Akreditimit</w:t>
      </w:r>
      <w:r>
        <w:rPr>
          <w:rFonts w:asciiTheme="majorHAnsi" w:hAnsiTheme="majorHAnsi" w:cstheme="majorHAnsi"/>
        </w:rPr>
        <w:t xml:space="preserve"> (</w:t>
      </w:r>
      <w:r w:rsidRPr="00933C6E">
        <w:rPr>
          <w:rFonts w:asciiTheme="majorHAnsi" w:hAnsiTheme="majorHAnsi" w:cstheme="majorHAnsi"/>
        </w:rPr>
        <w:t>lëndë</w:t>
      </w:r>
      <w:r>
        <w:rPr>
          <w:rFonts w:asciiTheme="majorHAnsi" w:hAnsiTheme="majorHAnsi" w:cstheme="majorHAnsi"/>
        </w:rPr>
        <w:t>t obligative dhe zgjedhore</w:t>
      </w:r>
      <w:r w:rsidRPr="00933C6E">
        <w:rPr>
          <w:rFonts w:asciiTheme="majorHAnsi" w:hAnsiTheme="majorHAnsi" w:cstheme="majorHAnsi"/>
        </w:rPr>
        <w:t xml:space="preserve">, fondi </w:t>
      </w:r>
      <w:r>
        <w:rPr>
          <w:rFonts w:asciiTheme="majorHAnsi" w:hAnsiTheme="majorHAnsi" w:cstheme="majorHAnsi"/>
        </w:rPr>
        <w:t>i</w:t>
      </w:r>
      <w:r w:rsidRPr="00933C6E">
        <w:rPr>
          <w:rFonts w:asciiTheme="majorHAnsi" w:hAnsiTheme="majorHAnsi" w:cstheme="majorHAnsi"/>
        </w:rPr>
        <w:t xml:space="preserve"> orëve </w:t>
      </w:r>
      <w:r>
        <w:rPr>
          <w:rFonts w:asciiTheme="majorHAnsi" w:hAnsiTheme="majorHAnsi" w:cstheme="majorHAnsi"/>
        </w:rPr>
        <w:t xml:space="preserve">të </w:t>
      </w:r>
      <w:r w:rsidRPr="00933C6E">
        <w:rPr>
          <w:rFonts w:asciiTheme="majorHAnsi" w:hAnsiTheme="majorHAnsi" w:cstheme="majorHAnsi"/>
        </w:rPr>
        <w:t>ligjërata</w:t>
      </w:r>
      <w:r>
        <w:rPr>
          <w:rFonts w:asciiTheme="majorHAnsi" w:hAnsiTheme="majorHAnsi" w:cstheme="majorHAnsi"/>
        </w:rPr>
        <w:t>ve</w:t>
      </w:r>
      <w:r w:rsidRPr="00933C6E">
        <w:rPr>
          <w:rFonts w:asciiTheme="majorHAnsi" w:hAnsiTheme="majorHAnsi" w:cstheme="majorHAnsi"/>
        </w:rPr>
        <w:t xml:space="preserve"> dhe ushtrime</w:t>
      </w:r>
      <w:r>
        <w:rPr>
          <w:rFonts w:asciiTheme="majorHAnsi" w:hAnsiTheme="majorHAnsi" w:cstheme="majorHAnsi"/>
        </w:rPr>
        <w:t xml:space="preserve">ve, </w:t>
      </w:r>
      <w:r w:rsidR="002D7970">
        <w:rPr>
          <w:rFonts w:asciiTheme="majorHAnsi" w:hAnsiTheme="majorHAnsi" w:cstheme="majorHAnsi"/>
        </w:rPr>
        <w:t xml:space="preserve">puna praktike </w:t>
      </w:r>
      <w:r w:rsidRPr="00933C6E">
        <w:rPr>
          <w:rFonts w:asciiTheme="majorHAnsi" w:hAnsiTheme="majorHAnsi" w:cstheme="majorHAnsi"/>
        </w:rPr>
        <w:t>si dhe bartësin e lëndës përkatëse</w:t>
      </w:r>
      <w:r>
        <w:rPr>
          <w:rFonts w:asciiTheme="majorHAnsi" w:hAnsiTheme="majorHAnsi" w:cstheme="majorHAnsi"/>
        </w:rPr>
        <w:t xml:space="preserve">) me orarin e ligjëratave dhe ushtrimeve të publikuar nga institucioni i arsimit të lartë. </w:t>
      </w:r>
    </w:p>
    <w:p w14:paraId="0169FD2B" w14:textId="3DD2B7BC" w:rsidR="00933C6E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Monitorimi i orareve të ligjëratave dhe ushtrimeve mund të bëhet në distancë, përmes verifikimit të orarit i cili kërkohet të bëhet publik në ueb faqen e institucionit dhe/apo përmes vizitës fizike të AKA-së me apo pa paralajmërim në hapësirat e institucionit të arsimit të lartë.  </w:t>
      </w:r>
    </w:p>
    <w:p w14:paraId="57DF8D0C" w14:textId="51D496FC" w:rsidR="00E77A6F" w:rsidRPr="00E77A6F" w:rsidRDefault="00E77A6F" w:rsidP="00E77A6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Zyrtar</w:t>
      </w:r>
      <w:r w:rsidR="00A92AB2">
        <w:rPr>
          <w:rFonts w:asciiTheme="majorHAnsi" w:hAnsiTheme="majorHAnsi" w:cstheme="majorHAnsi"/>
        </w:rPr>
        <w:t xml:space="preserve">ët e </w:t>
      </w:r>
      <w:r>
        <w:rPr>
          <w:rFonts w:asciiTheme="majorHAnsi" w:hAnsiTheme="majorHAnsi" w:cstheme="majorHAnsi"/>
        </w:rPr>
        <w:t xml:space="preserve"> AKA-së fillimisht </w:t>
      </w:r>
      <w:r w:rsidR="00A92AB2">
        <w:rPr>
          <w:rFonts w:asciiTheme="majorHAnsi" w:hAnsiTheme="majorHAnsi" w:cstheme="majorHAnsi"/>
        </w:rPr>
        <w:t>bëjnë</w:t>
      </w:r>
      <w:r>
        <w:rPr>
          <w:rFonts w:asciiTheme="majorHAnsi" w:hAnsiTheme="majorHAnsi" w:cstheme="majorHAnsi"/>
        </w:rPr>
        <w:t xml:space="preserve"> krahasimin në distancë të përputhshmërisë së të dhënave të paraqitura në RVV me orarin e publikuar të ushtrimeve dhe ligjëratave nga institucioni i arsimit të lartë. Sipas gjykimit të AKA-së, Zyrtarët </w:t>
      </w:r>
      <w:r w:rsidR="00A92AB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 realizojnë një vizitë fizike në hapësirat e institucionit të arsimit të lartë për të vërtetuar mbajtjen e ligjëratave dhe ushtrimeve sipas të dhënave të paraqitura në RVV dhe orarit të publikuar. </w:t>
      </w:r>
    </w:p>
    <w:p w14:paraId="50131978" w14:textId="7FFC7B7D" w:rsidR="007B3557" w:rsidRDefault="007B3557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rast të organizimit të vizitës së monitorimit pa paralajmërim, Zyrtarët </w:t>
      </w:r>
      <w:r w:rsidR="00A92AB2">
        <w:rPr>
          <w:rFonts w:asciiTheme="majorHAnsi" w:hAnsiTheme="majorHAnsi" w:cstheme="majorHAnsi"/>
        </w:rPr>
        <w:t>e AKA-së</w:t>
      </w:r>
      <w:r>
        <w:rPr>
          <w:rFonts w:asciiTheme="majorHAnsi" w:hAnsiTheme="majorHAnsi" w:cstheme="majorHAnsi"/>
        </w:rPr>
        <w:t xml:space="preserve"> me rastin e arritjes në institucionin e arsimit të lartë </w:t>
      </w:r>
      <w:r w:rsidR="00A92AB2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bëjnë të ditur përfaqësuesit të autorizuar të institucionit qëllimin e vizitës së monitorimit. </w:t>
      </w:r>
    </w:p>
    <w:p w14:paraId="6D28D552" w14:textId="141A6093" w:rsidR="00E77A6F" w:rsidRDefault="00E77A6F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 rastin e deklarimit të qëllimit të vizitës monitoruese, vizita kufizohet vetëm në marrjen e informacioneve dhe dëshmive që hyjnë në funksion të përmbushjes së qëllimit të vizitës. </w:t>
      </w:r>
    </w:p>
    <w:p w14:paraId="4F2D76C6" w14:textId="6F24DB93" w:rsidR="00933C6E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rast se </w:t>
      </w:r>
      <w:r w:rsidR="00A92AB2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yrtar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t </w:t>
      </w:r>
      <w:r w:rsidR="00A92AB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</w:t>
      </w:r>
      <w:r w:rsidR="00E77A6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184DBB">
        <w:rPr>
          <w:rFonts w:asciiTheme="majorHAnsi" w:hAnsiTheme="majorHAnsi" w:cstheme="majorHAnsi"/>
        </w:rPr>
        <w:t>qoftë</w:t>
      </w:r>
      <w:r w:rsidR="00E77A6F">
        <w:rPr>
          <w:rFonts w:asciiTheme="majorHAnsi" w:hAnsiTheme="majorHAnsi" w:cstheme="majorHAnsi"/>
        </w:rPr>
        <w:t xml:space="preserve"> përmes monitorimit në distancë apo vizitës fizike në institucion, </w:t>
      </w:r>
      <w:r>
        <w:rPr>
          <w:rFonts w:asciiTheme="majorHAnsi" w:hAnsiTheme="majorHAnsi" w:cstheme="majorHAnsi"/>
        </w:rPr>
        <w:t>vërtetojn</w:t>
      </w:r>
      <w:r w:rsidR="007B3557">
        <w:rPr>
          <w:rFonts w:asciiTheme="majorHAnsi" w:hAnsiTheme="majorHAnsi" w:cstheme="majorHAnsi"/>
        </w:rPr>
        <w:t>ë</w:t>
      </w:r>
      <w:r w:rsidR="00E77A6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përmes dëshmive të arsyeshme se më tepër se 50% e stafit akademik nuk janë prezent</w:t>
      </w:r>
      <w:r w:rsidR="00E77A6F">
        <w:rPr>
          <w:rFonts w:asciiTheme="majorHAnsi" w:hAnsiTheme="majorHAnsi" w:cstheme="majorHAnsi"/>
        </w:rPr>
        <w:t xml:space="preserve"> në</w:t>
      </w:r>
      <w:r>
        <w:rPr>
          <w:rFonts w:asciiTheme="majorHAnsi" w:hAnsiTheme="majorHAnsi" w:cstheme="majorHAnsi"/>
        </w:rPr>
        <w:t xml:space="preserve"> </w:t>
      </w:r>
      <w:r w:rsidR="007B3557">
        <w:rPr>
          <w:rFonts w:asciiTheme="majorHAnsi" w:hAnsiTheme="majorHAnsi" w:cstheme="majorHAnsi"/>
        </w:rPr>
        <w:t>ligjërata dhe</w:t>
      </w:r>
      <w:r w:rsidR="00E77A6F">
        <w:rPr>
          <w:rFonts w:asciiTheme="majorHAnsi" w:hAnsiTheme="majorHAnsi" w:cstheme="majorHAnsi"/>
        </w:rPr>
        <w:t>/apo</w:t>
      </w:r>
      <w:r w:rsidR="007B3557">
        <w:rPr>
          <w:rFonts w:asciiTheme="majorHAnsi" w:hAnsiTheme="majorHAnsi" w:cstheme="majorHAnsi"/>
        </w:rPr>
        <w:t xml:space="preserve"> ushtrime</w:t>
      </w:r>
      <w:r w:rsidR="002D7970">
        <w:rPr>
          <w:rFonts w:asciiTheme="majorHAnsi" w:hAnsiTheme="majorHAnsi" w:cstheme="majorHAnsi"/>
        </w:rPr>
        <w:t xml:space="preserve"> dhe/apo punë praktike</w:t>
      </w:r>
      <w:r w:rsidR="007B3557">
        <w:rPr>
          <w:rFonts w:asciiTheme="majorHAnsi" w:hAnsiTheme="majorHAnsi" w:cstheme="majorHAnsi"/>
        </w:rPr>
        <w:t xml:space="preserve">, dhe se procesi mësimor nuk është duke u mbajtur </w:t>
      </w:r>
      <w:r>
        <w:rPr>
          <w:rFonts w:asciiTheme="majorHAnsi" w:hAnsiTheme="majorHAnsi" w:cstheme="majorHAnsi"/>
        </w:rPr>
        <w:t>n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rputhje me fondin e or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ve t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paraqitur n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RVV, AKA kërko</w:t>
      </w:r>
      <w:r w:rsidR="00A92AB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një arsyetim me shkrim për arsyet e munges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s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stafit n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</w:t>
      </w:r>
      <w:r w:rsidR="00E77A6F">
        <w:rPr>
          <w:rFonts w:asciiTheme="majorHAnsi" w:hAnsiTheme="majorHAnsi" w:cstheme="majorHAnsi"/>
        </w:rPr>
        <w:t xml:space="preserve"> apo ndryshimit të procesit mësimor. </w:t>
      </w:r>
    </w:p>
    <w:p w14:paraId="481983E4" w14:textId="37D66582" w:rsidR="00E77A6F" w:rsidRDefault="00E77A6F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Institucioni i arsimit të lartë obligohet brenda 3 ditëve të punës të dorëzoj në AKA arsyetim</w:t>
      </w:r>
      <w:r w:rsidR="005C7532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sipas kërkesave të </w:t>
      </w:r>
      <w:r w:rsidR="00DC04BD">
        <w:rPr>
          <w:rFonts w:asciiTheme="majorHAnsi" w:hAnsiTheme="majorHAnsi" w:cstheme="majorHAnsi"/>
        </w:rPr>
        <w:t xml:space="preserve">AKA-së. </w:t>
      </w:r>
    </w:p>
    <w:p w14:paraId="32DDF398" w14:textId="4E850CB0" w:rsidR="00DC04BD" w:rsidRPr="00DC04BD" w:rsidRDefault="00DC04BD" w:rsidP="00DC04BD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Pas përfundimit të vizitës fizike të monitorimit dhe/apo pas pranimit të arsyetimit me shkrim të institucionit, Zyrtar</w:t>
      </w:r>
      <w:r w:rsidR="00A92AB2">
        <w:rPr>
          <w:rFonts w:asciiTheme="majorHAnsi" w:hAnsiTheme="majorHAnsi" w:cstheme="majorHAnsi"/>
        </w:rPr>
        <w:t>ët e</w:t>
      </w:r>
      <w:r>
        <w:rPr>
          <w:rFonts w:asciiTheme="majorHAnsi" w:hAnsiTheme="majorHAnsi" w:cstheme="majorHAnsi"/>
        </w:rPr>
        <w:t xml:space="preserve"> AKA-së </w:t>
      </w:r>
      <w:r w:rsidR="00A92AB2">
        <w:rPr>
          <w:rFonts w:asciiTheme="majorHAnsi" w:hAnsiTheme="majorHAnsi" w:cstheme="majorHAnsi"/>
        </w:rPr>
        <w:t>hartojnë</w:t>
      </w:r>
      <w:r>
        <w:rPr>
          <w:rFonts w:asciiTheme="majorHAnsi" w:hAnsiTheme="majorHAnsi" w:cstheme="majorHAnsi"/>
        </w:rPr>
        <w:t xml:space="preserve"> një raport me të gjeturat e procedurës së monitorimit. Ky raport reflekto</w:t>
      </w:r>
      <w:r w:rsidR="00A92AB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vetëm gjendjen faktike të verifikuar nga </w:t>
      </w:r>
      <w:r w:rsidR="00A92AB2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yrtar</w:t>
      </w:r>
      <w:r w:rsidR="00A92AB2">
        <w:rPr>
          <w:rFonts w:asciiTheme="majorHAnsi" w:hAnsiTheme="majorHAnsi" w:cstheme="majorHAnsi"/>
        </w:rPr>
        <w:t>ët</w:t>
      </w:r>
      <w:r>
        <w:rPr>
          <w:rFonts w:asciiTheme="majorHAnsi" w:hAnsiTheme="majorHAnsi" w:cstheme="majorHAnsi"/>
        </w:rPr>
        <w:t xml:space="preserve"> </w:t>
      </w:r>
      <w:r w:rsidR="00A92AB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 dhe nuk </w:t>
      </w:r>
      <w:r w:rsidR="00A92AB2">
        <w:rPr>
          <w:rFonts w:asciiTheme="majorHAnsi" w:hAnsiTheme="majorHAnsi" w:cstheme="majorHAnsi"/>
        </w:rPr>
        <w:t>përmban</w:t>
      </w:r>
      <w:r>
        <w:rPr>
          <w:rFonts w:asciiTheme="majorHAnsi" w:hAnsiTheme="majorHAnsi" w:cstheme="majorHAnsi"/>
        </w:rPr>
        <w:t xml:space="preserve"> ndonjë rekomandim përfundimtarë për KSHC-në. </w:t>
      </w:r>
    </w:p>
    <w:p w14:paraId="1E326FE9" w14:textId="65A844F7" w:rsidR="00933C6E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KSHC-në në mbledhjen e ardhshme të rregullt</w:t>
      </w:r>
      <w:r w:rsidR="00DC04B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DC04BD">
        <w:rPr>
          <w:rFonts w:asciiTheme="majorHAnsi" w:hAnsiTheme="majorHAnsi" w:cstheme="majorHAnsi"/>
        </w:rPr>
        <w:t>rishiko</w:t>
      </w:r>
      <w:r w:rsidR="00A92AB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DC04BD">
        <w:rPr>
          <w:rFonts w:asciiTheme="majorHAnsi" w:hAnsiTheme="majorHAnsi" w:cstheme="majorHAnsi"/>
        </w:rPr>
        <w:t xml:space="preserve">raportin e zyrtarëve të AKA-së së bashku me </w:t>
      </w:r>
      <w:r>
        <w:rPr>
          <w:rFonts w:asciiTheme="majorHAnsi" w:hAnsiTheme="majorHAnsi" w:cstheme="majorHAnsi"/>
        </w:rPr>
        <w:t xml:space="preserve">arsyetimin e pranuar </w:t>
      </w:r>
      <w:r w:rsidR="005C7532">
        <w:rPr>
          <w:rFonts w:asciiTheme="majorHAnsi" w:hAnsiTheme="majorHAnsi" w:cstheme="majorHAnsi"/>
        </w:rPr>
        <w:t>nga</w:t>
      </w:r>
      <w:r>
        <w:rPr>
          <w:rFonts w:asciiTheme="majorHAnsi" w:hAnsiTheme="majorHAnsi" w:cstheme="majorHAnsi"/>
        </w:rPr>
        <w:t xml:space="preserve"> institucioni </w:t>
      </w:r>
      <w:r w:rsidR="005C7532">
        <w:rPr>
          <w:rFonts w:asciiTheme="majorHAnsi" w:hAnsiTheme="majorHAnsi" w:cstheme="majorHAnsi"/>
        </w:rPr>
        <w:t>i</w:t>
      </w:r>
      <w:r w:rsidR="00DC04BD">
        <w:rPr>
          <w:rFonts w:asciiTheme="majorHAnsi" w:hAnsiTheme="majorHAnsi" w:cstheme="majorHAnsi"/>
        </w:rPr>
        <w:t xml:space="preserve"> arsimit të lartë</w:t>
      </w:r>
      <w:r>
        <w:rPr>
          <w:rFonts w:asciiTheme="majorHAnsi" w:hAnsiTheme="majorHAnsi" w:cstheme="majorHAnsi"/>
        </w:rPr>
        <w:t xml:space="preserve">. 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bazuar dhe se institucioni ka ndërmarrë gjitha veprimet e nevojshme për të siguruar zëvendësimin e or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ve t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humbura m</w:t>
      </w:r>
      <w:r w:rsidR="007B3557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simore</w:t>
      </w:r>
      <w:r w:rsidR="00DC04BD">
        <w:rPr>
          <w:rFonts w:asciiTheme="majorHAnsi" w:hAnsiTheme="majorHAnsi" w:cstheme="majorHAnsi"/>
        </w:rPr>
        <w:t xml:space="preserve"> dhe/ apo përshtatjen e plan programit</w:t>
      </w:r>
      <w:r>
        <w:rPr>
          <w:rFonts w:asciiTheme="majorHAnsi" w:hAnsiTheme="majorHAnsi" w:cstheme="majorHAnsi"/>
        </w:rPr>
        <w:t xml:space="preserve">, KSHC mund të konfirmojë formalisht arsyetimin e institucionit të arsimit të lartë. </w:t>
      </w:r>
    </w:p>
    <w:p w14:paraId="5C3717A8" w14:textId="61C4692A" w:rsidR="0047543B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pabazuar dhe se institucioni </w:t>
      </w:r>
      <w:r w:rsidR="00DC04BD">
        <w:rPr>
          <w:rFonts w:asciiTheme="majorHAnsi" w:hAnsiTheme="majorHAnsi" w:cstheme="majorHAnsi"/>
        </w:rPr>
        <w:t>me veprimet e tij ka cenuar rëndë kushtet e dhëna të akreditimit</w:t>
      </w:r>
      <w:r>
        <w:rPr>
          <w:rFonts w:asciiTheme="majorHAnsi" w:hAnsiTheme="majorHAnsi" w:cstheme="majorHAnsi"/>
        </w:rPr>
        <w:t xml:space="preserve">, KSHC </w:t>
      </w:r>
      <w:r w:rsidR="0047543B">
        <w:rPr>
          <w:rFonts w:asciiTheme="majorHAnsi" w:hAnsiTheme="majorHAnsi" w:cstheme="majorHAnsi"/>
        </w:rPr>
        <w:t>formalisht kërko</w:t>
      </w:r>
      <w:r w:rsidR="00A92AB2">
        <w:rPr>
          <w:rFonts w:asciiTheme="majorHAnsi" w:hAnsiTheme="majorHAnsi" w:cstheme="majorHAnsi"/>
        </w:rPr>
        <w:t>n</w:t>
      </w:r>
      <w:r w:rsidR="0047543B">
        <w:rPr>
          <w:rFonts w:asciiTheme="majorHAnsi" w:hAnsiTheme="majorHAnsi" w:cstheme="majorHAnsi"/>
        </w:rPr>
        <w:t xml:space="preserve"> nga institucioni përmirësimin e gjendjes brenda një afati kohor i cili përcaktohet nga KSHC.</w:t>
      </w:r>
    </w:p>
    <w:p w14:paraId="5F1185E2" w14:textId="1E146923" w:rsidR="0047543B" w:rsidRDefault="0047543B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Institucioni i arsimit t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lart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brenda periudh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kohore t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rcaktuar nga KSHC </w:t>
      </w:r>
      <w:r w:rsidR="00A92AB2">
        <w:rPr>
          <w:rFonts w:asciiTheme="majorHAnsi" w:hAnsiTheme="majorHAnsi" w:cstheme="majorHAnsi"/>
        </w:rPr>
        <w:t>ofron</w:t>
      </w:r>
      <w:r>
        <w:rPr>
          <w:rFonts w:asciiTheme="majorHAnsi" w:hAnsiTheme="majorHAnsi" w:cstheme="majorHAnsi"/>
        </w:rPr>
        <w:t xml:space="preserve"> d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shmi t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bazuara tek AKA p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p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="006028DD">
        <w:rPr>
          <w:rFonts w:asciiTheme="majorHAnsi" w:hAnsiTheme="majorHAnsi" w:cstheme="majorHAnsi"/>
        </w:rPr>
        <w:t xml:space="preserve">mirësimin e gjendjes si dhe mund të kërkojë takim formal konsultativ me Drejtorin e AKA-së dhe/apo anëtarët e KSHC-së.  </w:t>
      </w:r>
    </w:p>
    <w:p w14:paraId="0FFBF94A" w14:textId="0F3D5F0C" w:rsidR="00933C6E" w:rsidRDefault="0047543B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se edhe pas dh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nies s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afatit shtes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kohor, institucioni d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shton t</w:t>
      </w:r>
      <w:r w:rsidR="006028DD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6028DD">
        <w:rPr>
          <w:rFonts w:asciiTheme="majorHAnsi" w:hAnsiTheme="majorHAnsi" w:cstheme="majorHAnsi"/>
        </w:rPr>
        <w:t xml:space="preserve">dorëzoj dëshmi relevante për përmirësimin e gjendjes, KSHC ka të drejtë të procedojë me tërheqje të akreditimit. </w:t>
      </w:r>
    </w:p>
    <w:p w14:paraId="509755D6" w14:textId="77777777" w:rsidR="00933C6E" w:rsidRPr="00A82677" w:rsidRDefault="00933C6E" w:rsidP="00933C6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82677"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p w14:paraId="7A52C770" w14:textId="7617E5C3" w:rsidR="00E31340" w:rsidRDefault="00933C6E" w:rsidP="00E77A6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Vendimi i KSHC-së për tërheqje të akreditimit të programit të studimit bëhet publik në ueb faqen e AKA-së. </w:t>
      </w:r>
    </w:p>
    <w:p w14:paraId="0DD6724A" w14:textId="77777777" w:rsidR="00915714" w:rsidRPr="00915714" w:rsidRDefault="00915714" w:rsidP="00915714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52CF4A" w14:textId="1A461C62" w:rsidR="001D421F" w:rsidRPr="006028DD" w:rsidRDefault="001D421F" w:rsidP="001D421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6028DD">
        <w:rPr>
          <w:rFonts w:asciiTheme="majorHAnsi" w:hAnsiTheme="majorHAnsi" w:cstheme="majorHAnsi"/>
          <w:b/>
          <w:bCs/>
        </w:rPr>
        <w:t>Monitorimi i infrastrukturës dhe burimeve të mësimit</w:t>
      </w:r>
    </w:p>
    <w:p w14:paraId="1EBFF4BE" w14:textId="48F308E5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Të</w:t>
      </w:r>
      <w:r w:rsidRPr="00FB26DE">
        <w:rPr>
          <w:rFonts w:asciiTheme="majorHAnsi" w:hAnsiTheme="majorHAnsi" w:cstheme="majorHAnsi"/>
        </w:rPr>
        <w:t xml:space="preserve"> pakt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>n nj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her</w:t>
      </w:r>
      <w:r>
        <w:rPr>
          <w:rFonts w:asciiTheme="majorHAnsi" w:hAnsiTheme="majorHAnsi" w:cstheme="majorHAnsi"/>
        </w:rPr>
        <w:t>ë</w:t>
      </w:r>
      <w:r w:rsidRPr="00FB26DE">
        <w:rPr>
          <w:rFonts w:asciiTheme="majorHAnsi" w:hAnsiTheme="majorHAnsi" w:cstheme="majorHAnsi"/>
        </w:rPr>
        <w:t xml:space="preserve"> brenda </w:t>
      </w:r>
      <w:r>
        <w:rPr>
          <w:rFonts w:asciiTheme="majorHAnsi" w:hAnsiTheme="majorHAnsi" w:cstheme="majorHAnsi"/>
        </w:rPr>
        <w:t>6 (gjashtë) muajve,</w:t>
      </w:r>
      <w:r w:rsidRPr="00FB26DE">
        <w:rPr>
          <w:rFonts w:asciiTheme="majorHAnsi" w:hAnsiTheme="majorHAnsi" w:cstheme="majorHAnsi"/>
        </w:rPr>
        <w:t xml:space="preserve"> AKA </w:t>
      </w:r>
      <w:r w:rsidR="00A92AB2">
        <w:rPr>
          <w:rFonts w:asciiTheme="majorHAnsi" w:hAnsiTheme="majorHAnsi" w:cstheme="majorHAnsi"/>
        </w:rPr>
        <w:t>bënë</w:t>
      </w:r>
      <w:r>
        <w:rPr>
          <w:rFonts w:asciiTheme="majorHAnsi" w:hAnsiTheme="majorHAnsi" w:cstheme="majorHAnsi"/>
        </w:rPr>
        <w:t xml:space="preserve"> monitorimin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FB26D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infrastrukturës dhe burimeve të mësimit të çdo institucioni të akredituar të arsimit të lartë në Republikën e Kosovës.   </w:t>
      </w:r>
    </w:p>
    <w:p w14:paraId="41AE2DC6" w14:textId="2EA90C5D" w:rsidR="0076675A" w:rsidRP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6675A">
        <w:rPr>
          <w:rFonts w:asciiTheme="majorHAnsi" w:hAnsiTheme="majorHAnsi" w:cstheme="majorHAnsi"/>
        </w:rPr>
        <w:t>Monitorimi i infrastrukturës dhe burimeve të mësimit bëhet me qëllim për të siguruar se institucionet e arsimit të lartë mirëmbajnë standardet e Manualit të Akreditimit</w:t>
      </w:r>
      <w:r>
        <w:rPr>
          <w:rFonts w:asciiTheme="majorHAnsi" w:hAnsiTheme="majorHAnsi" w:cstheme="majorHAnsi"/>
        </w:rPr>
        <w:t xml:space="preserve"> të paraqitura në Raportin e Vet Vlerësimit</w:t>
      </w:r>
      <w:r w:rsidRPr="0076675A">
        <w:rPr>
          <w:rFonts w:asciiTheme="majorHAnsi" w:hAnsiTheme="majorHAnsi" w:cstheme="majorHAnsi"/>
        </w:rPr>
        <w:t>, përkatësisht Kapitulli</w:t>
      </w:r>
      <w:r>
        <w:rPr>
          <w:rFonts w:asciiTheme="majorHAnsi" w:hAnsiTheme="majorHAnsi" w:cstheme="majorHAnsi"/>
        </w:rPr>
        <w:t xml:space="preserve">n </w:t>
      </w:r>
      <w:r w:rsidRPr="0076675A">
        <w:rPr>
          <w:rFonts w:asciiTheme="majorHAnsi" w:hAnsiTheme="majorHAnsi" w:cstheme="majorHAnsi"/>
        </w:rPr>
        <w:t xml:space="preserve">7) Infrastruktura dhe Burimet e Mësimit, sidomos në programet e studimit të cilat pjesë përbërëse të tyre përfshijnë punën praktike dhe laboratorike. </w:t>
      </w:r>
    </w:p>
    <w:p w14:paraId="5FD9C15D" w14:textId="7D4B1CCA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Monitorimi i infrastrukturës dhe burimeve të mësimit bëhet vetëm përmes vizitës fizike të AKA-së me apo pa paralajmërim në hapësirat e institucionit të arsimit të lartë.  </w:t>
      </w:r>
    </w:p>
    <w:p w14:paraId="5D8E051A" w14:textId="501E95E3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 rast të organizimit të vizitës së monitorimit pa paralajmërim</w:t>
      </w:r>
      <w:r w:rsidRPr="00A92AB2">
        <w:rPr>
          <w:rFonts w:asciiTheme="majorHAnsi" w:hAnsiTheme="majorHAnsi" w:cstheme="majorHAnsi"/>
        </w:rPr>
        <w:t xml:space="preserve">, Zyrtarët </w:t>
      </w:r>
      <w:r w:rsidR="009E3CB5" w:rsidRPr="00A92AB2">
        <w:rPr>
          <w:rFonts w:asciiTheme="majorHAnsi" w:hAnsiTheme="majorHAnsi" w:cstheme="majorHAnsi"/>
        </w:rPr>
        <w:t>e AKA</w:t>
      </w:r>
      <w:r w:rsidR="009E3CB5">
        <w:rPr>
          <w:rFonts w:asciiTheme="majorHAnsi" w:hAnsiTheme="majorHAnsi" w:cstheme="majorHAnsi"/>
        </w:rPr>
        <w:t>-së</w:t>
      </w:r>
      <w:r>
        <w:rPr>
          <w:rFonts w:asciiTheme="majorHAnsi" w:hAnsiTheme="majorHAnsi" w:cstheme="majorHAnsi"/>
        </w:rPr>
        <w:t xml:space="preserve"> me rastin e arritjes në institucionin e arsimit të lartë </w:t>
      </w:r>
      <w:r w:rsidR="00A92AB2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bëjnë të ditur përfaqësuesit të autorizuar të institucionit qëllimin e vizitës së monitorimit. </w:t>
      </w:r>
    </w:p>
    <w:p w14:paraId="2C66AE68" w14:textId="4068F8B6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 rastin e deklarimit të qëllimit të vizitës monitoruese, vizita kufizohet vetëm në marrjen e informacioneve dhe dëshmive që hyjnë në funksion të përmbushjes së qëllimit të vizitës. </w:t>
      </w:r>
    </w:p>
    <w:p w14:paraId="7A3D9E33" w14:textId="0BEA9874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rast se </w:t>
      </w:r>
      <w:r w:rsidR="00A92AB2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yrtarët </w:t>
      </w:r>
      <w:r w:rsidR="00A92AB2">
        <w:rPr>
          <w:rFonts w:asciiTheme="majorHAnsi" w:hAnsiTheme="majorHAnsi" w:cstheme="majorHAnsi"/>
        </w:rPr>
        <w:t xml:space="preserve">e </w:t>
      </w:r>
      <w:r>
        <w:rPr>
          <w:rFonts w:asciiTheme="majorHAnsi" w:hAnsiTheme="majorHAnsi" w:cstheme="majorHAnsi"/>
        </w:rPr>
        <w:t>AKA-së vërtetojnë përmes dëshmive të arsyeshme se më tepër se 50% e laborator</w:t>
      </w:r>
      <w:r w:rsidR="00D75F7C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ve, hap</w:t>
      </w:r>
      <w:r w:rsidR="00D75F7C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sirave t</w:t>
      </w:r>
      <w:r w:rsidR="00D75F7C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pun</w:t>
      </w:r>
      <w:r w:rsidR="00D75F7C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s praktike dhe/apo </w:t>
      </w:r>
      <w:r w:rsidR="005C7532">
        <w:rPr>
          <w:rFonts w:asciiTheme="majorHAnsi" w:hAnsiTheme="majorHAnsi" w:cstheme="majorHAnsi"/>
        </w:rPr>
        <w:t>pajisjet laboratorike</w:t>
      </w:r>
      <w:r>
        <w:rPr>
          <w:rFonts w:asciiTheme="majorHAnsi" w:hAnsiTheme="majorHAnsi" w:cstheme="majorHAnsi"/>
        </w:rPr>
        <w:t xml:space="preserve"> nuk jan</w:t>
      </w:r>
      <w:r w:rsidR="00D75F7C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funksionale</w:t>
      </w:r>
      <w:r w:rsidR="00D75F7C">
        <w:rPr>
          <w:rFonts w:asciiTheme="majorHAnsi" w:hAnsiTheme="majorHAnsi" w:cstheme="majorHAnsi"/>
        </w:rPr>
        <w:t xml:space="preserve"> dhe/apo nuk shfrytëzohen si pjesë përbërëse e procesit mësimor</w:t>
      </w:r>
      <w:r>
        <w:rPr>
          <w:rFonts w:asciiTheme="majorHAnsi" w:hAnsiTheme="majorHAnsi" w:cstheme="majorHAnsi"/>
        </w:rPr>
        <w:t xml:space="preserve">, AKA do të kërkojë nga institucioni një arsyetim me shkrim për arsyet e mungesës së </w:t>
      </w:r>
      <w:r w:rsidR="00D75F7C">
        <w:rPr>
          <w:rFonts w:asciiTheme="majorHAnsi" w:hAnsiTheme="majorHAnsi" w:cstheme="majorHAnsi"/>
        </w:rPr>
        <w:t xml:space="preserve">funksionalizimit të infrastrukturës fizike. </w:t>
      </w:r>
      <w:r>
        <w:rPr>
          <w:rFonts w:asciiTheme="majorHAnsi" w:hAnsiTheme="majorHAnsi" w:cstheme="majorHAnsi"/>
        </w:rPr>
        <w:t xml:space="preserve"> </w:t>
      </w:r>
    </w:p>
    <w:p w14:paraId="28EB033D" w14:textId="213D5071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Institucioni i arsimit të lartë obligohet brenda 3 ditëve të punës të dorëzoj në AKA arsyetim</w:t>
      </w:r>
      <w:r w:rsidR="00740188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sipas kërkesave të AKA-së. </w:t>
      </w:r>
    </w:p>
    <w:p w14:paraId="46C89C5E" w14:textId="09F02E31" w:rsidR="00D75F7C" w:rsidRDefault="00D75F7C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Sipas gjykimit të AKA-së, AKA mund të kërkojë ndihmë nga ndonjë palë e tretë, sikurse ndonjë ekspert ndërkombëtar i akreditimit, për verifikimin e pajisjeve laboratorike të cilat mund të jenë të panjohura për Zyrtar</w:t>
      </w:r>
      <w:r w:rsidR="00A92AB2">
        <w:rPr>
          <w:rFonts w:asciiTheme="majorHAnsi" w:hAnsiTheme="majorHAnsi" w:cstheme="majorHAnsi"/>
        </w:rPr>
        <w:t xml:space="preserve">ët </w:t>
      </w:r>
      <w:r>
        <w:rPr>
          <w:rFonts w:asciiTheme="majorHAnsi" w:hAnsiTheme="majorHAnsi" w:cstheme="majorHAnsi"/>
        </w:rPr>
        <w:t xml:space="preserve"> e AKA-së. </w:t>
      </w:r>
    </w:p>
    <w:p w14:paraId="5AE8069D" w14:textId="35306642" w:rsidR="0076675A" w:rsidRPr="00DC04BD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 përfundimit të vizitës fizike të monitorimit dhe/apo pas pranimit të arsyetimit me shkrim të institucionit, Zyrtar</w:t>
      </w:r>
      <w:r w:rsidR="00C60179">
        <w:rPr>
          <w:rFonts w:asciiTheme="majorHAnsi" w:hAnsiTheme="majorHAnsi" w:cstheme="majorHAnsi"/>
        </w:rPr>
        <w:t>ët</w:t>
      </w:r>
      <w:r>
        <w:rPr>
          <w:rFonts w:asciiTheme="majorHAnsi" w:hAnsiTheme="majorHAnsi" w:cstheme="majorHAnsi"/>
        </w:rPr>
        <w:t xml:space="preserve"> </w:t>
      </w:r>
      <w:r w:rsidR="00C6017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 </w:t>
      </w:r>
      <w:r w:rsidR="00C60179">
        <w:rPr>
          <w:rFonts w:asciiTheme="majorHAnsi" w:hAnsiTheme="majorHAnsi" w:cstheme="majorHAnsi"/>
        </w:rPr>
        <w:t>hartojnë</w:t>
      </w:r>
      <w:r>
        <w:rPr>
          <w:rFonts w:asciiTheme="majorHAnsi" w:hAnsiTheme="majorHAnsi" w:cstheme="majorHAnsi"/>
        </w:rPr>
        <w:t xml:space="preserve"> një raport me të gjeturat e procedurës së monitorimit. Ky raport reflekto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vetëm gjendjen faktike të verifikuar nga </w:t>
      </w:r>
      <w:r w:rsidR="00C60179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yrtar</w:t>
      </w:r>
      <w:r w:rsidR="00C60179">
        <w:rPr>
          <w:rFonts w:asciiTheme="majorHAnsi" w:hAnsiTheme="majorHAnsi" w:cstheme="majorHAnsi"/>
        </w:rPr>
        <w:t>ët</w:t>
      </w:r>
      <w:r>
        <w:rPr>
          <w:rFonts w:asciiTheme="majorHAnsi" w:hAnsiTheme="majorHAnsi" w:cstheme="majorHAnsi"/>
        </w:rPr>
        <w:t xml:space="preserve"> </w:t>
      </w:r>
      <w:r w:rsidR="00C6017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 dhe nuk </w:t>
      </w:r>
      <w:r w:rsidR="00C60179">
        <w:rPr>
          <w:rFonts w:asciiTheme="majorHAnsi" w:hAnsiTheme="majorHAnsi" w:cstheme="majorHAnsi"/>
        </w:rPr>
        <w:t>përmban</w:t>
      </w:r>
      <w:r>
        <w:rPr>
          <w:rFonts w:asciiTheme="majorHAnsi" w:hAnsiTheme="majorHAnsi" w:cstheme="majorHAnsi"/>
        </w:rPr>
        <w:t xml:space="preserve"> ndonjë rekomandim përfundimtarë për KSHC-në. </w:t>
      </w:r>
    </w:p>
    <w:p w14:paraId="12528B81" w14:textId="61025B9E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KSHC-në në mbledhjen e ardhshme të rregullt, rishiko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raportin e </w:t>
      </w:r>
      <w:r w:rsidR="00C60179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>yrtarë</w:t>
      </w:r>
      <w:r w:rsidR="00C60179">
        <w:rPr>
          <w:rFonts w:asciiTheme="majorHAnsi" w:hAnsiTheme="majorHAnsi" w:cstheme="majorHAnsi"/>
        </w:rPr>
        <w:t>ve të</w:t>
      </w:r>
      <w:r>
        <w:rPr>
          <w:rFonts w:asciiTheme="majorHAnsi" w:hAnsiTheme="majorHAnsi" w:cstheme="majorHAnsi"/>
        </w:rPr>
        <w:t xml:space="preserve"> AKA-së së bashku me arsyetimin e pranuar </w:t>
      </w:r>
      <w:r w:rsidR="00740188">
        <w:rPr>
          <w:rFonts w:asciiTheme="majorHAnsi" w:hAnsiTheme="majorHAnsi" w:cstheme="majorHAnsi"/>
        </w:rPr>
        <w:t>nga</w:t>
      </w:r>
      <w:r>
        <w:rPr>
          <w:rFonts w:asciiTheme="majorHAnsi" w:hAnsiTheme="majorHAnsi" w:cstheme="majorHAnsi"/>
        </w:rPr>
        <w:t xml:space="preserve"> institucioni </w:t>
      </w:r>
      <w:r w:rsidR="00740188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arsimit të lartë. Në </w:t>
      </w:r>
      <w:r w:rsidR="00184DBB">
        <w:rPr>
          <w:rFonts w:asciiTheme="majorHAnsi" w:hAnsiTheme="majorHAnsi" w:cstheme="majorHAnsi"/>
        </w:rPr>
        <w:t>q</w:t>
      </w:r>
      <w:r>
        <w:rPr>
          <w:rFonts w:asciiTheme="majorHAnsi" w:hAnsiTheme="majorHAnsi" w:cstheme="majorHAnsi"/>
        </w:rPr>
        <w:t xml:space="preserve">oftë se KSHC konsideron se arsyetimi i institucionit është i bazuar dhe se institucioni ka ndërmarrë gjitha veprimet e nevojshme për të siguruar </w:t>
      </w:r>
      <w:r w:rsidR="00D75F7C">
        <w:rPr>
          <w:rFonts w:asciiTheme="majorHAnsi" w:hAnsiTheme="majorHAnsi" w:cstheme="majorHAnsi"/>
        </w:rPr>
        <w:t>funksionalizimin e infrastrukturës fizike</w:t>
      </w:r>
      <w:r>
        <w:rPr>
          <w:rFonts w:asciiTheme="majorHAnsi" w:hAnsiTheme="majorHAnsi" w:cstheme="majorHAnsi"/>
        </w:rPr>
        <w:t xml:space="preserve">, KSHC mund të konfirmojë formalisht arsyetimin e institucionit të arsimit të lartë. </w:t>
      </w:r>
    </w:p>
    <w:p w14:paraId="03BE9EDF" w14:textId="6E5CFCF7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</w:t>
      </w:r>
      <w:r>
        <w:rPr>
          <w:rFonts w:asciiTheme="majorHAnsi" w:hAnsiTheme="majorHAnsi" w:cstheme="majorHAnsi"/>
        </w:rPr>
        <w:t>oftë se KSHC konsideron se arsyetimi i institucionit është i pabazuar dhe se institucioni me veprimet e tij ka cenuar rëndë kushtet e dhëna të akreditimit, KSHC formalisht kërko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përmirësimin e gjendjes brenda një afati kohor i cili përcaktohet nga KSHC.</w:t>
      </w:r>
    </w:p>
    <w:p w14:paraId="42E17DAB" w14:textId="5DFE4DB9" w:rsidR="0076675A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brenda periudhës kohore të përcaktuar nga KSHC </w:t>
      </w:r>
      <w:r w:rsidR="00C60179">
        <w:rPr>
          <w:rFonts w:asciiTheme="majorHAnsi" w:hAnsiTheme="majorHAnsi" w:cstheme="majorHAnsi"/>
        </w:rPr>
        <w:t>ofron</w:t>
      </w:r>
      <w:r>
        <w:rPr>
          <w:rFonts w:asciiTheme="majorHAnsi" w:hAnsiTheme="majorHAnsi" w:cstheme="majorHAnsi"/>
        </w:rPr>
        <w:t xml:space="preserve"> dëshmi të bazuara tek AKA për përmirësimin e gjendjes si dhe mund të kërkojë takim formal konsultativ me Drejtorin e AKA-së dhe/apo anëtarët e KSHC-së.  </w:t>
      </w:r>
    </w:p>
    <w:p w14:paraId="5F9EECD9" w14:textId="54DF7C18" w:rsidR="0076675A" w:rsidRPr="00C60179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Nëse edhe pas dhënies së </w:t>
      </w:r>
      <w:r w:rsidRPr="00C60179">
        <w:rPr>
          <w:rFonts w:asciiTheme="majorHAnsi" w:hAnsiTheme="majorHAnsi" w:cstheme="majorHAnsi"/>
        </w:rPr>
        <w:t xml:space="preserve">afatit shtesë kohor, institucioni dështon të dorëzoj dëshmi relevante për përmirësimin e gjendjes, KSHC </w:t>
      </w:r>
      <w:r w:rsidR="00112BCC" w:rsidRPr="00C60179">
        <w:rPr>
          <w:rFonts w:asciiTheme="majorHAnsi" w:hAnsiTheme="majorHAnsi" w:cstheme="majorHAnsi"/>
        </w:rPr>
        <w:t>vendosë</w:t>
      </w:r>
      <w:r w:rsidRPr="00C60179">
        <w:rPr>
          <w:rFonts w:asciiTheme="majorHAnsi" w:hAnsiTheme="majorHAnsi" w:cstheme="majorHAnsi"/>
        </w:rPr>
        <w:t xml:space="preserve"> me tërheqje të akreditimit. </w:t>
      </w:r>
    </w:p>
    <w:p w14:paraId="6EF137F7" w14:textId="77777777" w:rsidR="0076675A" w:rsidRPr="00A82677" w:rsidRDefault="0076675A" w:rsidP="0076675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C60179">
        <w:rPr>
          <w:rFonts w:asciiTheme="majorHAnsi" w:hAnsiTheme="majorHAnsi" w:cstheme="majorHAnsi"/>
        </w:rPr>
        <w:t>Pas marrjes së vendimit të KSHC-së, institucioni i arsimit të lartë</w:t>
      </w:r>
      <w:r w:rsidRPr="00A82677">
        <w:rPr>
          <w:rFonts w:asciiTheme="majorHAnsi" w:hAnsiTheme="majorHAnsi" w:cstheme="majorHAnsi"/>
        </w:rPr>
        <w:t xml:space="preserve"> mund të parashtrojë ankesë sipas legjislacionit të AKA-së dhe ligjeve të përgjithshme në fuqi. </w:t>
      </w:r>
    </w:p>
    <w:p w14:paraId="36FCF797" w14:textId="77777777" w:rsidR="0076675A" w:rsidRDefault="0076675A" w:rsidP="0076675A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Vendimi i KSHC-së për tërheqje të akreditimit të programit të studimit bëhet publik në ueb faqen e AKA-së. </w:t>
      </w:r>
    </w:p>
    <w:p w14:paraId="19508E22" w14:textId="42697575" w:rsidR="00DE1BAF" w:rsidRDefault="00250360" w:rsidP="002503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5F5F303" w14:textId="77777777" w:rsidR="00DE1BAF" w:rsidRPr="00DE1BAF" w:rsidRDefault="00DE1BAF" w:rsidP="00DE1BA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  <w:r w:rsidRPr="00DE1BAF">
        <w:rPr>
          <w:rFonts w:asciiTheme="majorHAnsi" w:hAnsiTheme="majorHAnsi" w:cstheme="majorHAnsi"/>
          <w:b/>
          <w:bCs/>
          <w:caps/>
        </w:rPr>
        <w:lastRenderedPageBreak/>
        <w:t>Monitorim i jashtëzakonshëm</w:t>
      </w:r>
    </w:p>
    <w:p w14:paraId="45083FAE" w14:textId="2591F863" w:rsidR="00250360" w:rsidRDefault="00250360" w:rsidP="0025036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9EB3266" w14:textId="1EA72C26" w:rsidR="00250360" w:rsidRPr="003C0474" w:rsidRDefault="00250360" w:rsidP="0025036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C0474">
        <w:rPr>
          <w:rFonts w:asciiTheme="majorHAnsi" w:hAnsiTheme="majorHAnsi" w:cstheme="majorHAnsi"/>
        </w:rPr>
        <w:t>Monitorimi i jashtëzakonshëm përfshi</w:t>
      </w:r>
      <w:r w:rsidR="00C60179">
        <w:rPr>
          <w:rFonts w:asciiTheme="majorHAnsi" w:hAnsiTheme="majorHAnsi" w:cstheme="majorHAnsi"/>
        </w:rPr>
        <w:t>n</w:t>
      </w:r>
      <w:r w:rsidRPr="003C0474">
        <w:rPr>
          <w:rFonts w:asciiTheme="majorHAnsi" w:hAnsiTheme="majorHAnsi" w:cstheme="majorHAnsi"/>
        </w:rPr>
        <w:t xml:space="preserve"> por nuk kufizohet vetëm në:</w:t>
      </w:r>
    </w:p>
    <w:p w14:paraId="6BF2BA8A" w14:textId="77777777" w:rsidR="00250360" w:rsidRDefault="00250360" w:rsidP="0025036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7646CC1" w14:textId="43D0B5AC" w:rsidR="00250360" w:rsidRPr="003C0474" w:rsidRDefault="00250360" w:rsidP="00250360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3C0474">
        <w:rPr>
          <w:rFonts w:asciiTheme="majorHAnsi" w:hAnsiTheme="majorHAnsi" w:cstheme="majorHAnsi"/>
          <w:b/>
          <w:bCs/>
        </w:rPr>
        <w:t>Monitorimi</w:t>
      </w:r>
      <w:r w:rsidR="003C0474" w:rsidRPr="003C0474">
        <w:rPr>
          <w:rFonts w:asciiTheme="majorHAnsi" w:hAnsiTheme="majorHAnsi" w:cstheme="majorHAnsi"/>
          <w:b/>
          <w:bCs/>
        </w:rPr>
        <w:t xml:space="preserve"> i iniciuar pas pranimit të ankesave nga palët e jashtme </w:t>
      </w:r>
    </w:p>
    <w:p w14:paraId="17787A15" w14:textId="62CBF1CD" w:rsidR="00DE1BAF" w:rsidRDefault="00DE1BAF" w:rsidP="00DE1BA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7B23">
        <w:rPr>
          <w:rFonts w:asciiTheme="majorHAnsi" w:hAnsiTheme="majorHAnsi" w:cstheme="majorHAnsi"/>
        </w:rPr>
        <w:t>AKA</w:t>
      </w:r>
      <w:r>
        <w:rPr>
          <w:rFonts w:asciiTheme="majorHAnsi" w:hAnsiTheme="majorHAnsi" w:cstheme="majorHAnsi"/>
        </w:rPr>
        <w:t xml:space="preserve"> mund të pranojë në çdo kohë ankesa të dorëzuara nga individë apo organizata të cilët vejnë në pah rënie të cilësisë së institucioneve të arsimit të lartë dhe/apo programeve të tyre të studimit.</w:t>
      </w:r>
    </w:p>
    <w:p w14:paraId="03F02FC1" w14:textId="0E55766A" w:rsidR="00DE1BAF" w:rsidRDefault="00DE1BAF" w:rsidP="00DE1BA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Ankesat e dorëzuara në AKA do të konsiderohen anonime dhe identiteti i personave të cilët dorëzojnë ankesën nuk shpaloset. </w:t>
      </w:r>
    </w:p>
    <w:p w14:paraId="3064B477" w14:textId="22A8A556" w:rsidR="00DE1BAF" w:rsidRDefault="00DE1BAF" w:rsidP="00DE1BA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Ankesat duhet të kufizohen vetëm në shqetësimet e palëve në lidhje me përmbushjen e standardeve të Manualit të Akreditimit nga institucioni i arsimit të lartë dhe jo në arsye tjera jashtë fushëveprimit</w:t>
      </w:r>
      <w:r w:rsidR="007E202E">
        <w:rPr>
          <w:rFonts w:asciiTheme="majorHAnsi" w:hAnsiTheme="majorHAnsi" w:cstheme="majorHAnsi"/>
        </w:rPr>
        <w:t xml:space="preserve"> ligjor</w:t>
      </w:r>
      <w:r>
        <w:rPr>
          <w:rFonts w:asciiTheme="majorHAnsi" w:hAnsiTheme="majorHAnsi" w:cstheme="majorHAnsi"/>
        </w:rPr>
        <w:t xml:space="preserve"> të </w:t>
      </w:r>
      <w:r w:rsidR="007E202E">
        <w:rPr>
          <w:rFonts w:asciiTheme="majorHAnsi" w:hAnsiTheme="majorHAnsi" w:cstheme="majorHAnsi"/>
        </w:rPr>
        <w:t xml:space="preserve">AKA-së. </w:t>
      </w:r>
      <w:r>
        <w:rPr>
          <w:rFonts w:asciiTheme="majorHAnsi" w:hAnsiTheme="majorHAnsi" w:cstheme="majorHAnsi"/>
        </w:rPr>
        <w:t xml:space="preserve"> </w:t>
      </w:r>
    </w:p>
    <w:p w14:paraId="226BF94C" w14:textId="37C21023" w:rsidR="00DE1BAF" w:rsidRDefault="00DE1BAF" w:rsidP="00DE1BA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Ankesat e dorëzuara në AKA duhet të jenë përmbajtjesore, të bazuara në dëshmi dhe të besueshme në mënyrë që AKA të procedojë atë në njërën nga mbledhjet e radhët së KSHC-së.</w:t>
      </w:r>
    </w:p>
    <w:p w14:paraId="234797B3" w14:textId="42A05777" w:rsidR="00DE1BAF" w:rsidRDefault="00DE1BAF" w:rsidP="00DE1BAF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 rast se KSHC konsideron se ankesa e dorëzuar në AKA është e bazuar, atëherë KSHC kërko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përkatës që brenda një periudhe kohore të caktuar të dorëzojë një raport i cili paraqet qëndrimin e tij karshi ankesës së dorëzuar. </w:t>
      </w:r>
    </w:p>
    <w:p w14:paraId="0C93859F" w14:textId="32A46E14" w:rsidR="00DE1BAF" w:rsidRDefault="00DE1BAF" w:rsidP="00DE1BA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KSHC-në në mbledhjen e ardhshme të rregullt, rishiko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raportin e institucionit. 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bazuar dhe se institucioni nuk ka pësuar rënie të cilësisë, KSHC nuk inicio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procedurë karshi institucionit. </w:t>
      </w:r>
    </w:p>
    <w:p w14:paraId="1279E534" w14:textId="06C61FBC" w:rsidR="00DE1BAF" w:rsidRDefault="00DE1BAF" w:rsidP="00DE1BA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pabazuar, KSHC formalisht kërko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përmirësimin e gjendjes brenda një afati kohor i cili përcaktohet nga KSHC</w:t>
      </w:r>
      <w:r w:rsidR="00D90400">
        <w:rPr>
          <w:rFonts w:asciiTheme="majorHAnsi" w:hAnsiTheme="majorHAnsi" w:cstheme="majorHAnsi"/>
        </w:rPr>
        <w:t xml:space="preserve"> dhe/apo organizimin e një vizite të monitorimit nga Zyrtarët </w:t>
      </w:r>
      <w:r w:rsidR="00C60179">
        <w:rPr>
          <w:rFonts w:asciiTheme="majorHAnsi" w:hAnsiTheme="majorHAnsi" w:cstheme="majorHAnsi"/>
        </w:rPr>
        <w:t>e</w:t>
      </w:r>
      <w:r w:rsidR="00D90400">
        <w:rPr>
          <w:rFonts w:asciiTheme="majorHAnsi" w:hAnsiTheme="majorHAnsi" w:cstheme="majorHAnsi"/>
        </w:rPr>
        <w:t xml:space="preserve"> AKA-së</w:t>
      </w:r>
      <w:r>
        <w:rPr>
          <w:rFonts w:asciiTheme="majorHAnsi" w:hAnsiTheme="majorHAnsi" w:cstheme="majorHAnsi"/>
        </w:rPr>
        <w:t>.</w:t>
      </w:r>
    </w:p>
    <w:p w14:paraId="695AB775" w14:textId="01607DB1" w:rsidR="00DE1BAF" w:rsidRPr="00D90400" w:rsidRDefault="00DE1BAF" w:rsidP="00D9040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brenda periudhës kohore të përcaktuar nga KSHC </w:t>
      </w:r>
      <w:r w:rsidR="00C60179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 w:rsidR="00D90400">
        <w:rPr>
          <w:rFonts w:asciiTheme="majorHAnsi" w:hAnsiTheme="majorHAnsi" w:cstheme="majorHAnsi"/>
        </w:rPr>
        <w:t>siguro</w:t>
      </w:r>
      <w:r w:rsidR="00C60179">
        <w:rPr>
          <w:rFonts w:asciiTheme="majorHAnsi" w:hAnsiTheme="majorHAnsi" w:cstheme="majorHAnsi"/>
        </w:rPr>
        <w:t>n</w:t>
      </w:r>
      <w:r w:rsidR="00D9040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dëshmi</w:t>
      </w:r>
      <w:r w:rsidR="00D90400">
        <w:rPr>
          <w:rFonts w:asciiTheme="majorHAnsi" w:hAnsiTheme="majorHAnsi" w:cstheme="majorHAnsi"/>
        </w:rPr>
        <w:t>të</w:t>
      </w:r>
      <w:r>
        <w:rPr>
          <w:rFonts w:asciiTheme="majorHAnsi" w:hAnsiTheme="majorHAnsi" w:cstheme="majorHAnsi"/>
        </w:rPr>
        <w:t xml:space="preserve"> </w:t>
      </w:r>
      <w:r w:rsidR="00184DBB">
        <w:rPr>
          <w:rFonts w:asciiTheme="majorHAnsi" w:hAnsiTheme="majorHAnsi" w:cstheme="majorHAnsi"/>
        </w:rPr>
        <w:t>qoftë</w:t>
      </w:r>
      <w:r w:rsidR="00D90400">
        <w:rPr>
          <w:rFonts w:asciiTheme="majorHAnsi" w:hAnsiTheme="majorHAnsi" w:cstheme="majorHAnsi"/>
        </w:rPr>
        <w:t xml:space="preserve"> duke i dërguar në formë elektronike në AKA apo duke i prezantuar ato gjatë vizitës së monitorimit nga </w:t>
      </w:r>
      <w:r w:rsidR="00C60179">
        <w:rPr>
          <w:rFonts w:asciiTheme="majorHAnsi" w:hAnsiTheme="majorHAnsi" w:cstheme="majorHAnsi"/>
        </w:rPr>
        <w:t>Z</w:t>
      </w:r>
      <w:r w:rsidR="00D90400">
        <w:rPr>
          <w:rFonts w:asciiTheme="majorHAnsi" w:hAnsiTheme="majorHAnsi" w:cstheme="majorHAnsi"/>
        </w:rPr>
        <w:t xml:space="preserve">yrtarët e AKA-së. Institucioni gjithashtu </w:t>
      </w:r>
      <w:r w:rsidRPr="00D90400">
        <w:rPr>
          <w:rFonts w:asciiTheme="majorHAnsi" w:hAnsiTheme="majorHAnsi" w:cstheme="majorHAnsi"/>
        </w:rPr>
        <w:t xml:space="preserve">mund të kërkojë takim formal konsultativ me Drejtorin e AKA-së dhe/apo anëtarët e KSHC-së.  </w:t>
      </w:r>
    </w:p>
    <w:p w14:paraId="583CECDA" w14:textId="045B5C2D" w:rsidR="00DE1BAF" w:rsidRDefault="00DE1BAF" w:rsidP="00DE1BA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Nëse edhe pas dhënies së afatit shtesë kohor, institucioni dështon të dorëzoj dëshmi relevante për përmirësimin e gjendjes, KSHC procedo</w:t>
      </w:r>
      <w:r w:rsidR="00112BCC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me inicimin e vizitës së parakohshme të akreditimit në nivel institucional dhe/apo në nivel të programit të studimit.  </w:t>
      </w:r>
    </w:p>
    <w:p w14:paraId="34574FDF" w14:textId="77777777" w:rsidR="00DE1BAF" w:rsidRPr="00FA6A07" w:rsidRDefault="00DE1BAF" w:rsidP="007E202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82677"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p w14:paraId="002AD8E4" w14:textId="7FEB0584" w:rsidR="00E969D6" w:rsidRDefault="00E969D6" w:rsidP="007E202E">
      <w:pPr>
        <w:spacing w:after="0" w:line="276" w:lineRule="auto"/>
      </w:pPr>
    </w:p>
    <w:p w14:paraId="14B3AF91" w14:textId="7810E4AC" w:rsidR="003C0474" w:rsidRPr="003C0474" w:rsidRDefault="003C0474" w:rsidP="003C047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3C0474">
        <w:rPr>
          <w:rFonts w:asciiTheme="majorHAnsi" w:hAnsiTheme="majorHAnsi" w:cstheme="majorHAnsi"/>
          <w:b/>
          <w:bCs/>
          <w:caps/>
        </w:rPr>
        <w:t>D</w:t>
      </w:r>
      <w:r w:rsidRPr="003C0474">
        <w:rPr>
          <w:rFonts w:asciiTheme="majorHAnsi" w:hAnsiTheme="majorHAnsi" w:cstheme="majorHAnsi"/>
          <w:b/>
          <w:bCs/>
        </w:rPr>
        <w:t>orëzimi i dëshmive të rrejshme në AKA</w:t>
      </w:r>
    </w:p>
    <w:p w14:paraId="3E69026E" w14:textId="5DF38C76" w:rsidR="003C0474" w:rsidRP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60179">
        <w:rPr>
          <w:rFonts w:asciiTheme="majorHAnsi" w:hAnsiTheme="majorHAnsi" w:cstheme="majorHAnsi"/>
        </w:rPr>
        <w:t xml:space="preserve">Në rast se AKA </w:t>
      </w:r>
      <w:r w:rsidR="00A40724" w:rsidRPr="00C60179">
        <w:rPr>
          <w:rFonts w:asciiTheme="majorHAnsi" w:hAnsiTheme="majorHAnsi" w:cstheme="majorHAnsi"/>
        </w:rPr>
        <w:t>vihet në dijeni se</w:t>
      </w:r>
      <w:r w:rsidR="00C60179">
        <w:rPr>
          <w:rFonts w:asciiTheme="majorHAnsi" w:hAnsiTheme="majorHAnsi" w:cstheme="majorHAnsi"/>
        </w:rPr>
        <w:t>,</w:t>
      </w:r>
      <w:r w:rsidRPr="00C60179">
        <w:rPr>
          <w:rFonts w:asciiTheme="majorHAnsi" w:hAnsiTheme="majorHAnsi" w:cstheme="majorHAnsi"/>
        </w:rPr>
        <w:t xml:space="preserve"> </w:t>
      </w:r>
      <w:r w:rsidR="00C60179" w:rsidRPr="00C60179">
        <w:rPr>
          <w:rFonts w:asciiTheme="majorHAnsi" w:hAnsiTheme="majorHAnsi" w:cstheme="majorHAnsi"/>
        </w:rPr>
        <w:t>me qëllim të marrjes së vendimit për akreditim</w:t>
      </w:r>
      <w:r w:rsidR="00C60179">
        <w:rPr>
          <w:rFonts w:asciiTheme="majorHAnsi" w:hAnsiTheme="majorHAnsi" w:cstheme="majorHAnsi"/>
        </w:rPr>
        <w:t>,</w:t>
      </w:r>
      <w:r w:rsidR="00C60179" w:rsidRPr="00C60179">
        <w:rPr>
          <w:rFonts w:asciiTheme="majorHAnsi" w:hAnsiTheme="majorHAnsi" w:cstheme="majorHAnsi"/>
        </w:rPr>
        <w:t xml:space="preserve"> </w:t>
      </w:r>
      <w:r w:rsidRPr="00C60179">
        <w:rPr>
          <w:rFonts w:asciiTheme="majorHAnsi" w:hAnsiTheme="majorHAnsi" w:cstheme="majorHAnsi"/>
        </w:rPr>
        <w:t>institucioni i arsimit të lartë ka dorëzuar informacione të rrejshme</w:t>
      </w:r>
      <w:r>
        <w:rPr>
          <w:rFonts w:asciiTheme="majorHAnsi" w:hAnsiTheme="majorHAnsi" w:cstheme="majorHAnsi"/>
        </w:rPr>
        <w:t xml:space="preserve"> në cilindo fazë të procesit të vlerësimit dhe akreditimit, AKA njofto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zyrtarisht KSHC-në në mbledhje</w:t>
      </w:r>
      <w:r w:rsidR="007E202E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e radhë</w:t>
      </w:r>
      <w:r w:rsidR="00C60179">
        <w:rPr>
          <w:rFonts w:asciiTheme="majorHAnsi" w:hAnsiTheme="majorHAnsi" w:cstheme="majorHAnsi"/>
        </w:rPr>
        <w:t xml:space="preserve">s. </w:t>
      </w:r>
    </w:p>
    <w:p w14:paraId="10006704" w14:textId="44AE14C2" w:rsid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rast se KSHC konsideron se </w:t>
      </w:r>
      <w:r w:rsidR="00112BCC">
        <w:rPr>
          <w:rFonts w:asciiTheme="majorHAnsi" w:hAnsiTheme="majorHAnsi" w:cstheme="majorHAnsi"/>
        </w:rPr>
        <w:t xml:space="preserve">njoftimi </w:t>
      </w:r>
      <w:r>
        <w:rPr>
          <w:rFonts w:asciiTheme="majorHAnsi" w:hAnsiTheme="majorHAnsi" w:cstheme="majorHAnsi"/>
        </w:rPr>
        <w:t>i AKA-së është i bazuar, atëherë KSHC kërko</w:t>
      </w:r>
      <w:r w:rsidR="00C60179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përkatës që brenda një periudhe kohore të caktuar të dorëzojë një raport i cili paraqet qëndrimin e tij</w:t>
      </w:r>
      <w:r w:rsidR="007E202E">
        <w:rPr>
          <w:rFonts w:asciiTheme="majorHAnsi" w:hAnsiTheme="majorHAnsi" w:cstheme="majorHAnsi"/>
        </w:rPr>
        <w:t xml:space="preserve"> karshi </w:t>
      </w:r>
      <w:r w:rsidR="00112BCC">
        <w:rPr>
          <w:rFonts w:asciiTheme="majorHAnsi" w:hAnsiTheme="majorHAnsi" w:cstheme="majorHAnsi"/>
        </w:rPr>
        <w:t>njoftimit</w:t>
      </w:r>
      <w:r w:rsidR="007E202E">
        <w:rPr>
          <w:rFonts w:asciiTheme="majorHAnsi" w:hAnsiTheme="majorHAnsi" w:cstheme="majorHAnsi"/>
        </w:rPr>
        <w:t xml:space="preserve"> të AKA-së. </w:t>
      </w:r>
    </w:p>
    <w:p w14:paraId="7A7CD0CD" w14:textId="5A08A11B" w:rsidR="003C0474" w:rsidRDefault="003C0474" w:rsidP="003C04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KSHC-në në mbledhjen e ardhshme të rregullt, rishiko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raportin e institucionit. 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bazuar dhe se institucioni nuk ka dorëzuar dëshmi të</w:t>
      </w:r>
      <w:r w:rsidR="007E202E">
        <w:rPr>
          <w:rFonts w:asciiTheme="majorHAnsi" w:hAnsiTheme="majorHAnsi" w:cstheme="majorHAnsi"/>
        </w:rPr>
        <w:t xml:space="preserve"> rrejshme</w:t>
      </w:r>
      <w:r>
        <w:rPr>
          <w:rFonts w:asciiTheme="majorHAnsi" w:hAnsiTheme="majorHAnsi" w:cstheme="majorHAnsi"/>
        </w:rPr>
        <w:t xml:space="preserve"> për qëllim të marrjes së akreditimit, KSHC nuk </w:t>
      </w:r>
      <w:r w:rsidR="00CB79F4">
        <w:rPr>
          <w:rFonts w:asciiTheme="majorHAnsi" w:hAnsiTheme="majorHAnsi" w:cstheme="majorHAnsi"/>
        </w:rPr>
        <w:t>inicion</w:t>
      </w:r>
      <w:r>
        <w:rPr>
          <w:rFonts w:asciiTheme="majorHAnsi" w:hAnsiTheme="majorHAnsi" w:cstheme="majorHAnsi"/>
        </w:rPr>
        <w:t xml:space="preserve"> procedurë karshi institucionit. </w:t>
      </w:r>
    </w:p>
    <w:p w14:paraId="21634C33" w14:textId="7C5AE43B" w:rsidR="003C0474" w:rsidRDefault="003C0474" w:rsidP="003C04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pabazuar, KSHC formalisht kërko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përmirësimin e gjendjes brenda një afati kohor i cili përcaktohet nga KSHC dhe/apo organizimin e një vizite të monitorimit nga Zyrtarët </w:t>
      </w:r>
      <w:r w:rsidR="00A4072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AKA-së.</w:t>
      </w:r>
    </w:p>
    <w:p w14:paraId="796F0096" w14:textId="1F064165" w:rsidR="003C0474" w:rsidRPr="00D90400" w:rsidRDefault="003C0474" w:rsidP="003C04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brenda periudhës kohore të përcaktuar nga KSHC </w:t>
      </w:r>
      <w:r w:rsidR="00CB79F4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siguro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dëshmitë</w:t>
      </w:r>
      <w:r w:rsidR="00CB79F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duke i dërguar në formë elektronike në AKA apo duke i prezantuar ato gjatë vizitës së monitorimit nga </w:t>
      </w:r>
      <w:r w:rsidR="00CB79F4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yrtarët e AKA-së. Institucioni gjithashtu </w:t>
      </w:r>
      <w:r w:rsidRPr="00D90400">
        <w:rPr>
          <w:rFonts w:asciiTheme="majorHAnsi" w:hAnsiTheme="majorHAnsi" w:cstheme="majorHAnsi"/>
        </w:rPr>
        <w:t xml:space="preserve">mund të kërkojë takim formal konsultativ me Drejtorin e AKA-së dhe/apo anëtarët e KSHC-së.  </w:t>
      </w:r>
    </w:p>
    <w:p w14:paraId="3276864F" w14:textId="77777777" w:rsidR="003C0474" w:rsidRDefault="003C0474" w:rsidP="003C0474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Nëse edhe pas dhënies së afatit shtesë kohor, institucioni dështon të dorëzoj dëshmi relevante për përmirësimin e gjendjes, KSHC ka të drejtë të procedojë me inicimin e vizitës së parakohshme të akreditimit në nivel institucional dhe/apo në nivel të programit të studimit.  </w:t>
      </w:r>
    </w:p>
    <w:p w14:paraId="080B5C72" w14:textId="77777777" w:rsidR="003C0474" w:rsidRPr="00FA6A07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82677"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p w14:paraId="70295F33" w14:textId="77777777" w:rsidR="003C0474" w:rsidRDefault="003C0474" w:rsidP="003C0474">
      <w:pPr>
        <w:spacing w:after="0" w:line="276" w:lineRule="auto"/>
        <w:jc w:val="both"/>
        <w:rPr>
          <w:rFonts w:asciiTheme="majorHAnsi" w:hAnsiTheme="majorHAnsi" w:cstheme="majorHAnsi"/>
          <w:b/>
          <w:bCs/>
          <w:caps/>
        </w:rPr>
      </w:pPr>
    </w:p>
    <w:p w14:paraId="763F9628" w14:textId="23AFCFFC" w:rsidR="003C0474" w:rsidRPr="003C0474" w:rsidRDefault="003C0474" w:rsidP="003C0474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C0474">
        <w:rPr>
          <w:rFonts w:asciiTheme="majorHAnsi" w:hAnsiTheme="majorHAnsi" w:cstheme="majorHAnsi"/>
          <w:b/>
          <w:bCs/>
          <w:caps/>
        </w:rPr>
        <w:t>M</w:t>
      </w:r>
      <w:r w:rsidRPr="003C0474">
        <w:rPr>
          <w:rFonts w:asciiTheme="majorHAnsi" w:hAnsiTheme="majorHAnsi" w:cstheme="majorHAnsi"/>
          <w:b/>
          <w:bCs/>
        </w:rPr>
        <w:t xml:space="preserve">onitorimi në bashkëpunim me Inspektoratin e </w:t>
      </w:r>
      <w:r w:rsidR="00A40724">
        <w:rPr>
          <w:rFonts w:asciiTheme="majorHAnsi" w:hAnsiTheme="majorHAnsi" w:cstheme="majorHAnsi"/>
          <w:b/>
          <w:bCs/>
        </w:rPr>
        <w:t>Arsimit</w:t>
      </w:r>
    </w:p>
    <w:p w14:paraId="2BC70840" w14:textId="6692CFA8" w:rsidR="003C0474" w:rsidRP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C0474">
        <w:rPr>
          <w:rFonts w:asciiTheme="majorHAnsi" w:hAnsiTheme="majorHAnsi" w:cstheme="majorHAnsi"/>
        </w:rPr>
        <w:t xml:space="preserve">AKA mund të </w:t>
      </w:r>
      <w:r w:rsidR="00A40724">
        <w:rPr>
          <w:rFonts w:asciiTheme="majorHAnsi" w:hAnsiTheme="majorHAnsi" w:cstheme="majorHAnsi"/>
        </w:rPr>
        <w:t xml:space="preserve">ketë </w:t>
      </w:r>
      <w:r w:rsidRPr="003C0474">
        <w:rPr>
          <w:rFonts w:asciiTheme="majorHAnsi" w:hAnsiTheme="majorHAnsi" w:cstheme="majorHAnsi"/>
        </w:rPr>
        <w:t xml:space="preserve">kërkesë nga </w:t>
      </w:r>
      <w:r>
        <w:rPr>
          <w:rFonts w:asciiTheme="majorHAnsi" w:hAnsiTheme="majorHAnsi" w:cstheme="majorHAnsi"/>
        </w:rPr>
        <w:t>Inspektorati i</w:t>
      </w:r>
      <w:r w:rsidRPr="003C0474">
        <w:rPr>
          <w:rFonts w:asciiTheme="majorHAnsi" w:hAnsiTheme="majorHAnsi" w:cstheme="majorHAnsi"/>
        </w:rPr>
        <w:t xml:space="preserve"> </w:t>
      </w:r>
      <w:r w:rsidR="00A40724">
        <w:rPr>
          <w:rFonts w:asciiTheme="majorHAnsi" w:hAnsiTheme="majorHAnsi" w:cstheme="majorHAnsi"/>
        </w:rPr>
        <w:t>Arsimit</w:t>
      </w:r>
      <w:r w:rsidRPr="003C0474">
        <w:rPr>
          <w:rFonts w:asciiTheme="majorHAnsi" w:hAnsiTheme="majorHAnsi" w:cstheme="majorHAnsi"/>
        </w:rPr>
        <w:t xml:space="preserve"> për të kryer një vizitë fizike të monitorimit </w:t>
      </w:r>
      <w:r w:rsidR="007E202E">
        <w:rPr>
          <w:rFonts w:asciiTheme="majorHAnsi" w:hAnsiTheme="majorHAnsi" w:cstheme="majorHAnsi"/>
        </w:rPr>
        <w:t>n</w:t>
      </w:r>
      <w:r w:rsidRPr="003C0474">
        <w:rPr>
          <w:rFonts w:asciiTheme="majorHAnsi" w:hAnsiTheme="majorHAnsi" w:cstheme="majorHAnsi"/>
        </w:rPr>
        <w:t>ë institucione</w:t>
      </w:r>
      <w:r w:rsidR="007E202E">
        <w:rPr>
          <w:rFonts w:asciiTheme="majorHAnsi" w:hAnsiTheme="majorHAnsi" w:cstheme="majorHAnsi"/>
        </w:rPr>
        <w:t>t e</w:t>
      </w:r>
      <w:r w:rsidRPr="003C0474">
        <w:rPr>
          <w:rFonts w:asciiTheme="majorHAnsi" w:hAnsiTheme="majorHAnsi" w:cstheme="majorHAnsi"/>
        </w:rPr>
        <w:t xml:space="preserve"> akredituara të arsimit të lartë në Republikën e Kosovës. </w:t>
      </w:r>
    </w:p>
    <w:p w14:paraId="00969791" w14:textId="51B06E56" w:rsidR="003C0474" w:rsidRP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C0474">
        <w:rPr>
          <w:rFonts w:asciiTheme="majorHAnsi" w:hAnsiTheme="majorHAnsi" w:cstheme="majorHAnsi"/>
        </w:rPr>
        <w:t>Vizitat e tilla të monitorimit</w:t>
      </w:r>
      <w:r w:rsidR="00CB79F4">
        <w:rPr>
          <w:rFonts w:asciiTheme="majorHAnsi" w:hAnsiTheme="majorHAnsi" w:cstheme="majorHAnsi"/>
        </w:rPr>
        <w:t>,</w:t>
      </w:r>
      <w:r w:rsidRPr="003C0474">
        <w:rPr>
          <w:rFonts w:asciiTheme="majorHAnsi" w:hAnsiTheme="majorHAnsi" w:cstheme="majorHAnsi"/>
        </w:rPr>
        <w:t xml:space="preserve"> në të cilat </w:t>
      </w:r>
      <w:r w:rsidR="00CB79F4">
        <w:rPr>
          <w:rFonts w:asciiTheme="majorHAnsi" w:hAnsiTheme="majorHAnsi" w:cstheme="majorHAnsi"/>
        </w:rPr>
        <w:t>Zyrtarët e</w:t>
      </w:r>
      <w:r w:rsidRPr="003C0474">
        <w:rPr>
          <w:rFonts w:asciiTheme="majorHAnsi" w:hAnsiTheme="majorHAnsi" w:cstheme="majorHAnsi"/>
        </w:rPr>
        <w:t xml:space="preserve"> AKA-së m</w:t>
      </w:r>
      <w:r w:rsidR="00CB79F4">
        <w:rPr>
          <w:rFonts w:asciiTheme="majorHAnsi" w:hAnsiTheme="majorHAnsi" w:cstheme="majorHAnsi"/>
        </w:rPr>
        <w:t xml:space="preserve">arrin </w:t>
      </w:r>
      <w:r w:rsidRPr="003C0474">
        <w:rPr>
          <w:rFonts w:asciiTheme="majorHAnsi" w:hAnsiTheme="majorHAnsi" w:cstheme="majorHAnsi"/>
        </w:rPr>
        <w:t>pjesë</w:t>
      </w:r>
      <w:r w:rsidR="00CB79F4">
        <w:rPr>
          <w:rFonts w:asciiTheme="majorHAnsi" w:hAnsiTheme="majorHAnsi" w:cstheme="majorHAnsi"/>
        </w:rPr>
        <w:t>,</w:t>
      </w:r>
      <w:r w:rsidRPr="003C0474">
        <w:rPr>
          <w:rFonts w:asciiTheme="majorHAnsi" w:hAnsiTheme="majorHAnsi" w:cstheme="majorHAnsi"/>
        </w:rPr>
        <w:t xml:space="preserve"> kufizohen vetëm në verifikimin e kushteve të dhëna të akreditimit dhe/apo standardet e Manualit të Akreditimit. </w:t>
      </w:r>
    </w:p>
    <w:p w14:paraId="101C0AD2" w14:textId="7885B6D3" w:rsid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C0474">
        <w:rPr>
          <w:rFonts w:asciiTheme="majorHAnsi" w:hAnsiTheme="majorHAnsi" w:cstheme="majorHAnsi"/>
        </w:rPr>
        <w:t>Koha dhe agjenda e vizit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>s fizike t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 xml:space="preserve"> monitorimit </w:t>
      </w:r>
      <w:r>
        <w:rPr>
          <w:rFonts w:asciiTheme="majorHAnsi" w:hAnsiTheme="majorHAnsi" w:cstheme="majorHAnsi"/>
        </w:rPr>
        <w:t>n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institucionin e arsimit t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lart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3C0474">
        <w:rPr>
          <w:rFonts w:asciiTheme="majorHAnsi" w:hAnsiTheme="majorHAnsi" w:cstheme="majorHAnsi"/>
        </w:rPr>
        <w:t>p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>rcaktohet n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 xml:space="preserve"> bashk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>punim me zyrtar</w:t>
      </w:r>
      <w:r w:rsidR="003943CE">
        <w:rPr>
          <w:rFonts w:asciiTheme="majorHAnsi" w:hAnsiTheme="majorHAnsi" w:cstheme="majorHAnsi"/>
        </w:rPr>
        <w:t>ë</w:t>
      </w:r>
      <w:r w:rsidRPr="003C0474">
        <w:rPr>
          <w:rFonts w:asciiTheme="majorHAnsi" w:hAnsiTheme="majorHAnsi" w:cstheme="majorHAnsi"/>
        </w:rPr>
        <w:t xml:space="preserve">t e </w:t>
      </w:r>
      <w:r>
        <w:rPr>
          <w:rFonts w:asciiTheme="majorHAnsi" w:hAnsiTheme="majorHAnsi" w:cstheme="majorHAnsi"/>
        </w:rPr>
        <w:t xml:space="preserve">Inspektoratit </w:t>
      </w:r>
      <w:r w:rsidR="00A40724">
        <w:rPr>
          <w:rFonts w:asciiTheme="majorHAnsi" w:hAnsiTheme="majorHAnsi" w:cstheme="majorHAnsi"/>
        </w:rPr>
        <w:t>i Arsimit</w:t>
      </w:r>
      <w:r w:rsidRPr="003C0474">
        <w:rPr>
          <w:rFonts w:asciiTheme="majorHAnsi" w:hAnsiTheme="majorHAnsi" w:cstheme="majorHAnsi"/>
        </w:rPr>
        <w:t>.</w:t>
      </w:r>
    </w:p>
    <w:p w14:paraId="1A3DD115" w14:textId="61B26E5D" w:rsidR="003C0474" w:rsidRDefault="003C0474" w:rsidP="003C0474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Zyrtar</w:t>
      </w:r>
      <w:r w:rsidR="00CB79F4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CB79F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AKA-s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pjes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marr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n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vizit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e till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monitorimit</w:t>
      </w:r>
      <w:r w:rsidR="00CB79F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CB79F4">
        <w:rPr>
          <w:rFonts w:asciiTheme="majorHAnsi" w:hAnsiTheme="majorHAnsi" w:cstheme="majorHAnsi"/>
        </w:rPr>
        <w:t>mbajnë</w:t>
      </w:r>
      <w:r>
        <w:rPr>
          <w:rFonts w:asciiTheme="majorHAnsi" w:hAnsiTheme="majorHAnsi" w:cstheme="majorHAnsi"/>
        </w:rPr>
        <w:t xml:space="preserve"> sh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nime dhe </w:t>
      </w:r>
      <w:r w:rsidR="00CB79F4">
        <w:rPr>
          <w:rFonts w:asciiTheme="majorHAnsi" w:hAnsiTheme="majorHAnsi" w:cstheme="majorHAnsi"/>
        </w:rPr>
        <w:t>hartojnë</w:t>
      </w:r>
      <w:r>
        <w:rPr>
          <w:rFonts w:asciiTheme="majorHAnsi" w:hAnsiTheme="majorHAnsi" w:cstheme="majorHAnsi"/>
        </w:rPr>
        <w:t xml:space="preserve"> nj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3943CE">
        <w:rPr>
          <w:rFonts w:asciiTheme="majorHAnsi" w:hAnsiTheme="majorHAnsi" w:cstheme="majorHAnsi"/>
        </w:rPr>
        <w:t xml:space="preserve">procesverbal </w:t>
      </w:r>
      <w:r>
        <w:rPr>
          <w:rFonts w:asciiTheme="majorHAnsi" w:hAnsiTheme="majorHAnsi" w:cstheme="majorHAnsi"/>
        </w:rPr>
        <w:t xml:space="preserve">apo </w:t>
      </w:r>
      <w:r w:rsidR="00CB79F4">
        <w:rPr>
          <w:rFonts w:asciiTheme="majorHAnsi" w:hAnsiTheme="majorHAnsi" w:cstheme="majorHAnsi"/>
        </w:rPr>
        <w:t>kontribuojnë</w:t>
      </w:r>
      <w:r>
        <w:rPr>
          <w:rFonts w:asciiTheme="majorHAnsi" w:hAnsiTheme="majorHAnsi" w:cstheme="majorHAnsi"/>
        </w:rPr>
        <w:t xml:space="preserve"> n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hartimin e procesverbalit t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rbashk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 me zyrtar</w:t>
      </w:r>
      <w:r w:rsidR="003943CE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t e </w:t>
      </w:r>
      <w:r w:rsidR="003943CE">
        <w:rPr>
          <w:rFonts w:asciiTheme="majorHAnsi" w:hAnsiTheme="majorHAnsi" w:cstheme="majorHAnsi"/>
        </w:rPr>
        <w:t xml:space="preserve">Inspektoratit </w:t>
      </w:r>
      <w:r w:rsidR="00A40724">
        <w:rPr>
          <w:rFonts w:asciiTheme="majorHAnsi" w:hAnsiTheme="majorHAnsi" w:cstheme="majorHAnsi"/>
        </w:rPr>
        <w:t>të Arsimit</w:t>
      </w:r>
      <w:r w:rsidR="003943CE">
        <w:rPr>
          <w:rFonts w:asciiTheme="majorHAnsi" w:hAnsiTheme="majorHAnsi" w:cstheme="majorHAnsi"/>
        </w:rPr>
        <w:t>.</w:t>
      </w:r>
    </w:p>
    <w:p w14:paraId="108523F1" w14:textId="3DC15AF2" w:rsidR="003C0474" w:rsidRPr="003943CE" w:rsidRDefault="003943CE" w:rsidP="003C0474">
      <w:pPr>
        <w:pStyle w:val="ListParagraph"/>
        <w:numPr>
          <w:ilvl w:val="2"/>
          <w:numId w:val="1"/>
        </w:numPr>
        <w:spacing w:after="0" w:line="276" w:lineRule="auto"/>
        <w:jc w:val="both"/>
      </w:pPr>
      <w:r>
        <w:rPr>
          <w:rFonts w:asciiTheme="majorHAnsi" w:hAnsiTheme="majorHAnsi" w:cstheme="majorHAnsi"/>
        </w:rPr>
        <w:t>Në rast se procesverbali i vizitës së monitorimit</w:t>
      </w:r>
      <w:r w:rsidR="00CB79F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vë në pah shkelje të kushteve të dhëna të akreditimit sipas vendimit të KSHC-së, AKA dërgo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procesverbalin e tillë në KSHC për rishikim. </w:t>
      </w:r>
    </w:p>
    <w:p w14:paraId="5C8E10BD" w14:textId="35D2F1EE" w:rsidR="003943CE" w:rsidRPr="003943CE" w:rsidRDefault="003943CE" w:rsidP="003943C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KSHC pas rishikimit të procesverbalit kërko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përkatës që brenda një periudhe kohore të caktuar të dorëzojë një raport i cili paraqet qëndrimin e tij. </w:t>
      </w:r>
    </w:p>
    <w:p w14:paraId="19F46FF6" w14:textId="355EA7AA" w:rsidR="003943CE" w:rsidRDefault="003943CE" w:rsidP="003943C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bazuar, KSHC nuk </w:t>
      </w:r>
      <w:r w:rsidR="00CB79F4">
        <w:rPr>
          <w:rFonts w:asciiTheme="majorHAnsi" w:hAnsiTheme="majorHAnsi" w:cstheme="majorHAnsi"/>
        </w:rPr>
        <w:t>inicion</w:t>
      </w:r>
      <w:r>
        <w:rPr>
          <w:rFonts w:asciiTheme="majorHAnsi" w:hAnsiTheme="majorHAnsi" w:cstheme="majorHAnsi"/>
        </w:rPr>
        <w:t xml:space="preserve"> asnjë procedurë karshi institucionit. </w:t>
      </w:r>
    </w:p>
    <w:p w14:paraId="5177E4BE" w14:textId="0E162ED2" w:rsidR="003943CE" w:rsidRDefault="003943CE" w:rsidP="003943C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 </w:t>
      </w:r>
      <w:r w:rsidR="00184DBB">
        <w:rPr>
          <w:rFonts w:asciiTheme="majorHAnsi" w:hAnsiTheme="majorHAnsi" w:cstheme="majorHAnsi"/>
        </w:rPr>
        <w:t>qoftë</w:t>
      </w:r>
      <w:r>
        <w:rPr>
          <w:rFonts w:asciiTheme="majorHAnsi" w:hAnsiTheme="majorHAnsi" w:cstheme="majorHAnsi"/>
        </w:rPr>
        <w:t xml:space="preserve"> se KSHC konsideron se arsyetimi i institucionit është i pabazuar, KSHC formalisht kërko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nga institucioni përmirësimin e gjendjes brenda një afati kohor i cili përcaktohet nga KSHC.</w:t>
      </w:r>
    </w:p>
    <w:p w14:paraId="7F8F2596" w14:textId="2A3CDA6D" w:rsidR="003943CE" w:rsidRPr="00D90400" w:rsidRDefault="003943CE" w:rsidP="003943C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Institucioni i arsimit të lartë brenda periudhës kohore të përcaktuar nga KSHC </w:t>
      </w:r>
      <w:r w:rsidR="00CB79F4">
        <w:rPr>
          <w:rFonts w:asciiTheme="majorHAnsi" w:hAnsiTheme="majorHAnsi" w:cstheme="majorHAnsi"/>
        </w:rPr>
        <w:t>i</w:t>
      </w:r>
      <w:r w:rsidR="004A36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siguro</w:t>
      </w:r>
      <w:r w:rsidR="00CB79F4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dëshmitë duke i dërguar </w:t>
      </w:r>
      <w:r w:rsidR="007E202E">
        <w:rPr>
          <w:rFonts w:asciiTheme="majorHAnsi" w:hAnsiTheme="majorHAnsi" w:cstheme="majorHAnsi"/>
        </w:rPr>
        <w:t xml:space="preserve">ato </w:t>
      </w:r>
      <w:r>
        <w:rPr>
          <w:rFonts w:asciiTheme="majorHAnsi" w:hAnsiTheme="majorHAnsi" w:cstheme="majorHAnsi"/>
        </w:rPr>
        <w:t xml:space="preserve">në formë elektronike në AKA. Institucioni gjithashtu </w:t>
      </w:r>
      <w:r w:rsidRPr="00D90400">
        <w:rPr>
          <w:rFonts w:asciiTheme="majorHAnsi" w:hAnsiTheme="majorHAnsi" w:cstheme="majorHAnsi"/>
        </w:rPr>
        <w:t xml:space="preserve">mund të kërkojë takim formal konsultativ me Drejtorin e AKA-së dhe/apo anëtarët e KSHC-së.  </w:t>
      </w:r>
    </w:p>
    <w:p w14:paraId="31A1E028" w14:textId="6C8305BB" w:rsidR="003943CE" w:rsidRDefault="003943CE" w:rsidP="003943C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Nëse edhe pas dhënies së afatit shtesë kohor, institucioni dështon të dorëzoj dëshmi relevante për përmirësimin e gjendjes, KSHC ka të drejtë të procedojë me inicimin e vizitës së parakohshme të akreditimit në nivel institucional dhe/apo në nivel të programit të studimit.  </w:t>
      </w:r>
    </w:p>
    <w:p w14:paraId="60C0B1B9" w14:textId="26BBE826" w:rsidR="003943CE" w:rsidRPr="00CB79F4" w:rsidRDefault="003943CE" w:rsidP="003943CE">
      <w:pPr>
        <w:pStyle w:val="ListParagraph"/>
        <w:numPr>
          <w:ilvl w:val="2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A82677">
        <w:rPr>
          <w:rFonts w:asciiTheme="majorHAnsi" w:hAnsiTheme="majorHAnsi" w:cstheme="majorHAnsi"/>
        </w:rPr>
        <w:t xml:space="preserve">Pas marrjes së vendimit të KSHC-së, institucioni i arsimit të lartë mund të parashtrojë ankesë sipas legjislacionit të AKA-së dhe ligjeve të përgjithshme në fuqi. </w:t>
      </w:r>
    </w:p>
    <w:sectPr w:rsidR="003943CE" w:rsidRPr="00CB79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C3F9" w16cex:dateUtc="2021-11-10T21:19:00Z"/>
  <w16cex:commentExtensible w16cex:durableId="2536C561" w16cex:dateUtc="2021-11-10T2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BD493" w16cid:durableId="2536C3F9"/>
  <w16cid:commentId w16cid:paraId="01060352" w16cid:durableId="2536C5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47B8" w14:textId="77777777" w:rsidR="0034130B" w:rsidRDefault="0034130B" w:rsidP="009F3767">
      <w:pPr>
        <w:spacing w:after="0" w:line="240" w:lineRule="auto"/>
      </w:pPr>
      <w:r>
        <w:separator/>
      </w:r>
    </w:p>
  </w:endnote>
  <w:endnote w:type="continuationSeparator" w:id="0">
    <w:p w14:paraId="0CBCE61F" w14:textId="77777777" w:rsidR="0034130B" w:rsidRDefault="0034130B" w:rsidP="009F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93094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8"/>
        <w:szCs w:val="18"/>
      </w:rPr>
    </w:sdtEndPr>
    <w:sdtContent>
      <w:p w14:paraId="78F71F72" w14:textId="1ED7245C" w:rsidR="00184DBB" w:rsidRPr="009F3767" w:rsidRDefault="00184DBB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9F3767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9F3767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9F3767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D63CFC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9F3767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1D0C2B63" w14:textId="77777777" w:rsidR="00184DBB" w:rsidRDefault="0018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F738" w14:textId="77777777" w:rsidR="0034130B" w:rsidRDefault="0034130B" w:rsidP="009F3767">
      <w:pPr>
        <w:spacing w:after="0" w:line="240" w:lineRule="auto"/>
      </w:pPr>
      <w:r>
        <w:separator/>
      </w:r>
    </w:p>
  </w:footnote>
  <w:footnote w:type="continuationSeparator" w:id="0">
    <w:p w14:paraId="176DA425" w14:textId="77777777" w:rsidR="0034130B" w:rsidRDefault="0034130B" w:rsidP="009F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341"/>
    <w:multiLevelType w:val="hybridMultilevel"/>
    <w:tmpl w:val="D77A010C"/>
    <w:lvl w:ilvl="0" w:tplc="A510E8B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17A"/>
    <w:multiLevelType w:val="hybridMultilevel"/>
    <w:tmpl w:val="0BEA4EA2"/>
    <w:lvl w:ilvl="0" w:tplc="B326455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E80"/>
    <w:multiLevelType w:val="multilevel"/>
    <w:tmpl w:val="4470F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657F59"/>
    <w:multiLevelType w:val="hybridMultilevel"/>
    <w:tmpl w:val="4D202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5"/>
    <w:rsid w:val="0003001A"/>
    <w:rsid w:val="00036EEB"/>
    <w:rsid w:val="0004234F"/>
    <w:rsid w:val="000463E5"/>
    <w:rsid w:val="00082B29"/>
    <w:rsid w:val="000B382E"/>
    <w:rsid w:val="000F1943"/>
    <w:rsid w:val="000F21A5"/>
    <w:rsid w:val="00112BCC"/>
    <w:rsid w:val="00116D30"/>
    <w:rsid w:val="001339EB"/>
    <w:rsid w:val="00141496"/>
    <w:rsid w:val="00184DBB"/>
    <w:rsid w:val="001D421F"/>
    <w:rsid w:val="00221FAA"/>
    <w:rsid w:val="00242FE1"/>
    <w:rsid w:val="00250360"/>
    <w:rsid w:val="00272E9E"/>
    <w:rsid w:val="00283EE4"/>
    <w:rsid w:val="00284E77"/>
    <w:rsid w:val="002D7970"/>
    <w:rsid w:val="002E0B20"/>
    <w:rsid w:val="00302C69"/>
    <w:rsid w:val="003047B0"/>
    <w:rsid w:val="0034130B"/>
    <w:rsid w:val="00346D7D"/>
    <w:rsid w:val="003508B3"/>
    <w:rsid w:val="003943CE"/>
    <w:rsid w:val="003A0158"/>
    <w:rsid w:val="003A7B23"/>
    <w:rsid w:val="003A7B8E"/>
    <w:rsid w:val="003C0474"/>
    <w:rsid w:val="003C4C74"/>
    <w:rsid w:val="00416169"/>
    <w:rsid w:val="0045251E"/>
    <w:rsid w:val="00474B28"/>
    <w:rsid w:val="0047543B"/>
    <w:rsid w:val="00476F7B"/>
    <w:rsid w:val="004965FB"/>
    <w:rsid w:val="004A367E"/>
    <w:rsid w:val="004C7F2E"/>
    <w:rsid w:val="004F49F7"/>
    <w:rsid w:val="005046C4"/>
    <w:rsid w:val="0050633A"/>
    <w:rsid w:val="005144B7"/>
    <w:rsid w:val="005460D9"/>
    <w:rsid w:val="005C7532"/>
    <w:rsid w:val="006028DD"/>
    <w:rsid w:val="006117FD"/>
    <w:rsid w:val="00621C7A"/>
    <w:rsid w:val="00643D63"/>
    <w:rsid w:val="006A40D8"/>
    <w:rsid w:val="00707CC5"/>
    <w:rsid w:val="00733B8B"/>
    <w:rsid w:val="007373FE"/>
    <w:rsid w:val="00740188"/>
    <w:rsid w:val="0076675A"/>
    <w:rsid w:val="00774E37"/>
    <w:rsid w:val="007B3557"/>
    <w:rsid w:val="007C551E"/>
    <w:rsid w:val="007E202E"/>
    <w:rsid w:val="007F1613"/>
    <w:rsid w:val="0080556A"/>
    <w:rsid w:val="00815003"/>
    <w:rsid w:val="008260B2"/>
    <w:rsid w:val="008449E3"/>
    <w:rsid w:val="008537EC"/>
    <w:rsid w:val="0087716E"/>
    <w:rsid w:val="0089434F"/>
    <w:rsid w:val="00915714"/>
    <w:rsid w:val="00933C6E"/>
    <w:rsid w:val="00941786"/>
    <w:rsid w:val="0094295C"/>
    <w:rsid w:val="009709EB"/>
    <w:rsid w:val="009965A5"/>
    <w:rsid w:val="009B4FD6"/>
    <w:rsid w:val="009E3CB5"/>
    <w:rsid w:val="009E42F1"/>
    <w:rsid w:val="009F3767"/>
    <w:rsid w:val="00A160D8"/>
    <w:rsid w:val="00A3393C"/>
    <w:rsid w:val="00A40724"/>
    <w:rsid w:val="00A53C7E"/>
    <w:rsid w:val="00A82677"/>
    <w:rsid w:val="00A92AB2"/>
    <w:rsid w:val="00AA39B6"/>
    <w:rsid w:val="00AA75E4"/>
    <w:rsid w:val="00AD41A6"/>
    <w:rsid w:val="00B00F27"/>
    <w:rsid w:val="00B1704C"/>
    <w:rsid w:val="00B37EA6"/>
    <w:rsid w:val="00B77A4F"/>
    <w:rsid w:val="00C061CA"/>
    <w:rsid w:val="00C10445"/>
    <w:rsid w:val="00C13D5D"/>
    <w:rsid w:val="00C431D3"/>
    <w:rsid w:val="00C60179"/>
    <w:rsid w:val="00CB79F4"/>
    <w:rsid w:val="00CD0F91"/>
    <w:rsid w:val="00D12C5A"/>
    <w:rsid w:val="00D40527"/>
    <w:rsid w:val="00D63CFC"/>
    <w:rsid w:val="00D75F7C"/>
    <w:rsid w:val="00D875E0"/>
    <w:rsid w:val="00D90400"/>
    <w:rsid w:val="00D932A5"/>
    <w:rsid w:val="00DA37D5"/>
    <w:rsid w:val="00DC04BD"/>
    <w:rsid w:val="00DC5346"/>
    <w:rsid w:val="00DE06E1"/>
    <w:rsid w:val="00DE1BAF"/>
    <w:rsid w:val="00DF255D"/>
    <w:rsid w:val="00E31340"/>
    <w:rsid w:val="00E77A6F"/>
    <w:rsid w:val="00E969D6"/>
    <w:rsid w:val="00F27B21"/>
    <w:rsid w:val="00F3595E"/>
    <w:rsid w:val="00F613CE"/>
    <w:rsid w:val="00F62A6B"/>
    <w:rsid w:val="00F96051"/>
    <w:rsid w:val="00FA6A07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D2B"/>
  <w15:chartTrackingRefBased/>
  <w15:docId w15:val="{710672B3-06BA-4A03-B538-4C02A17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5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6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F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67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4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96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96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2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2021-12-01T14:01:00Z</dcterms:created>
  <dcterms:modified xsi:type="dcterms:W3CDTF">2021-12-01T14:01:00Z</dcterms:modified>
</cp:coreProperties>
</file>