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0"/>
        <w:tblW w:w="89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743"/>
        <w:gridCol w:w="1728"/>
      </w:tblGrid>
      <w:tr w:rsidR="00A8408A" w:rsidRPr="00A8408A" w:rsidTr="0041244A">
        <w:trPr>
          <w:trHeight w:val="1996"/>
        </w:trPr>
        <w:tc>
          <w:tcPr>
            <w:tcW w:w="1518" w:type="dxa"/>
          </w:tcPr>
          <w:p w:rsidR="009D3136" w:rsidRPr="00A8408A" w:rsidRDefault="009D3136" w:rsidP="0041244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A8408A">
              <w:rPr>
                <w:rFonts w:ascii="Times New Roman" w:hAnsi="Times New Roman" w:cs="Times New Roman"/>
                <w:noProof/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 wp14:anchorId="10A03D8C" wp14:editId="6E65DB9B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-3175</wp:posOffset>
                  </wp:positionV>
                  <wp:extent cx="883920" cy="967740"/>
                  <wp:effectExtent l="0" t="0" r="0" b="3810"/>
                  <wp:wrapNone/>
                  <wp:docPr id="4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3" w:type="dxa"/>
          </w:tcPr>
          <w:p w:rsidR="00BF0377" w:rsidRPr="00A8408A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lang w:val="sq-AL"/>
              </w:rPr>
            </w:pPr>
            <w:r w:rsidRPr="00A8408A">
              <w:rPr>
                <w:rFonts w:ascii="Times New Roman" w:hAnsi="Times New Roman" w:cs="Times New Roman"/>
                <w:b/>
                <w:color w:val="auto"/>
                <w:sz w:val="28"/>
                <w:lang w:val="sq-AL"/>
              </w:rPr>
              <w:t>Republika e Kosovës</w:t>
            </w:r>
          </w:p>
          <w:p w:rsidR="009D3136" w:rsidRPr="00A8408A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val="sq-AL"/>
              </w:rPr>
            </w:pPr>
            <w:r w:rsidRPr="00A8408A">
              <w:rPr>
                <w:rFonts w:ascii="Times New Roman" w:hAnsi="Times New Roman" w:cs="Times New Roman"/>
                <w:b/>
                <w:color w:val="auto"/>
                <w:sz w:val="24"/>
                <w:lang w:val="sq-AL"/>
              </w:rPr>
              <w:t>Republika Kosova – Republic of Kosovo</w:t>
            </w:r>
          </w:p>
          <w:p w:rsidR="009D3136" w:rsidRPr="00A8408A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:rsidR="009D3136" w:rsidRPr="00A8408A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lang w:val="sq-AL"/>
              </w:rPr>
            </w:pPr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>Agjencia e Kosovës për Akreditim</w:t>
            </w:r>
          </w:p>
          <w:p w:rsidR="009D3136" w:rsidRPr="00A8408A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lang w:val="sq-AL"/>
              </w:rPr>
            </w:pPr>
            <w:proofErr w:type="spellStart"/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>Agencija</w:t>
            </w:r>
            <w:proofErr w:type="spellEnd"/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 xml:space="preserve"> Kosova </w:t>
            </w:r>
            <w:proofErr w:type="spellStart"/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>za</w:t>
            </w:r>
            <w:proofErr w:type="spellEnd"/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 xml:space="preserve"> </w:t>
            </w:r>
            <w:proofErr w:type="spellStart"/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>Akreditaciju</w:t>
            </w:r>
            <w:proofErr w:type="spellEnd"/>
          </w:p>
          <w:p w:rsidR="009D3136" w:rsidRPr="00A8408A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lang w:val="sq-AL"/>
              </w:rPr>
            </w:pPr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 xml:space="preserve">Kosovo </w:t>
            </w:r>
            <w:proofErr w:type="spellStart"/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>Accreditation</w:t>
            </w:r>
            <w:proofErr w:type="spellEnd"/>
            <w:r w:rsidRPr="00A8408A">
              <w:rPr>
                <w:rFonts w:ascii="Times New Roman" w:hAnsi="Times New Roman" w:cs="Times New Roman"/>
                <w:color w:val="auto"/>
                <w:sz w:val="24"/>
                <w:lang w:val="sq-AL"/>
              </w:rPr>
              <w:t xml:space="preserve"> Agency</w:t>
            </w:r>
          </w:p>
        </w:tc>
        <w:tc>
          <w:tcPr>
            <w:tcW w:w="1728" w:type="dxa"/>
          </w:tcPr>
          <w:p w:rsidR="009D3136" w:rsidRPr="00A8408A" w:rsidRDefault="009D3136" w:rsidP="0041244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A8408A">
              <w:rPr>
                <w:rFonts w:ascii="Times New Roman" w:eastAsia="Arial Unicode MS" w:hAnsi="Times New Roman" w:cs="Times New Roman"/>
                <w:bdr w:val="nil"/>
                <w:lang w:val="sq-AL"/>
              </w:rPr>
              <w:object w:dxaOrig="1864" w:dyaOrig="2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pt;height:87pt" o:ole="">
                  <v:imagedata r:id="rId8" o:title=""/>
                </v:shape>
                <o:OLEObject Type="Embed" ProgID="CorelDraw.Graphic.17" ShapeID="_x0000_i1025" DrawAspect="Content" ObjectID="_1717827020" r:id="rId9"/>
              </w:object>
            </w:r>
          </w:p>
        </w:tc>
      </w:tr>
    </w:tbl>
    <w:p w:rsidR="00BF0377" w:rsidRPr="00A8408A" w:rsidRDefault="0041244A" w:rsidP="00DF1238">
      <w:pPr>
        <w:jc w:val="center"/>
        <w:rPr>
          <w:rFonts w:ascii="Times New Roman" w:hAnsi="Times New Roman" w:cs="Times New Roman"/>
          <w:b/>
          <w:lang w:val="sq-AL"/>
        </w:rPr>
      </w:pPr>
      <w:r w:rsidRPr="00A8408A">
        <w:rPr>
          <w:rFonts w:ascii="Times New Roman" w:hAnsi="Times New Roman" w:cs="Times New Roman"/>
          <w:b/>
          <w:lang w:val="sq-AL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BF0377" w:rsidRPr="00A8408A" w:rsidRDefault="00E45166" w:rsidP="00DF1238">
      <w:pPr>
        <w:jc w:val="right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Datë: </w:t>
      </w:r>
      <w:r w:rsidR="00DF1238">
        <w:rPr>
          <w:rFonts w:ascii="Times New Roman" w:hAnsi="Times New Roman" w:cs="Times New Roman"/>
          <w:b/>
          <w:lang w:val="sq-AL"/>
        </w:rPr>
        <w:t>27</w:t>
      </w:r>
      <w:r w:rsidR="00BF0377" w:rsidRPr="00A8408A">
        <w:rPr>
          <w:rFonts w:ascii="Times New Roman" w:hAnsi="Times New Roman" w:cs="Times New Roman"/>
          <w:b/>
          <w:lang w:val="sq-AL"/>
        </w:rPr>
        <w:t>.06.2022</w:t>
      </w:r>
    </w:p>
    <w:p w:rsidR="0041244A" w:rsidRPr="00A8408A" w:rsidRDefault="00BF0377" w:rsidP="0041244A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sq-AL"/>
        </w:rPr>
      </w:pPr>
      <w:r w:rsidRPr="00A8408A">
        <w:rPr>
          <w:rFonts w:ascii="Times New Roman" w:hAnsi="Times New Roman"/>
          <w:lang w:val="sq-AL"/>
        </w:rPr>
        <w:t xml:space="preserve">Drejtori i Përgjithshëm i Agjencisë së Kosovës për Akreditim, në mbështetje të nenit 22 dhe 23 te Ligjit Nr.06/L-113 </w:t>
      </w:r>
      <w:r w:rsidR="003E748D" w:rsidRPr="00A8408A">
        <w:rPr>
          <w:rFonts w:ascii="Times New Roman" w:hAnsi="Times New Roman"/>
          <w:lang w:val="sq-AL"/>
        </w:rPr>
        <w:t>p</w:t>
      </w:r>
      <w:r w:rsidRPr="00A8408A">
        <w:rPr>
          <w:rFonts w:ascii="Times New Roman" w:hAnsi="Times New Roman"/>
          <w:lang w:val="sq-AL"/>
        </w:rPr>
        <w:t>ër Organizimin dhe Funksionimin e Administratës Shtetërore dhe Agjencive të Pavarura (G</w:t>
      </w:r>
      <w:r w:rsidR="00754B6D" w:rsidRPr="00A8408A">
        <w:rPr>
          <w:rFonts w:ascii="Times New Roman" w:hAnsi="Times New Roman"/>
          <w:lang w:val="sq-AL"/>
        </w:rPr>
        <w:t xml:space="preserve">Z. </w:t>
      </w:r>
      <w:r w:rsidRPr="00A8408A">
        <w:rPr>
          <w:rFonts w:ascii="Times New Roman" w:hAnsi="Times New Roman"/>
          <w:lang w:val="sq-AL"/>
        </w:rPr>
        <w:t>Nr.7</w:t>
      </w:r>
      <w:r w:rsidR="00754B6D" w:rsidRPr="00A8408A">
        <w:rPr>
          <w:rFonts w:ascii="Times New Roman" w:hAnsi="Times New Roman"/>
          <w:lang w:val="sq-AL"/>
        </w:rPr>
        <w:t xml:space="preserve">, </w:t>
      </w:r>
      <w:r w:rsidRPr="00A8408A">
        <w:rPr>
          <w:rFonts w:ascii="Times New Roman" w:hAnsi="Times New Roman"/>
          <w:lang w:val="sq-AL"/>
        </w:rPr>
        <w:t>01 mars</w:t>
      </w:r>
      <w:r w:rsidR="000775E9" w:rsidRPr="00A8408A">
        <w:rPr>
          <w:rFonts w:ascii="Times New Roman" w:hAnsi="Times New Roman"/>
          <w:lang w:val="sq-AL"/>
        </w:rPr>
        <w:t xml:space="preserve"> 2019), si dhe nenit 7 dhe 15 të</w:t>
      </w:r>
      <w:r w:rsidRPr="00A8408A">
        <w:rPr>
          <w:rFonts w:ascii="Times New Roman" w:hAnsi="Times New Roman"/>
          <w:lang w:val="sq-AL"/>
        </w:rPr>
        <w:t xml:space="preserve"> Ligjit Nr. 04/L-037 për Arsimin e Lartë në Republikën e Kosovës (</w:t>
      </w:r>
      <w:r w:rsidR="003E748D" w:rsidRPr="00A8408A">
        <w:rPr>
          <w:rFonts w:ascii="Times New Roman" w:hAnsi="Times New Roman"/>
          <w:lang w:val="sq-AL"/>
        </w:rPr>
        <w:t xml:space="preserve">GZ. Nr.14, </w:t>
      </w:r>
      <w:r w:rsidRPr="00A8408A">
        <w:rPr>
          <w:rFonts w:ascii="Times New Roman" w:hAnsi="Times New Roman"/>
          <w:lang w:val="sq-AL"/>
        </w:rPr>
        <w:t xml:space="preserve">09 shtator 2011), neni 22 të Udhëzimit Administrativ (MASHT) Nr.15/2018 për Akreditimin e Institucioneve të Arsimit të Lartë në Republikën e Kosovës, </w:t>
      </w:r>
      <w:r w:rsidR="00D250EA" w:rsidRPr="00A8408A">
        <w:rPr>
          <w:rFonts w:ascii="Times New Roman" w:hAnsi="Times New Roman"/>
          <w:sz w:val="24"/>
          <w:szCs w:val="24"/>
          <w:lang w:val="sq-AL"/>
        </w:rPr>
        <w:t>Rregulloren</w:t>
      </w:r>
      <w:r w:rsidRPr="00A8408A">
        <w:rPr>
          <w:rFonts w:ascii="Times New Roman" w:hAnsi="Times New Roman"/>
          <w:sz w:val="24"/>
          <w:szCs w:val="24"/>
          <w:lang w:val="sq-AL"/>
        </w:rPr>
        <w:t xml:space="preserve"> nr.2/2019 për procedurën e ankesave pran Komisionit të Ankesave të Agjencisë së Kosovës për Akreditim</w:t>
      </w:r>
      <w:r w:rsidR="0041244A" w:rsidRPr="00A8408A">
        <w:rPr>
          <w:rFonts w:ascii="Times New Roman" w:hAnsi="Times New Roman"/>
          <w:sz w:val="24"/>
          <w:szCs w:val="24"/>
          <w:lang w:val="sq-AL"/>
        </w:rPr>
        <w:t>;</w:t>
      </w:r>
    </w:p>
    <w:p w:rsidR="0041244A" w:rsidRPr="00A8408A" w:rsidRDefault="0041244A" w:rsidP="0041244A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val="sq-AL"/>
        </w:rPr>
      </w:pPr>
    </w:p>
    <w:p w:rsidR="00113769" w:rsidRPr="004D625D" w:rsidRDefault="009D3136" w:rsidP="0041244A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sq-AL"/>
        </w:rPr>
      </w:pPr>
      <w:r w:rsidRPr="004D625D">
        <w:rPr>
          <w:rFonts w:ascii="Times New Roman" w:eastAsia="Times New Roman" w:hAnsi="Times New Roman" w:cs="Times New Roman"/>
          <w:b/>
          <w:bCs/>
          <w:sz w:val="28"/>
          <w:szCs w:val="24"/>
          <w:lang w:val="sq-AL"/>
        </w:rPr>
        <w:t>S</w:t>
      </w:r>
      <w:r w:rsidR="00113769" w:rsidRPr="004D625D">
        <w:rPr>
          <w:rFonts w:ascii="Times New Roman" w:eastAsia="Times New Roman" w:hAnsi="Times New Roman" w:cs="Times New Roman"/>
          <w:b/>
          <w:bCs/>
          <w:sz w:val="28"/>
          <w:szCs w:val="24"/>
          <w:lang w:val="sq-AL"/>
        </w:rPr>
        <w:t xml:space="preserve">hpallë </w:t>
      </w:r>
    </w:p>
    <w:p w:rsidR="0023044F" w:rsidRDefault="004D625D" w:rsidP="0023044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D62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THIRRJE TË HAPUR</w:t>
      </w:r>
    </w:p>
    <w:p w:rsidR="004D625D" w:rsidRDefault="000D0537" w:rsidP="0023044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4D625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Për përzgjedhjen e </w:t>
      </w:r>
      <w:r w:rsidR="004D625D" w:rsidRPr="004D625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tre (3) anëtarë</w:t>
      </w:r>
      <w:r w:rsidR="002304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</w:t>
      </w:r>
      <w:r w:rsidR="004D625D" w:rsidRPr="004D625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të Komisionit të Ankesave në </w:t>
      </w:r>
      <w:r w:rsidR="002304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                                 </w:t>
      </w:r>
      <w:r w:rsidR="004D625D" w:rsidRPr="004D625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Agjencin</w:t>
      </w:r>
      <w:r w:rsidR="002304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 e Kosovës për Akreditim</w:t>
      </w:r>
    </w:p>
    <w:p w:rsidR="0023044F" w:rsidRPr="0023044F" w:rsidRDefault="0023044F" w:rsidP="0023044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sq-AL"/>
        </w:rPr>
      </w:pPr>
    </w:p>
    <w:p w:rsidR="004D625D" w:rsidRDefault="004D625D" w:rsidP="004D625D">
      <w:pPr>
        <w:pStyle w:val="ListParagraph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D62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</w:t>
      </w:r>
      <w:r w:rsidR="00113769" w:rsidRPr="004D62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jë (1) anëtari </w:t>
      </w:r>
      <w:r w:rsidRPr="004D62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të rregull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t dhe</w:t>
      </w:r>
    </w:p>
    <w:p w:rsidR="000D0537" w:rsidRDefault="004D625D" w:rsidP="004D625D">
      <w:pPr>
        <w:pStyle w:val="ListParagraph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D62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D</w:t>
      </w:r>
      <w:r w:rsidR="000D0537" w:rsidRPr="004D62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y (2) anëtarëve</w:t>
      </w:r>
      <w:r w:rsidR="00113769" w:rsidRPr="004D62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rezervë</w:t>
      </w:r>
    </w:p>
    <w:p w:rsidR="004D625D" w:rsidRPr="004D625D" w:rsidRDefault="004D625D" w:rsidP="004D625D">
      <w:pPr>
        <w:pStyle w:val="ListParagraph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0D0537" w:rsidRPr="00A8408A" w:rsidRDefault="000D0537" w:rsidP="0041244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8408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Kriteret</w:t>
      </w:r>
      <w:r w:rsidR="007A4C8E" w:rsidRPr="00A8408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për aplikim</w:t>
      </w:r>
      <w:r w:rsidRPr="00A8408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="005113C4" w:rsidRPr="00A8408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7A4C8E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nëtar</w:t>
      </w:r>
      <w:r w:rsidR="007A4C8E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ët e </w:t>
      </w:r>
      <w:r w:rsidR="00BF0377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om</w:t>
      </w:r>
      <w:r w:rsidR="007A4C8E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isionit të Ankesave duhet të ken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ë gradën shkencore doktor i shkencave dhe të kenë thirrjen akademike</w:t>
      </w:r>
      <w:r w:rsidR="00113769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paktën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Prof. </w:t>
      </w:r>
      <w:proofErr w:type="spellStart"/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Asoc</w:t>
      </w:r>
      <w:proofErr w:type="spellEnd"/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113C4" w:rsidRPr="00A8408A" w:rsidRDefault="005113C4" w:rsidP="0041244A">
      <w:pPr>
        <w:pStyle w:val="ListParagraph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0537" w:rsidRPr="00C84CF2" w:rsidRDefault="000D0537" w:rsidP="0041244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8408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Përzgjedhja dhe emërimi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="005113C4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nëtarët e </w:t>
      </w:r>
      <w:r w:rsidR="00BF0377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Komisionit të ankesave </w:t>
      </w:r>
      <w:proofErr w:type="spellStart"/>
      <w:r w:rsidR="00C84CF2">
        <w:rPr>
          <w:rFonts w:ascii="Times New Roman" w:eastAsia="Times New Roman" w:hAnsi="Times New Roman" w:cs="Times New Roman"/>
          <w:sz w:val="24"/>
          <w:szCs w:val="24"/>
          <w:lang w:val="sq-AL"/>
        </w:rPr>
        <w:t>përzgjedh</w:t>
      </w:r>
      <w:r w:rsidR="00BF0377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en</w:t>
      </w:r>
      <w:proofErr w:type="spellEnd"/>
      <w:r w:rsidR="00C84CF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</w:t>
      </w:r>
      <w:r w:rsidR="00113769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Komision</w:t>
      </w:r>
      <w:r w:rsidR="00C84CF2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="00113769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113C4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="007A4C8E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F0377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emëruar</w:t>
      </w:r>
      <w:r w:rsidR="00C84CF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Ministres së MASHTI-it dhe kanë </w:t>
      </w:r>
      <w:r w:rsidR="00BF0377" w:rsidRPr="00C84CF2">
        <w:rPr>
          <w:rFonts w:ascii="Times New Roman" w:eastAsia="Times New Roman" w:hAnsi="Times New Roman" w:cs="Times New Roman"/>
          <w:sz w:val="24"/>
          <w:szCs w:val="24"/>
          <w:lang w:val="sq-AL"/>
        </w:rPr>
        <w:t>mandat</w:t>
      </w:r>
      <w:r w:rsidR="007A4C8E" w:rsidRPr="00C84CF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dyvjeçar</w:t>
      </w:r>
      <w:r w:rsidR="00BF0377" w:rsidRPr="00C84CF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A4C8E" w:rsidRPr="00C84CF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C84CF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mundësi </w:t>
      </w:r>
      <w:r w:rsidR="007A4C8E" w:rsidRPr="00C84CF2">
        <w:rPr>
          <w:rFonts w:ascii="Times New Roman" w:eastAsia="Times New Roman" w:hAnsi="Times New Roman" w:cs="Times New Roman"/>
          <w:sz w:val="24"/>
          <w:szCs w:val="24"/>
          <w:lang w:val="sq-AL"/>
        </w:rPr>
        <w:t>të rizgjedhjes edhe për një mandat</w:t>
      </w:r>
      <w:r w:rsidRPr="00C84CF2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113C4" w:rsidRPr="00A8408A" w:rsidRDefault="005113C4" w:rsidP="0041244A">
      <w:pPr>
        <w:pStyle w:val="ListParagraph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6296A" w:rsidRDefault="000D0537" w:rsidP="0096296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8408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Kompensimi: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 </w:t>
      </w:r>
      <w:r w:rsidR="00C84CF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punën e tyre anëtarët 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kompensohen sipas nenit 22 paragrafi 14 i Udhëzimit Administrativ (MASHT) Nr.15/2018 për Akreditimin e Institucioneve të Arsimit të Lartë në Republikën e Kosovës</w:t>
      </w:r>
      <w:r w:rsidR="007A4C8E"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96296A" w:rsidRPr="0096296A" w:rsidRDefault="0096296A" w:rsidP="0096296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41244A" w:rsidRPr="005B111D" w:rsidRDefault="005113C4" w:rsidP="008C7894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6296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Procedura e a</w:t>
      </w:r>
      <w:r w:rsidR="000D0537" w:rsidRPr="0096296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plikimi</w:t>
      </w:r>
      <w:r w:rsidRPr="0096296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t</w:t>
      </w:r>
      <w:r w:rsidR="000D0537" w:rsidRPr="0096296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 </w:t>
      </w:r>
      <w:r w:rsidR="000D0537" w:rsidRPr="0096296A">
        <w:rPr>
          <w:rFonts w:ascii="Times New Roman" w:eastAsia="Times New Roman" w:hAnsi="Times New Roman" w:cs="Times New Roman"/>
          <w:sz w:val="24"/>
          <w:szCs w:val="24"/>
          <w:lang w:val="sq-AL"/>
        </w:rPr>
        <w:t>Të gjithë personat e interesuar duhet të dorëzojnë CV-të e tyre së ba</w:t>
      </w:r>
      <w:r w:rsidR="004D625D">
        <w:rPr>
          <w:rFonts w:ascii="Times New Roman" w:eastAsia="Times New Roman" w:hAnsi="Times New Roman" w:cs="Times New Roman"/>
          <w:sz w:val="24"/>
          <w:szCs w:val="24"/>
          <w:lang w:val="sq-AL"/>
        </w:rPr>
        <w:t>shku me kualifikimet e kërkuara,</w:t>
      </w:r>
      <w:r w:rsidR="000D0537" w:rsidRPr="0096296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</w:t>
      </w:r>
      <w:proofErr w:type="spellStart"/>
      <w:r w:rsidR="000D0537" w:rsidRPr="0096296A">
        <w:rPr>
          <w:rFonts w:ascii="Times New Roman" w:eastAsia="Times New Roman" w:hAnsi="Times New Roman" w:cs="Times New Roman"/>
          <w:sz w:val="24"/>
          <w:szCs w:val="24"/>
          <w:lang w:val="sq-AL"/>
        </w:rPr>
        <w:t>emailin</w:t>
      </w:r>
      <w:proofErr w:type="spellEnd"/>
      <w:r w:rsidR="000D0537" w:rsidRPr="0096296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hyperlink r:id="rId10" w:history="1">
        <w:r w:rsidR="008C7894" w:rsidRPr="00F0537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sadik.bytyqi@rks-gov.net</w:t>
        </w:r>
      </w:hyperlink>
      <w:r w:rsidR="008C789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D0537" w:rsidRPr="0096296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përshkrimin në Subjekt: </w:t>
      </w:r>
      <w:r w:rsidR="000D0537" w:rsidRPr="005B111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Aplikim për anëtar të Komisionit të Ankesave. Afati i thi</w:t>
      </w:r>
      <w:r w:rsidR="0096296A" w:rsidRPr="005B111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rrjes është i hapur nga data 2</w:t>
      </w:r>
      <w:r w:rsidR="008C789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7</w:t>
      </w:r>
      <w:r w:rsidR="0096296A" w:rsidRPr="005B111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.06.2022 </w:t>
      </w:r>
      <w:r w:rsidR="000D0537" w:rsidRPr="005B111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deri </w:t>
      </w:r>
      <w:r w:rsidR="0096296A" w:rsidRPr="005B111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më </w:t>
      </w:r>
      <w:r w:rsidR="008C789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12</w:t>
      </w:r>
      <w:r w:rsidR="009D3136" w:rsidRPr="005B111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.07.</w:t>
      </w:r>
      <w:r w:rsidR="000D0537" w:rsidRPr="005B111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2022.</w:t>
      </w:r>
    </w:p>
    <w:p w:rsidR="0041244A" w:rsidRPr="00A8408A" w:rsidRDefault="0041244A" w:rsidP="0041244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F5DF1" w:rsidRPr="00A8408A" w:rsidRDefault="000D0537" w:rsidP="0041244A">
      <w:pPr>
        <w:pStyle w:val="ListParagraph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840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Shënim:</w:t>
      </w:r>
      <w:r w:rsidRPr="00A84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AKA inkurajon të gjithë të interesuarit dhe mirëpret aplikimet për t’u bërë pjesë e Komisionit të Ankesave në Agjencinë e Kosovës për Akreditim (AKA).</w:t>
      </w:r>
    </w:p>
    <w:sectPr w:rsidR="000F5DF1" w:rsidRPr="00A8408A" w:rsidSect="0041244A">
      <w:footerReference w:type="default" r:id="rId11"/>
      <w:pgSz w:w="11900" w:h="16840"/>
      <w:pgMar w:top="1151" w:right="1460" w:bottom="1350" w:left="1440" w:header="720" w:footer="60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5F" w:rsidRDefault="0056135F" w:rsidP="00BF0377">
      <w:pPr>
        <w:spacing w:after="0" w:line="240" w:lineRule="auto"/>
      </w:pPr>
      <w:r>
        <w:separator/>
      </w:r>
    </w:p>
  </w:endnote>
  <w:endnote w:type="continuationSeparator" w:id="0">
    <w:p w:rsidR="0056135F" w:rsidRDefault="0056135F" w:rsidP="00BF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77" w:rsidRPr="007F4BBF" w:rsidRDefault="00BF0377" w:rsidP="00BF03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7F4BBF">
      <w:rPr>
        <w:rFonts w:ascii="Times New Roman" w:hAnsi="Times New Roman" w:cs="Times New Roman"/>
        <w:sz w:val="16"/>
        <w:szCs w:val="16"/>
      </w:rPr>
      <w:t xml:space="preserve">Page </w:t>
    </w:r>
    <w:r w:rsidRPr="007F4BBF">
      <w:rPr>
        <w:rFonts w:ascii="Times New Roman" w:hAnsi="Times New Roman" w:cs="Times New Roman"/>
        <w:sz w:val="16"/>
        <w:szCs w:val="16"/>
      </w:rPr>
      <w:fldChar w:fldCharType="begin"/>
    </w:r>
    <w:r w:rsidRPr="007F4BBF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7F4BBF">
      <w:rPr>
        <w:rFonts w:ascii="Times New Roman" w:hAnsi="Times New Roman" w:cs="Times New Roman"/>
        <w:sz w:val="16"/>
        <w:szCs w:val="16"/>
      </w:rPr>
      <w:fldChar w:fldCharType="separate"/>
    </w:r>
    <w:r w:rsidR="00DF1238">
      <w:rPr>
        <w:rFonts w:ascii="Times New Roman" w:hAnsi="Times New Roman" w:cs="Times New Roman"/>
        <w:noProof/>
        <w:sz w:val="16"/>
        <w:szCs w:val="16"/>
      </w:rPr>
      <w:t>1</w:t>
    </w:r>
    <w:r w:rsidRPr="007F4BBF">
      <w:rPr>
        <w:rFonts w:ascii="Times New Roman" w:hAnsi="Times New Roman" w:cs="Times New Roman"/>
        <w:sz w:val="16"/>
        <w:szCs w:val="16"/>
      </w:rPr>
      <w:fldChar w:fldCharType="end"/>
    </w:r>
    <w:r w:rsidRPr="007F4BBF">
      <w:rPr>
        <w:rFonts w:ascii="Times New Roman" w:hAnsi="Times New Roman" w:cs="Times New Roman"/>
        <w:sz w:val="16"/>
        <w:szCs w:val="16"/>
      </w:rPr>
      <w:t xml:space="preserve"> of </w:t>
    </w:r>
    <w:r w:rsidRPr="007F4BBF">
      <w:rPr>
        <w:rFonts w:ascii="Times New Roman" w:hAnsi="Times New Roman" w:cs="Times New Roman"/>
        <w:sz w:val="16"/>
        <w:szCs w:val="16"/>
      </w:rPr>
      <w:fldChar w:fldCharType="begin"/>
    </w:r>
    <w:r w:rsidRPr="007F4BBF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7F4BBF">
      <w:rPr>
        <w:rFonts w:ascii="Times New Roman" w:hAnsi="Times New Roman" w:cs="Times New Roman"/>
        <w:sz w:val="16"/>
        <w:szCs w:val="16"/>
      </w:rPr>
      <w:fldChar w:fldCharType="separate"/>
    </w:r>
    <w:r w:rsidR="00DF1238">
      <w:rPr>
        <w:rFonts w:ascii="Times New Roman" w:hAnsi="Times New Roman" w:cs="Times New Roman"/>
        <w:noProof/>
        <w:sz w:val="16"/>
        <w:szCs w:val="16"/>
      </w:rPr>
      <w:t>1</w:t>
    </w:r>
    <w:r w:rsidRPr="007F4BBF">
      <w:rPr>
        <w:rFonts w:ascii="Times New Roman" w:hAnsi="Times New Roman" w:cs="Times New Roman"/>
        <w:sz w:val="16"/>
        <w:szCs w:val="16"/>
      </w:rPr>
      <w:fldChar w:fldCharType="end"/>
    </w:r>
  </w:p>
  <w:p w:rsidR="00BF0377" w:rsidRPr="007F4BBF" w:rsidRDefault="00BF0377" w:rsidP="00BF03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7F4BBF"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</w:t>
    </w:r>
  </w:p>
  <w:p w:rsidR="005B111D" w:rsidRPr="005B111D" w:rsidRDefault="005B111D" w:rsidP="005B111D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5B111D">
      <w:rPr>
        <w:rFonts w:ascii="Times New Roman" w:hAnsi="Times New Roman" w:cs="Times New Roman"/>
        <w:sz w:val="16"/>
        <w:szCs w:val="16"/>
      </w:rPr>
      <w:t xml:space="preserve">AKA | </w:t>
    </w:r>
    <w:proofErr w:type="spellStart"/>
    <w:r w:rsidRPr="005B111D">
      <w:rPr>
        <w:rFonts w:ascii="Times New Roman" w:hAnsi="Times New Roman" w:cs="Times New Roman"/>
        <w:sz w:val="16"/>
        <w:szCs w:val="16"/>
      </w:rPr>
      <w:t>Qendra</w:t>
    </w:r>
    <w:proofErr w:type="spellEnd"/>
    <w:r w:rsidRPr="005B111D">
      <w:rPr>
        <w:rFonts w:ascii="Times New Roman" w:hAnsi="Times New Roman" w:cs="Times New Roman"/>
        <w:sz w:val="16"/>
        <w:szCs w:val="16"/>
      </w:rPr>
      <w:t xml:space="preserve"> e </w:t>
    </w:r>
    <w:proofErr w:type="spellStart"/>
    <w:r w:rsidRPr="005B111D">
      <w:rPr>
        <w:rFonts w:ascii="Times New Roman" w:hAnsi="Times New Roman" w:cs="Times New Roman"/>
        <w:sz w:val="16"/>
        <w:szCs w:val="16"/>
      </w:rPr>
      <w:t>Studentëve</w:t>
    </w:r>
    <w:proofErr w:type="spellEnd"/>
    <w:r w:rsidRPr="005B111D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5B111D">
      <w:rPr>
        <w:rFonts w:ascii="Times New Roman" w:hAnsi="Times New Roman" w:cs="Times New Roman"/>
        <w:sz w:val="16"/>
        <w:szCs w:val="16"/>
      </w:rPr>
      <w:t>kati</w:t>
    </w:r>
    <w:proofErr w:type="spellEnd"/>
    <w:r w:rsidRPr="005B111D">
      <w:rPr>
        <w:rFonts w:ascii="Times New Roman" w:hAnsi="Times New Roman" w:cs="Times New Roman"/>
        <w:sz w:val="16"/>
        <w:szCs w:val="16"/>
      </w:rPr>
      <w:t xml:space="preserve"> 2-të, 10000 </w:t>
    </w:r>
    <w:proofErr w:type="spellStart"/>
    <w:r w:rsidRPr="005B111D">
      <w:rPr>
        <w:rFonts w:ascii="Times New Roman" w:hAnsi="Times New Roman" w:cs="Times New Roman"/>
        <w:sz w:val="16"/>
        <w:szCs w:val="16"/>
      </w:rPr>
      <w:t>Prishtinë</w:t>
    </w:r>
    <w:proofErr w:type="spellEnd"/>
    <w:r w:rsidRPr="005B111D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5B111D">
      <w:rPr>
        <w:rFonts w:ascii="Times New Roman" w:hAnsi="Times New Roman" w:cs="Times New Roman"/>
        <w:sz w:val="16"/>
        <w:szCs w:val="16"/>
      </w:rPr>
      <w:t>Kosovë</w:t>
    </w:r>
    <w:proofErr w:type="spellEnd"/>
  </w:p>
  <w:p w:rsidR="00BF0377" w:rsidRPr="007F4BBF" w:rsidRDefault="005B111D" w:rsidP="005B111D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5B111D">
      <w:rPr>
        <w:rFonts w:ascii="Times New Roman" w:hAnsi="Times New Roman" w:cs="Times New Roman"/>
        <w:sz w:val="16"/>
        <w:szCs w:val="16"/>
      </w:rPr>
      <w:t>Tel. +383 38 213722 | akreditimi@rks-gov.net | www.akreditimi.rks-gov.net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5F" w:rsidRDefault="0056135F" w:rsidP="00BF0377">
      <w:pPr>
        <w:spacing w:after="0" w:line="240" w:lineRule="auto"/>
      </w:pPr>
      <w:r>
        <w:separator/>
      </w:r>
    </w:p>
  </w:footnote>
  <w:footnote w:type="continuationSeparator" w:id="0">
    <w:p w:rsidR="0056135F" w:rsidRDefault="0056135F" w:rsidP="00BF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6DC"/>
    <w:multiLevelType w:val="hybridMultilevel"/>
    <w:tmpl w:val="51D02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054"/>
    <w:multiLevelType w:val="hybridMultilevel"/>
    <w:tmpl w:val="BE100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73FF"/>
    <w:multiLevelType w:val="multilevel"/>
    <w:tmpl w:val="89E6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2D"/>
    <w:rsid w:val="000775E9"/>
    <w:rsid w:val="000D0537"/>
    <w:rsid w:val="00113769"/>
    <w:rsid w:val="0012082D"/>
    <w:rsid w:val="0023044F"/>
    <w:rsid w:val="00262CCE"/>
    <w:rsid w:val="002C445F"/>
    <w:rsid w:val="003E748D"/>
    <w:rsid w:val="0041244A"/>
    <w:rsid w:val="004D625D"/>
    <w:rsid w:val="005113C4"/>
    <w:rsid w:val="0056135F"/>
    <w:rsid w:val="005B111D"/>
    <w:rsid w:val="0060577A"/>
    <w:rsid w:val="00754B6D"/>
    <w:rsid w:val="00763473"/>
    <w:rsid w:val="007A4C8E"/>
    <w:rsid w:val="007F4BBF"/>
    <w:rsid w:val="008C7894"/>
    <w:rsid w:val="009309F4"/>
    <w:rsid w:val="0096296A"/>
    <w:rsid w:val="00996219"/>
    <w:rsid w:val="009C1DF6"/>
    <w:rsid w:val="009D3136"/>
    <w:rsid w:val="00A8408A"/>
    <w:rsid w:val="00B61ADE"/>
    <w:rsid w:val="00B756DF"/>
    <w:rsid w:val="00BF0377"/>
    <w:rsid w:val="00C84CF2"/>
    <w:rsid w:val="00D250EA"/>
    <w:rsid w:val="00DF1238"/>
    <w:rsid w:val="00E45166"/>
    <w:rsid w:val="00E932A7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C7357"/>
  <w15:chartTrackingRefBased/>
  <w15:docId w15:val="{C7776F7C-A9AB-4456-A66E-93775AA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05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53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0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3C4"/>
    <w:pPr>
      <w:ind w:left="720"/>
      <w:contextualSpacing/>
    </w:pPr>
  </w:style>
  <w:style w:type="paragraph" w:styleId="NoSpacing">
    <w:name w:val="No Spacing"/>
    <w:uiPriority w:val="1"/>
    <w:qFormat/>
    <w:rsid w:val="009D3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9D313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7"/>
  </w:style>
  <w:style w:type="paragraph" w:styleId="Footer">
    <w:name w:val="footer"/>
    <w:basedOn w:val="Normal"/>
    <w:link w:val="FooterChar"/>
    <w:uiPriority w:val="99"/>
    <w:unhideWhenUsed/>
    <w:rsid w:val="00BF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7"/>
  </w:style>
  <w:style w:type="paragraph" w:styleId="BalloonText">
    <w:name w:val="Balloon Text"/>
    <w:basedOn w:val="Normal"/>
    <w:link w:val="BalloonTextChar"/>
    <w:uiPriority w:val="99"/>
    <w:semiHidden/>
    <w:unhideWhenUsed/>
    <w:rsid w:val="00A8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dik.bytyqi@rks-gov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Bytyqi</dc:creator>
  <cp:keywords/>
  <dc:description/>
  <cp:lastModifiedBy>user</cp:lastModifiedBy>
  <cp:revision>4</cp:revision>
  <cp:lastPrinted>2022-06-23T12:32:00Z</cp:lastPrinted>
  <dcterms:created xsi:type="dcterms:W3CDTF">2022-06-27T07:21:00Z</dcterms:created>
  <dcterms:modified xsi:type="dcterms:W3CDTF">2022-06-27T07:24:00Z</dcterms:modified>
</cp:coreProperties>
</file>