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A6CC7" w14:textId="77777777" w:rsidR="000E490B" w:rsidRPr="00E76F65" w:rsidRDefault="000E490B" w:rsidP="002F2D2B">
      <w:pPr>
        <w:spacing w:line="360" w:lineRule="auto"/>
        <w:rPr>
          <w:rFonts w:ascii="Times New Roman" w:hAnsi="Times New Roman" w:cs="Times New Roman"/>
          <w:lang w:val="sq-AL"/>
        </w:rPr>
      </w:pP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6120"/>
        <w:gridCol w:w="1620"/>
      </w:tblGrid>
      <w:tr w:rsidR="007141BC" w:rsidRPr="00E76F65" w14:paraId="31A70128" w14:textId="77777777" w:rsidTr="0002383B">
        <w:trPr>
          <w:trHeight w:val="1800"/>
          <w:jc w:val="center"/>
        </w:trPr>
        <w:tc>
          <w:tcPr>
            <w:tcW w:w="1620" w:type="dxa"/>
          </w:tcPr>
          <w:p w14:paraId="6B2C0068" w14:textId="77777777" w:rsidR="007141BC" w:rsidRPr="00E76F65" w:rsidRDefault="007141BC" w:rsidP="002F2D2B">
            <w:pPr>
              <w:spacing w:line="360" w:lineRule="auto"/>
              <w:jc w:val="center"/>
              <w:rPr>
                <w:rFonts w:ascii="Times New Roman" w:hAnsi="Times New Roman" w:cs="Times New Roman"/>
                <w:lang w:val="sq-AL"/>
              </w:rPr>
            </w:pPr>
            <w:r w:rsidRPr="00E76F65">
              <w:rPr>
                <w:rFonts w:ascii="Times New Roman" w:hAnsi="Times New Roman" w:cs="Times New Roman"/>
                <w:noProof/>
              </w:rPr>
              <w:drawing>
                <wp:inline distT="0" distB="0" distL="0" distR="0" wp14:anchorId="1159F46A" wp14:editId="43023869">
                  <wp:extent cx="883920" cy="967740"/>
                  <wp:effectExtent l="0" t="0" r="0" b="3810"/>
                  <wp:docPr id="78" name="Picture 78"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3920" cy="967740"/>
                          </a:xfrm>
                          <a:prstGeom prst="rect">
                            <a:avLst/>
                          </a:prstGeom>
                          <a:noFill/>
                          <a:ln>
                            <a:noFill/>
                          </a:ln>
                        </pic:spPr>
                      </pic:pic>
                    </a:graphicData>
                  </a:graphic>
                </wp:inline>
              </w:drawing>
            </w:r>
          </w:p>
        </w:tc>
        <w:tc>
          <w:tcPr>
            <w:tcW w:w="6120" w:type="dxa"/>
          </w:tcPr>
          <w:p w14:paraId="12188820" w14:textId="77777777" w:rsidR="007141BC" w:rsidRPr="00E76F65" w:rsidRDefault="007141BC" w:rsidP="002F2D2B">
            <w:pPr>
              <w:spacing w:line="360" w:lineRule="auto"/>
              <w:jc w:val="center"/>
              <w:rPr>
                <w:rFonts w:ascii="Times New Roman" w:hAnsi="Times New Roman" w:cs="Times New Roman"/>
                <w:b/>
                <w:sz w:val="10"/>
                <w:szCs w:val="16"/>
                <w:lang w:val="sq-AL"/>
              </w:rPr>
            </w:pPr>
          </w:p>
          <w:p w14:paraId="522AEE4B" w14:textId="77777777" w:rsidR="007141BC" w:rsidRPr="00E76F65" w:rsidRDefault="007141BC" w:rsidP="002F2D2B">
            <w:pPr>
              <w:spacing w:line="360" w:lineRule="auto"/>
              <w:jc w:val="center"/>
              <w:rPr>
                <w:rFonts w:ascii="Times New Roman" w:hAnsi="Times New Roman" w:cs="Times New Roman"/>
                <w:b/>
                <w:sz w:val="36"/>
                <w:lang w:val="sq-AL"/>
              </w:rPr>
            </w:pPr>
            <w:r w:rsidRPr="00E76F65">
              <w:rPr>
                <w:rFonts w:ascii="Times New Roman" w:hAnsi="Times New Roman" w:cs="Times New Roman"/>
                <w:b/>
                <w:sz w:val="36"/>
                <w:lang w:val="sq-AL"/>
              </w:rPr>
              <w:t>Republika e Kosovës</w:t>
            </w:r>
          </w:p>
          <w:p w14:paraId="540495B3" w14:textId="77777777" w:rsidR="007141BC" w:rsidRPr="00E76F65" w:rsidRDefault="007141BC" w:rsidP="002F2D2B">
            <w:pPr>
              <w:spacing w:line="360" w:lineRule="auto"/>
              <w:jc w:val="center"/>
              <w:rPr>
                <w:rFonts w:ascii="Times New Roman" w:hAnsi="Times New Roman" w:cs="Times New Roman"/>
                <w:b/>
                <w:lang w:val="sq-AL"/>
              </w:rPr>
            </w:pPr>
            <w:r w:rsidRPr="00E76F65">
              <w:rPr>
                <w:rFonts w:ascii="Times New Roman" w:hAnsi="Times New Roman" w:cs="Times New Roman"/>
                <w:b/>
                <w:lang w:val="sq-AL"/>
              </w:rPr>
              <w:t>Republika Kosova - Republic of Kosovo</w:t>
            </w:r>
          </w:p>
          <w:p w14:paraId="4EEFE7CA" w14:textId="77777777" w:rsidR="007141BC" w:rsidRPr="00E76F65" w:rsidRDefault="007141BC" w:rsidP="002F2D2B">
            <w:pPr>
              <w:spacing w:line="360" w:lineRule="auto"/>
              <w:jc w:val="center"/>
              <w:rPr>
                <w:rFonts w:ascii="Times New Roman" w:hAnsi="Times New Roman" w:cs="Times New Roman"/>
                <w:sz w:val="16"/>
                <w:lang w:val="sq-AL"/>
              </w:rPr>
            </w:pPr>
          </w:p>
          <w:p w14:paraId="649C2292" w14:textId="77777777" w:rsidR="007141BC" w:rsidRPr="00E76F65" w:rsidRDefault="007141BC" w:rsidP="002F2D2B">
            <w:pPr>
              <w:spacing w:line="360" w:lineRule="auto"/>
              <w:jc w:val="center"/>
              <w:rPr>
                <w:rFonts w:ascii="Times New Roman" w:hAnsi="Times New Roman" w:cs="Times New Roman"/>
                <w:lang w:val="sq-AL"/>
              </w:rPr>
            </w:pPr>
            <w:r w:rsidRPr="00E76F65">
              <w:rPr>
                <w:rFonts w:ascii="Times New Roman" w:hAnsi="Times New Roman" w:cs="Times New Roman"/>
                <w:lang w:val="sq-AL"/>
              </w:rPr>
              <w:t>Agjencia e Kosovës për Akreditim</w:t>
            </w:r>
          </w:p>
          <w:p w14:paraId="54E73459" w14:textId="77777777" w:rsidR="007141BC" w:rsidRPr="00E76F65" w:rsidRDefault="007141BC" w:rsidP="002F2D2B">
            <w:pPr>
              <w:tabs>
                <w:tab w:val="center" w:pos="2907"/>
                <w:tab w:val="right" w:pos="5814"/>
              </w:tabs>
              <w:spacing w:line="360" w:lineRule="auto"/>
              <w:rPr>
                <w:rFonts w:ascii="Times New Roman" w:hAnsi="Times New Roman" w:cs="Times New Roman"/>
                <w:lang w:val="sq-AL"/>
              </w:rPr>
            </w:pPr>
            <w:r w:rsidRPr="00E76F65">
              <w:rPr>
                <w:rFonts w:ascii="Times New Roman" w:hAnsi="Times New Roman" w:cs="Times New Roman"/>
                <w:lang w:val="sq-AL"/>
              </w:rPr>
              <w:tab/>
              <w:t>Agencija Kosova za Akreditaciju</w:t>
            </w:r>
            <w:r w:rsidRPr="00E76F65">
              <w:rPr>
                <w:rFonts w:ascii="Times New Roman" w:hAnsi="Times New Roman" w:cs="Times New Roman"/>
                <w:lang w:val="sq-AL"/>
              </w:rPr>
              <w:tab/>
            </w:r>
          </w:p>
          <w:p w14:paraId="44D01718" w14:textId="77777777" w:rsidR="007141BC" w:rsidRPr="00E76F65" w:rsidRDefault="007141BC" w:rsidP="002F2D2B">
            <w:pPr>
              <w:spacing w:line="360" w:lineRule="auto"/>
              <w:jc w:val="center"/>
              <w:rPr>
                <w:rFonts w:ascii="Times New Roman" w:hAnsi="Times New Roman" w:cs="Times New Roman"/>
                <w:lang w:val="sq-AL"/>
              </w:rPr>
            </w:pPr>
            <w:r w:rsidRPr="00E76F65">
              <w:rPr>
                <w:rFonts w:ascii="Times New Roman" w:hAnsi="Times New Roman" w:cs="Times New Roman"/>
                <w:lang w:val="sq-AL"/>
              </w:rPr>
              <w:t>Kosovo Accreditation Agency</w:t>
            </w:r>
          </w:p>
        </w:tc>
        <w:tc>
          <w:tcPr>
            <w:tcW w:w="1620" w:type="dxa"/>
          </w:tcPr>
          <w:p w14:paraId="7E12C89C" w14:textId="77777777" w:rsidR="007141BC" w:rsidRPr="00E76F65" w:rsidRDefault="007141BC" w:rsidP="002F2D2B">
            <w:pPr>
              <w:spacing w:line="360" w:lineRule="auto"/>
              <w:jc w:val="center"/>
              <w:rPr>
                <w:rFonts w:ascii="Times New Roman" w:hAnsi="Times New Roman" w:cs="Times New Roman"/>
                <w:lang w:val="sq-AL"/>
              </w:rPr>
            </w:pPr>
            <w:r w:rsidRPr="00E76F65">
              <w:rPr>
                <w:rFonts w:ascii="Times New Roman" w:eastAsiaTheme="minorEastAsia" w:hAnsi="Times New Roman" w:cs="Times New Roman"/>
                <w:noProof/>
                <w:sz w:val="24"/>
                <w:szCs w:val="24"/>
                <w:lang w:val="sq-AL"/>
              </w:rPr>
              <w:object w:dxaOrig="1864" w:dyaOrig="2150" w14:anchorId="473AEC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86.25pt" o:ole="">
                  <v:imagedata r:id="rId9" o:title=""/>
                </v:shape>
                <o:OLEObject Type="Embed" ProgID="CorelDraw.Graphic.17" ShapeID="_x0000_i1025" DrawAspect="Content" ObjectID="_1742119161" r:id="rId10"/>
              </w:object>
            </w:r>
          </w:p>
        </w:tc>
      </w:tr>
    </w:tbl>
    <w:p w14:paraId="6EE4385D" w14:textId="77777777" w:rsidR="00103E17" w:rsidRPr="00E76F65" w:rsidRDefault="00103E17" w:rsidP="002F2D2B">
      <w:pPr>
        <w:spacing w:line="360" w:lineRule="auto"/>
        <w:rPr>
          <w:rFonts w:ascii="Times New Roman" w:hAnsi="Times New Roman" w:cs="Times New Roman"/>
          <w:sz w:val="32"/>
          <w:szCs w:val="32"/>
          <w:lang w:val="sq-AL"/>
        </w:rPr>
      </w:pPr>
    </w:p>
    <w:p w14:paraId="44534A03" w14:textId="77777777" w:rsidR="00103E17" w:rsidRPr="00E76F65" w:rsidRDefault="00103E17" w:rsidP="002F2D2B">
      <w:pPr>
        <w:spacing w:line="360" w:lineRule="auto"/>
        <w:rPr>
          <w:rFonts w:ascii="Times New Roman" w:hAnsi="Times New Roman" w:cs="Times New Roman"/>
          <w:sz w:val="32"/>
          <w:szCs w:val="32"/>
          <w:lang w:val="sq-AL"/>
        </w:rPr>
      </w:pPr>
    </w:p>
    <w:p w14:paraId="4A4B233D" w14:textId="77777777" w:rsidR="00103E17" w:rsidRPr="00E76F65" w:rsidRDefault="00103E17" w:rsidP="002F2D2B">
      <w:pPr>
        <w:spacing w:line="360" w:lineRule="auto"/>
        <w:rPr>
          <w:rFonts w:ascii="Times New Roman" w:hAnsi="Times New Roman" w:cs="Times New Roman"/>
          <w:sz w:val="32"/>
          <w:szCs w:val="32"/>
          <w:lang w:val="sq-AL"/>
        </w:rPr>
      </w:pPr>
    </w:p>
    <w:p w14:paraId="3F93C64F" w14:textId="77777777" w:rsidR="00103E17" w:rsidRPr="00E76F65" w:rsidRDefault="00103E17" w:rsidP="002F2D2B">
      <w:pPr>
        <w:spacing w:line="360" w:lineRule="auto"/>
        <w:rPr>
          <w:rFonts w:ascii="Times New Roman" w:hAnsi="Times New Roman" w:cs="Times New Roman"/>
          <w:sz w:val="32"/>
          <w:szCs w:val="32"/>
          <w:lang w:val="sq-AL"/>
        </w:rPr>
      </w:pPr>
    </w:p>
    <w:p w14:paraId="232B94CD" w14:textId="77777777" w:rsidR="00CF3D2E" w:rsidRPr="00E76F65" w:rsidRDefault="00CF3D2E" w:rsidP="002F2D2B">
      <w:pPr>
        <w:spacing w:line="360" w:lineRule="auto"/>
        <w:jc w:val="center"/>
        <w:rPr>
          <w:rFonts w:ascii="Times New Roman" w:hAnsi="Times New Roman" w:cs="Times New Roman"/>
          <w:sz w:val="40"/>
          <w:szCs w:val="40"/>
          <w:lang w:val="sq-AL"/>
        </w:rPr>
      </w:pPr>
    </w:p>
    <w:p w14:paraId="59F8369E" w14:textId="77777777" w:rsidR="00CF3D2E" w:rsidRPr="00E76F65" w:rsidRDefault="00CF3D2E" w:rsidP="002F2D2B">
      <w:pPr>
        <w:spacing w:line="360" w:lineRule="auto"/>
        <w:jc w:val="center"/>
        <w:rPr>
          <w:rFonts w:ascii="Times New Roman" w:hAnsi="Times New Roman" w:cs="Times New Roman"/>
          <w:sz w:val="40"/>
          <w:szCs w:val="40"/>
          <w:lang w:val="sq-AL"/>
        </w:rPr>
      </w:pPr>
    </w:p>
    <w:p w14:paraId="22542371" w14:textId="11801A4B" w:rsidR="00964725" w:rsidRPr="00861ECD" w:rsidRDefault="00861ECD" w:rsidP="002F2D2B">
      <w:pPr>
        <w:spacing w:line="360" w:lineRule="auto"/>
        <w:jc w:val="center"/>
        <w:rPr>
          <w:rFonts w:ascii="Times New Roman" w:hAnsi="Times New Roman" w:cs="Times New Roman"/>
          <w:b/>
          <w:bCs/>
          <w:sz w:val="36"/>
          <w:szCs w:val="36"/>
          <w:lang w:val="en-GB"/>
        </w:rPr>
      </w:pPr>
      <w:bookmarkStart w:id="0" w:name="_Hlk99658481"/>
      <w:r w:rsidRPr="00861ECD">
        <w:rPr>
          <w:rFonts w:ascii="Times New Roman" w:hAnsi="Times New Roman" w:cs="Times New Roman"/>
          <w:b/>
          <w:bCs/>
          <w:sz w:val="36"/>
          <w:szCs w:val="36"/>
          <w:lang w:val="en-GB"/>
        </w:rPr>
        <w:t xml:space="preserve">ANNUAL WORK REPORT OF THE STATE QUALITY COUNCIL AND KOSOVO ACCREDITATION AGENCY FOR THE YEAR </w:t>
      </w:r>
      <w:r w:rsidR="00964725" w:rsidRPr="00861ECD">
        <w:rPr>
          <w:rFonts w:ascii="Times New Roman" w:hAnsi="Times New Roman" w:cs="Times New Roman"/>
          <w:b/>
          <w:bCs/>
          <w:sz w:val="36"/>
          <w:szCs w:val="36"/>
          <w:lang w:val="en-GB"/>
        </w:rPr>
        <w:t>202</w:t>
      </w:r>
      <w:r w:rsidR="007E778D" w:rsidRPr="00861ECD">
        <w:rPr>
          <w:rFonts w:ascii="Times New Roman" w:hAnsi="Times New Roman" w:cs="Times New Roman"/>
          <w:b/>
          <w:bCs/>
          <w:sz w:val="36"/>
          <w:szCs w:val="36"/>
          <w:lang w:val="en-GB"/>
        </w:rPr>
        <w:t>2</w:t>
      </w:r>
    </w:p>
    <w:bookmarkEnd w:id="0"/>
    <w:p w14:paraId="10E069F0" w14:textId="77777777" w:rsidR="00964725" w:rsidRPr="00E76F65" w:rsidRDefault="00964725" w:rsidP="002F2D2B">
      <w:pPr>
        <w:spacing w:line="360" w:lineRule="auto"/>
        <w:rPr>
          <w:rFonts w:ascii="Times New Roman" w:hAnsi="Times New Roman" w:cs="Times New Roman"/>
          <w:sz w:val="32"/>
          <w:szCs w:val="32"/>
          <w:lang w:val="sq-AL"/>
        </w:rPr>
      </w:pPr>
    </w:p>
    <w:p w14:paraId="0C4CE565" w14:textId="77777777" w:rsidR="00964725" w:rsidRPr="00E76F65" w:rsidRDefault="00964725" w:rsidP="002F2D2B">
      <w:pPr>
        <w:spacing w:line="360" w:lineRule="auto"/>
        <w:rPr>
          <w:rFonts w:ascii="Times New Roman" w:hAnsi="Times New Roman" w:cs="Times New Roman"/>
          <w:lang w:val="sq-AL"/>
        </w:rPr>
      </w:pPr>
    </w:p>
    <w:p w14:paraId="6839DC14" w14:textId="6E22FE39" w:rsidR="000E490B" w:rsidRPr="00E76F65" w:rsidRDefault="000E490B" w:rsidP="002F2D2B">
      <w:pPr>
        <w:spacing w:line="360" w:lineRule="auto"/>
        <w:jc w:val="both"/>
        <w:rPr>
          <w:rFonts w:ascii="Times New Roman" w:hAnsi="Times New Roman" w:cs="Times New Roman"/>
          <w:lang w:val="sq-AL"/>
        </w:rPr>
      </w:pPr>
    </w:p>
    <w:p w14:paraId="4F7FB0D7" w14:textId="77777777" w:rsidR="002F2D2B" w:rsidRPr="00E76F65" w:rsidRDefault="002F2D2B" w:rsidP="002F2D2B">
      <w:pPr>
        <w:spacing w:line="360" w:lineRule="auto"/>
        <w:jc w:val="both"/>
        <w:rPr>
          <w:rFonts w:ascii="Times New Roman" w:hAnsi="Times New Roman" w:cs="Times New Roman"/>
          <w:lang w:val="sq-AL"/>
        </w:rPr>
      </w:pPr>
    </w:p>
    <w:p w14:paraId="0EBCD930" w14:textId="77777777" w:rsidR="000E490B" w:rsidRPr="00E76F65" w:rsidRDefault="000E490B" w:rsidP="002F2D2B">
      <w:pPr>
        <w:spacing w:line="360" w:lineRule="auto"/>
        <w:jc w:val="both"/>
        <w:rPr>
          <w:rFonts w:ascii="Times New Roman" w:hAnsi="Times New Roman" w:cs="Times New Roman"/>
          <w:lang w:val="sq-AL"/>
        </w:rPr>
      </w:pPr>
    </w:p>
    <w:p w14:paraId="7DE4CBD1" w14:textId="77777777" w:rsidR="000E490B" w:rsidRPr="00E76F65" w:rsidRDefault="00635ED1" w:rsidP="002F2D2B">
      <w:pPr>
        <w:shd w:val="clear" w:color="auto" w:fill="FFFFFF"/>
        <w:spacing w:line="360" w:lineRule="auto"/>
        <w:textAlignment w:val="baseline"/>
        <w:rPr>
          <w:rFonts w:ascii="Times New Roman" w:hAnsi="Times New Roman" w:cs="Times New Roman"/>
          <w:lang w:val="sq-AL"/>
        </w:rPr>
      </w:pPr>
      <w:r w:rsidRPr="00E76F65">
        <w:rPr>
          <w:rFonts w:ascii="Times New Roman" w:eastAsia="Times New Roman" w:hAnsi="Times New Roman" w:cs="Times New Roman"/>
          <w:sz w:val="32"/>
          <w:szCs w:val="32"/>
          <w:lang w:val="sq-AL"/>
        </w:rPr>
        <w:t xml:space="preserve">   </w:t>
      </w:r>
    </w:p>
    <w:p w14:paraId="46FF238B" w14:textId="77777777" w:rsidR="000E490B" w:rsidRPr="00E76F65" w:rsidRDefault="000E490B" w:rsidP="002F2D2B">
      <w:pPr>
        <w:spacing w:line="360" w:lineRule="auto"/>
        <w:jc w:val="both"/>
        <w:rPr>
          <w:rFonts w:ascii="Times New Roman" w:hAnsi="Times New Roman" w:cs="Times New Roman"/>
          <w:lang w:val="sq-AL"/>
        </w:rPr>
      </w:pPr>
    </w:p>
    <w:p w14:paraId="45036D81" w14:textId="77777777" w:rsidR="000E490B" w:rsidRPr="00E76F65" w:rsidRDefault="000E490B" w:rsidP="002F2D2B">
      <w:pPr>
        <w:spacing w:line="360" w:lineRule="auto"/>
        <w:jc w:val="both"/>
        <w:rPr>
          <w:rFonts w:ascii="Times New Roman" w:hAnsi="Times New Roman" w:cs="Times New Roman"/>
          <w:lang w:val="sq-AL"/>
        </w:rPr>
      </w:pPr>
    </w:p>
    <w:p w14:paraId="2F8CB7D2" w14:textId="77777777" w:rsidR="000E490B" w:rsidRPr="00E76F65" w:rsidRDefault="000E490B" w:rsidP="002F2D2B">
      <w:pPr>
        <w:spacing w:line="360" w:lineRule="auto"/>
        <w:jc w:val="both"/>
        <w:rPr>
          <w:rFonts w:ascii="Times New Roman" w:hAnsi="Times New Roman" w:cs="Times New Roman"/>
          <w:lang w:val="sq-AL"/>
        </w:rPr>
      </w:pPr>
    </w:p>
    <w:p w14:paraId="4474B17B" w14:textId="77777777" w:rsidR="000E490B" w:rsidRPr="00E76F65" w:rsidRDefault="000E490B" w:rsidP="002F2D2B">
      <w:pPr>
        <w:spacing w:line="360" w:lineRule="auto"/>
        <w:jc w:val="both"/>
        <w:rPr>
          <w:rFonts w:ascii="Times New Roman" w:hAnsi="Times New Roman" w:cs="Times New Roman"/>
          <w:lang w:val="sq-AL"/>
        </w:rPr>
      </w:pPr>
    </w:p>
    <w:p w14:paraId="0387ABDE" w14:textId="5FD5D652" w:rsidR="002F2D2B" w:rsidRPr="00861ECD" w:rsidRDefault="002F2D2B" w:rsidP="002F2D2B">
      <w:pPr>
        <w:spacing w:line="360" w:lineRule="auto"/>
        <w:jc w:val="center"/>
        <w:rPr>
          <w:rFonts w:ascii="Times New Roman" w:hAnsi="Times New Roman" w:cs="Times New Roman"/>
          <w:lang w:val="en-GB"/>
        </w:rPr>
      </w:pPr>
      <w:r w:rsidRPr="00861ECD">
        <w:rPr>
          <w:rFonts w:ascii="Times New Roman" w:hAnsi="Times New Roman" w:cs="Times New Roman"/>
          <w:lang w:val="en-GB"/>
        </w:rPr>
        <w:t>Prisht</w:t>
      </w:r>
      <w:r w:rsidR="00861ECD" w:rsidRPr="00861ECD">
        <w:rPr>
          <w:rFonts w:ascii="Times New Roman" w:hAnsi="Times New Roman" w:cs="Times New Roman"/>
          <w:lang w:val="en-GB"/>
        </w:rPr>
        <w:t>ina</w:t>
      </w:r>
      <w:r w:rsidRPr="00861ECD">
        <w:rPr>
          <w:rFonts w:ascii="Times New Roman" w:hAnsi="Times New Roman" w:cs="Times New Roman"/>
          <w:lang w:val="en-GB"/>
        </w:rPr>
        <w:t>, 2023</w:t>
      </w:r>
    </w:p>
    <w:p w14:paraId="4BC98C62" w14:textId="77777777" w:rsidR="000E490B" w:rsidRPr="00E76F65" w:rsidRDefault="000E490B" w:rsidP="002F2D2B">
      <w:pPr>
        <w:spacing w:line="360" w:lineRule="auto"/>
        <w:jc w:val="both"/>
        <w:rPr>
          <w:rFonts w:ascii="Times New Roman" w:hAnsi="Times New Roman" w:cs="Times New Roman"/>
          <w:lang w:val="sq-AL"/>
        </w:rPr>
      </w:pPr>
    </w:p>
    <w:sdt>
      <w:sdtPr>
        <w:rPr>
          <w:rFonts w:ascii="Times New Roman" w:eastAsiaTheme="minorEastAsia" w:hAnsi="Times New Roman" w:cs="Times New Roman"/>
          <w:color w:val="auto"/>
          <w:sz w:val="24"/>
          <w:szCs w:val="24"/>
          <w:lang w:val="sq-AL"/>
        </w:rPr>
        <w:id w:val="149405415"/>
        <w:docPartObj>
          <w:docPartGallery w:val="Table of Contents"/>
          <w:docPartUnique/>
        </w:docPartObj>
      </w:sdtPr>
      <w:sdtEndPr>
        <w:rPr>
          <w:noProof/>
        </w:rPr>
      </w:sdtEndPr>
      <w:sdtContent>
        <w:p w14:paraId="0E1B5722" w14:textId="324F0F0C" w:rsidR="00F37E8F" w:rsidRPr="003A4765" w:rsidRDefault="00861ECD" w:rsidP="002F2D2B">
          <w:pPr>
            <w:pStyle w:val="TOCHeading"/>
            <w:spacing w:line="360" w:lineRule="auto"/>
            <w:ind w:right="-180"/>
            <w:jc w:val="both"/>
            <w:rPr>
              <w:rFonts w:ascii="Times New Roman" w:hAnsi="Times New Roman" w:cs="Times New Roman"/>
              <w:b/>
              <w:bCs/>
              <w:color w:val="auto"/>
              <w:sz w:val="28"/>
              <w:szCs w:val="28"/>
              <w:lang w:val="en-GB"/>
            </w:rPr>
          </w:pPr>
          <w:r w:rsidRPr="003A4765">
            <w:rPr>
              <w:rFonts w:ascii="Times New Roman" w:eastAsiaTheme="minorEastAsia" w:hAnsi="Times New Roman" w:cs="Times New Roman"/>
              <w:b/>
              <w:bCs/>
              <w:color w:val="auto"/>
              <w:sz w:val="28"/>
              <w:szCs w:val="28"/>
              <w:lang w:val="en-GB"/>
            </w:rPr>
            <w:t>CONTENT</w:t>
          </w:r>
        </w:p>
        <w:p w14:paraId="66A063AA" w14:textId="23522980" w:rsidR="002C30CE" w:rsidRPr="002477CD" w:rsidRDefault="006B5B9B">
          <w:pPr>
            <w:pStyle w:val="TOC1"/>
            <w:rPr>
              <w:sz w:val="22"/>
              <w:szCs w:val="22"/>
              <w:lang w:val="en-GB"/>
            </w:rPr>
          </w:pPr>
          <w:r w:rsidRPr="002477CD">
            <w:rPr>
              <w:lang w:val="en-GB"/>
            </w:rPr>
            <w:fldChar w:fldCharType="begin"/>
          </w:r>
          <w:r w:rsidRPr="002477CD">
            <w:rPr>
              <w:lang w:val="en-GB"/>
            </w:rPr>
            <w:instrText xml:space="preserve"> TOC \o "1-3" \h \z \u </w:instrText>
          </w:r>
          <w:r w:rsidRPr="002477CD">
            <w:rPr>
              <w:lang w:val="en-GB"/>
            </w:rPr>
            <w:fldChar w:fldCharType="separate"/>
          </w:r>
          <w:hyperlink w:anchor="_Toc131056844" w:history="1">
            <w:r w:rsidR="002C30CE" w:rsidRPr="002477CD">
              <w:rPr>
                <w:rStyle w:val="Hyperlink"/>
                <w:b/>
                <w:bCs/>
                <w:lang w:val="en-GB"/>
              </w:rPr>
              <w:t xml:space="preserve">1. </w:t>
            </w:r>
            <w:r w:rsidR="00861ECD" w:rsidRPr="002477CD">
              <w:rPr>
                <w:rStyle w:val="Hyperlink"/>
                <w:b/>
                <w:bCs/>
                <w:lang w:val="en-GB"/>
              </w:rPr>
              <w:t>INTRODUCTION</w:t>
            </w:r>
            <w:r w:rsidR="002C30CE" w:rsidRPr="002477CD">
              <w:rPr>
                <w:webHidden/>
                <w:lang w:val="en-GB"/>
              </w:rPr>
              <w:tab/>
            </w:r>
            <w:r w:rsidR="002C30CE" w:rsidRPr="002477CD">
              <w:rPr>
                <w:webHidden/>
                <w:lang w:val="en-GB"/>
              </w:rPr>
              <w:fldChar w:fldCharType="begin"/>
            </w:r>
            <w:r w:rsidR="002C30CE" w:rsidRPr="002477CD">
              <w:rPr>
                <w:webHidden/>
                <w:lang w:val="en-GB"/>
              </w:rPr>
              <w:instrText xml:space="preserve"> PAGEREF _Toc131056844 \h </w:instrText>
            </w:r>
            <w:r w:rsidR="002C30CE" w:rsidRPr="002477CD">
              <w:rPr>
                <w:webHidden/>
                <w:lang w:val="en-GB"/>
              </w:rPr>
            </w:r>
            <w:r w:rsidR="002C30CE" w:rsidRPr="002477CD">
              <w:rPr>
                <w:webHidden/>
                <w:lang w:val="en-GB"/>
              </w:rPr>
              <w:fldChar w:fldCharType="separate"/>
            </w:r>
            <w:r w:rsidR="002C30CE" w:rsidRPr="002477CD">
              <w:rPr>
                <w:webHidden/>
                <w:lang w:val="en-GB"/>
              </w:rPr>
              <w:t>5</w:t>
            </w:r>
            <w:r w:rsidR="002C30CE" w:rsidRPr="002477CD">
              <w:rPr>
                <w:webHidden/>
                <w:lang w:val="en-GB"/>
              </w:rPr>
              <w:fldChar w:fldCharType="end"/>
            </w:r>
          </w:hyperlink>
        </w:p>
        <w:p w14:paraId="321C66FF" w14:textId="619B0FBF" w:rsidR="002C30CE" w:rsidRPr="002477CD" w:rsidRDefault="00000000">
          <w:pPr>
            <w:pStyle w:val="TOC1"/>
            <w:rPr>
              <w:sz w:val="22"/>
              <w:szCs w:val="22"/>
              <w:lang w:val="en-GB"/>
            </w:rPr>
          </w:pPr>
          <w:hyperlink w:anchor="_Toc131056845" w:history="1">
            <w:r w:rsidR="002C30CE" w:rsidRPr="002477CD">
              <w:rPr>
                <w:rStyle w:val="Hyperlink"/>
                <w:b/>
                <w:bCs/>
                <w:lang w:val="en-GB"/>
              </w:rPr>
              <w:t xml:space="preserve">2. </w:t>
            </w:r>
            <w:r w:rsidR="00861ECD" w:rsidRPr="002477CD">
              <w:rPr>
                <w:rStyle w:val="Hyperlink"/>
                <w:b/>
                <w:bCs/>
                <w:lang w:val="en-GB"/>
              </w:rPr>
              <w:t>KOSOVO ACCREDITATION AGENCY</w:t>
            </w:r>
            <w:r w:rsidR="002C30CE" w:rsidRPr="002477CD">
              <w:rPr>
                <w:rStyle w:val="Hyperlink"/>
                <w:b/>
                <w:bCs/>
                <w:lang w:val="en-GB"/>
              </w:rPr>
              <w:t xml:space="preserve"> (</w:t>
            </w:r>
            <w:r w:rsidR="00861ECD" w:rsidRPr="002477CD">
              <w:rPr>
                <w:rStyle w:val="Hyperlink"/>
                <w:b/>
                <w:bCs/>
                <w:lang w:val="en-GB"/>
              </w:rPr>
              <w:t>KAA</w:t>
            </w:r>
            <w:r w:rsidR="002C30CE" w:rsidRPr="002477CD">
              <w:rPr>
                <w:rStyle w:val="Hyperlink"/>
                <w:b/>
                <w:bCs/>
                <w:lang w:val="en-GB"/>
              </w:rPr>
              <w:t>)</w:t>
            </w:r>
            <w:r w:rsidR="002C30CE" w:rsidRPr="002477CD">
              <w:rPr>
                <w:webHidden/>
                <w:lang w:val="en-GB"/>
              </w:rPr>
              <w:tab/>
            </w:r>
            <w:r w:rsidR="002C30CE" w:rsidRPr="002477CD">
              <w:rPr>
                <w:webHidden/>
                <w:lang w:val="en-GB"/>
              </w:rPr>
              <w:fldChar w:fldCharType="begin"/>
            </w:r>
            <w:r w:rsidR="002C30CE" w:rsidRPr="002477CD">
              <w:rPr>
                <w:webHidden/>
                <w:lang w:val="en-GB"/>
              </w:rPr>
              <w:instrText xml:space="preserve"> PAGEREF _Toc131056845 \h </w:instrText>
            </w:r>
            <w:r w:rsidR="002C30CE" w:rsidRPr="002477CD">
              <w:rPr>
                <w:webHidden/>
                <w:lang w:val="en-GB"/>
              </w:rPr>
            </w:r>
            <w:r w:rsidR="002C30CE" w:rsidRPr="002477CD">
              <w:rPr>
                <w:webHidden/>
                <w:lang w:val="en-GB"/>
              </w:rPr>
              <w:fldChar w:fldCharType="separate"/>
            </w:r>
            <w:r w:rsidR="002C30CE" w:rsidRPr="002477CD">
              <w:rPr>
                <w:webHidden/>
                <w:lang w:val="en-GB"/>
              </w:rPr>
              <w:t>5</w:t>
            </w:r>
            <w:r w:rsidR="002C30CE" w:rsidRPr="002477CD">
              <w:rPr>
                <w:webHidden/>
                <w:lang w:val="en-GB"/>
              </w:rPr>
              <w:fldChar w:fldCharType="end"/>
            </w:r>
          </w:hyperlink>
        </w:p>
        <w:p w14:paraId="06A8103E" w14:textId="4DDC8778" w:rsidR="002C30CE" w:rsidRPr="002477CD" w:rsidRDefault="00000000">
          <w:pPr>
            <w:pStyle w:val="TOC2"/>
            <w:rPr>
              <w:rFonts w:ascii="Times New Roman" w:hAnsi="Times New Roman" w:cs="Times New Roman"/>
              <w:noProof/>
              <w:sz w:val="22"/>
              <w:szCs w:val="22"/>
              <w:lang w:val="en-GB"/>
            </w:rPr>
          </w:pPr>
          <w:hyperlink w:anchor="_Toc131056846" w:history="1">
            <w:r w:rsidR="002C30CE" w:rsidRPr="002477CD">
              <w:rPr>
                <w:rStyle w:val="Hyperlink"/>
                <w:rFonts w:ascii="Times New Roman" w:hAnsi="Times New Roman" w:cs="Times New Roman"/>
                <w:b/>
                <w:bCs/>
                <w:noProof/>
                <w:lang w:val="en-GB"/>
              </w:rPr>
              <w:t xml:space="preserve">2.1 </w:t>
            </w:r>
            <w:r w:rsidR="00861ECD" w:rsidRPr="002477CD">
              <w:rPr>
                <w:rStyle w:val="Hyperlink"/>
                <w:rFonts w:ascii="Times New Roman" w:hAnsi="Times New Roman" w:cs="Times New Roman"/>
                <w:b/>
                <w:bCs/>
                <w:noProof/>
                <w:lang w:val="en-GB"/>
              </w:rPr>
              <w:t>Mission and goals of KAA</w:t>
            </w:r>
            <w:r w:rsidR="002C30CE" w:rsidRPr="002477CD">
              <w:rPr>
                <w:rFonts w:ascii="Times New Roman" w:hAnsi="Times New Roman" w:cs="Times New Roman"/>
                <w:noProof/>
                <w:webHidden/>
                <w:lang w:val="en-GB"/>
              </w:rPr>
              <w:tab/>
            </w:r>
            <w:r w:rsidR="002C30CE" w:rsidRPr="002477CD">
              <w:rPr>
                <w:rFonts w:ascii="Times New Roman" w:hAnsi="Times New Roman" w:cs="Times New Roman"/>
                <w:noProof/>
                <w:webHidden/>
                <w:lang w:val="en-GB"/>
              </w:rPr>
              <w:fldChar w:fldCharType="begin"/>
            </w:r>
            <w:r w:rsidR="002C30CE" w:rsidRPr="002477CD">
              <w:rPr>
                <w:rFonts w:ascii="Times New Roman" w:hAnsi="Times New Roman" w:cs="Times New Roman"/>
                <w:noProof/>
                <w:webHidden/>
                <w:lang w:val="en-GB"/>
              </w:rPr>
              <w:instrText xml:space="preserve"> PAGEREF _Toc131056846 \h </w:instrText>
            </w:r>
            <w:r w:rsidR="002C30CE" w:rsidRPr="002477CD">
              <w:rPr>
                <w:rFonts w:ascii="Times New Roman" w:hAnsi="Times New Roman" w:cs="Times New Roman"/>
                <w:noProof/>
                <w:webHidden/>
                <w:lang w:val="en-GB"/>
              </w:rPr>
            </w:r>
            <w:r w:rsidR="002C30CE" w:rsidRPr="002477CD">
              <w:rPr>
                <w:rFonts w:ascii="Times New Roman" w:hAnsi="Times New Roman" w:cs="Times New Roman"/>
                <w:noProof/>
                <w:webHidden/>
                <w:lang w:val="en-GB"/>
              </w:rPr>
              <w:fldChar w:fldCharType="separate"/>
            </w:r>
            <w:r w:rsidR="002C30CE" w:rsidRPr="002477CD">
              <w:rPr>
                <w:rFonts w:ascii="Times New Roman" w:hAnsi="Times New Roman" w:cs="Times New Roman"/>
                <w:noProof/>
                <w:webHidden/>
                <w:lang w:val="en-GB"/>
              </w:rPr>
              <w:t>7</w:t>
            </w:r>
            <w:r w:rsidR="002C30CE" w:rsidRPr="002477CD">
              <w:rPr>
                <w:rFonts w:ascii="Times New Roman" w:hAnsi="Times New Roman" w:cs="Times New Roman"/>
                <w:noProof/>
                <w:webHidden/>
                <w:lang w:val="en-GB"/>
              </w:rPr>
              <w:fldChar w:fldCharType="end"/>
            </w:r>
          </w:hyperlink>
        </w:p>
        <w:p w14:paraId="7883D890" w14:textId="0AF552FB" w:rsidR="002C30CE" w:rsidRPr="002477CD" w:rsidRDefault="00000000">
          <w:pPr>
            <w:pStyle w:val="TOC2"/>
            <w:rPr>
              <w:rFonts w:ascii="Times New Roman" w:hAnsi="Times New Roman" w:cs="Times New Roman"/>
              <w:noProof/>
              <w:sz w:val="22"/>
              <w:szCs w:val="22"/>
              <w:lang w:val="en-GB"/>
            </w:rPr>
          </w:pPr>
          <w:hyperlink w:anchor="_Toc131056847" w:history="1">
            <w:r w:rsidR="002C30CE" w:rsidRPr="002477CD">
              <w:rPr>
                <w:rStyle w:val="Hyperlink"/>
                <w:rFonts w:ascii="Times New Roman" w:hAnsi="Times New Roman" w:cs="Times New Roman"/>
                <w:b/>
                <w:bCs/>
                <w:noProof/>
                <w:lang w:val="en-GB"/>
              </w:rPr>
              <w:t xml:space="preserve">2.2 </w:t>
            </w:r>
            <w:r w:rsidR="00861ECD" w:rsidRPr="002477CD">
              <w:rPr>
                <w:rStyle w:val="Hyperlink"/>
                <w:rFonts w:ascii="Times New Roman" w:hAnsi="Times New Roman" w:cs="Times New Roman"/>
                <w:b/>
                <w:bCs/>
                <w:noProof/>
                <w:lang w:val="en-GB"/>
              </w:rPr>
              <w:t>Memberships and partnerships</w:t>
            </w:r>
            <w:r w:rsidR="002C30CE" w:rsidRPr="002477CD">
              <w:rPr>
                <w:rFonts w:ascii="Times New Roman" w:hAnsi="Times New Roman" w:cs="Times New Roman"/>
                <w:noProof/>
                <w:webHidden/>
                <w:lang w:val="en-GB"/>
              </w:rPr>
              <w:tab/>
            </w:r>
            <w:r w:rsidR="002C30CE" w:rsidRPr="002477CD">
              <w:rPr>
                <w:rFonts w:ascii="Times New Roman" w:hAnsi="Times New Roman" w:cs="Times New Roman"/>
                <w:noProof/>
                <w:webHidden/>
                <w:lang w:val="en-GB"/>
              </w:rPr>
              <w:fldChar w:fldCharType="begin"/>
            </w:r>
            <w:r w:rsidR="002C30CE" w:rsidRPr="002477CD">
              <w:rPr>
                <w:rFonts w:ascii="Times New Roman" w:hAnsi="Times New Roman" w:cs="Times New Roman"/>
                <w:noProof/>
                <w:webHidden/>
                <w:lang w:val="en-GB"/>
              </w:rPr>
              <w:instrText xml:space="preserve"> PAGEREF _Toc131056847 \h </w:instrText>
            </w:r>
            <w:r w:rsidR="002C30CE" w:rsidRPr="002477CD">
              <w:rPr>
                <w:rFonts w:ascii="Times New Roman" w:hAnsi="Times New Roman" w:cs="Times New Roman"/>
                <w:noProof/>
                <w:webHidden/>
                <w:lang w:val="en-GB"/>
              </w:rPr>
            </w:r>
            <w:r w:rsidR="002C30CE" w:rsidRPr="002477CD">
              <w:rPr>
                <w:rFonts w:ascii="Times New Roman" w:hAnsi="Times New Roman" w:cs="Times New Roman"/>
                <w:noProof/>
                <w:webHidden/>
                <w:lang w:val="en-GB"/>
              </w:rPr>
              <w:fldChar w:fldCharType="separate"/>
            </w:r>
            <w:r w:rsidR="002C30CE" w:rsidRPr="002477CD">
              <w:rPr>
                <w:rFonts w:ascii="Times New Roman" w:hAnsi="Times New Roman" w:cs="Times New Roman"/>
                <w:noProof/>
                <w:webHidden/>
                <w:lang w:val="en-GB"/>
              </w:rPr>
              <w:t>8</w:t>
            </w:r>
            <w:r w:rsidR="002C30CE" w:rsidRPr="002477CD">
              <w:rPr>
                <w:rFonts w:ascii="Times New Roman" w:hAnsi="Times New Roman" w:cs="Times New Roman"/>
                <w:noProof/>
                <w:webHidden/>
                <w:lang w:val="en-GB"/>
              </w:rPr>
              <w:fldChar w:fldCharType="end"/>
            </w:r>
          </w:hyperlink>
        </w:p>
        <w:p w14:paraId="7517F56F" w14:textId="77ED22B2" w:rsidR="002C30CE" w:rsidRPr="002477CD" w:rsidRDefault="00000000">
          <w:pPr>
            <w:pStyle w:val="TOC1"/>
            <w:rPr>
              <w:sz w:val="22"/>
              <w:szCs w:val="22"/>
              <w:lang w:val="en-GB"/>
            </w:rPr>
          </w:pPr>
          <w:hyperlink w:anchor="_Toc131056848" w:history="1">
            <w:r w:rsidR="002C30CE" w:rsidRPr="002477CD">
              <w:rPr>
                <w:rStyle w:val="Hyperlink"/>
                <w:b/>
                <w:bCs/>
                <w:lang w:val="en-GB"/>
              </w:rPr>
              <w:t xml:space="preserve">3. </w:t>
            </w:r>
            <w:r w:rsidR="004E2DDC" w:rsidRPr="002477CD">
              <w:rPr>
                <w:rStyle w:val="Hyperlink"/>
                <w:b/>
                <w:bCs/>
                <w:lang w:val="en-GB"/>
              </w:rPr>
              <w:t>STATE QUALITY COUNCIL</w:t>
            </w:r>
            <w:r w:rsidR="002C30CE" w:rsidRPr="002477CD">
              <w:rPr>
                <w:rStyle w:val="Hyperlink"/>
                <w:b/>
                <w:bCs/>
                <w:lang w:val="en-GB"/>
              </w:rPr>
              <w:t xml:space="preserve"> (</w:t>
            </w:r>
            <w:r w:rsidR="004E2DDC" w:rsidRPr="002477CD">
              <w:rPr>
                <w:rStyle w:val="Hyperlink"/>
                <w:b/>
                <w:bCs/>
                <w:lang w:val="en-GB"/>
              </w:rPr>
              <w:t>SQC</w:t>
            </w:r>
            <w:r w:rsidR="002C30CE" w:rsidRPr="002477CD">
              <w:rPr>
                <w:rStyle w:val="Hyperlink"/>
                <w:b/>
                <w:bCs/>
                <w:lang w:val="en-GB"/>
              </w:rPr>
              <w:t>)</w:t>
            </w:r>
            <w:r w:rsidR="002C30CE" w:rsidRPr="002477CD">
              <w:rPr>
                <w:webHidden/>
                <w:lang w:val="en-GB"/>
              </w:rPr>
              <w:tab/>
            </w:r>
            <w:r w:rsidR="002C30CE" w:rsidRPr="002477CD">
              <w:rPr>
                <w:webHidden/>
                <w:lang w:val="en-GB"/>
              </w:rPr>
              <w:fldChar w:fldCharType="begin"/>
            </w:r>
            <w:r w:rsidR="002C30CE" w:rsidRPr="002477CD">
              <w:rPr>
                <w:webHidden/>
                <w:lang w:val="en-GB"/>
              </w:rPr>
              <w:instrText xml:space="preserve"> PAGEREF _Toc131056848 \h </w:instrText>
            </w:r>
            <w:r w:rsidR="002C30CE" w:rsidRPr="002477CD">
              <w:rPr>
                <w:webHidden/>
                <w:lang w:val="en-GB"/>
              </w:rPr>
            </w:r>
            <w:r w:rsidR="002C30CE" w:rsidRPr="002477CD">
              <w:rPr>
                <w:webHidden/>
                <w:lang w:val="en-GB"/>
              </w:rPr>
              <w:fldChar w:fldCharType="separate"/>
            </w:r>
            <w:r w:rsidR="002C30CE" w:rsidRPr="002477CD">
              <w:rPr>
                <w:webHidden/>
                <w:lang w:val="en-GB"/>
              </w:rPr>
              <w:t>9</w:t>
            </w:r>
            <w:r w:rsidR="002C30CE" w:rsidRPr="002477CD">
              <w:rPr>
                <w:webHidden/>
                <w:lang w:val="en-GB"/>
              </w:rPr>
              <w:fldChar w:fldCharType="end"/>
            </w:r>
          </w:hyperlink>
        </w:p>
        <w:p w14:paraId="332F9D89" w14:textId="56778196" w:rsidR="002C30CE" w:rsidRPr="002477CD" w:rsidRDefault="00000000">
          <w:pPr>
            <w:pStyle w:val="TOC2"/>
            <w:rPr>
              <w:rFonts w:ascii="Times New Roman" w:hAnsi="Times New Roman" w:cs="Times New Roman"/>
              <w:noProof/>
              <w:sz w:val="22"/>
              <w:szCs w:val="22"/>
              <w:lang w:val="en-GB"/>
            </w:rPr>
          </w:pPr>
          <w:hyperlink w:anchor="_Toc131056849" w:history="1">
            <w:r w:rsidR="002C30CE" w:rsidRPr="002477CD">
              <w:rPr>
                <w:rStyle w:val="Hyperlink"/>
                <w:rFonts w:ascii="Times New Roman" w:hAnsi="Times New Roman" w:cs="Times New Roman"/>
                <w:b/>
                <w:bCs/>
                <w:noProof/>
                <w:lang w:val="en-GB"/>
              </w:rPr>
              <w:t xml:space="preserve">3.1. </w:t>
            </w:r>
            <w:r w:rsidR="004E2DDC" w:rsidRPr="002477CD">
              <w:rPr>
                <w:rStyle w:val="Hyperlink"/>
                <w:rFonts w:ascii="Times New Roman" w:hAnsi="Times New Roman" w:cs="Times New Roman"/>
                <w:b/>
                <w:bCs/>
                <w:noProof/>
                <w:lang w:val="en-GB"/>
              </w:rPr>
              <w:t>Meetings and decisions of SQC</w:t>
            </w:r>
            <w:r w:rsidR="002C30CE" w:rsidRPr="002477CD">
              <w:rPr>
                <w:rFonts w:ascii="Times New Roman" w:hAnsi="Times New Roman" w:cs="Times New Roman"/>
                <w:noProof/>
                <w:webHidden/>
                <w:lang w:val="en-GB"/>
              </w:rPr>
              <w:tab/>
            </w:r>
            <w:r w:rsidR="002C30CE" w:rsidRPr="002477CD">
              <w:rPr>
                <w:rFonts w:ascii="Times New Roman" w:hAnsi="Times New Roman" w:cs="Times New Roman"/>
                <w:noProof/>
                <w:webHidden/>
                <w:lang w:val="en-GB"/>
              </w:rPr>
              <w:fldChar w:fldCharType="begin"/>
            </w:r>
            <w:r w:rsidR="002C30CE" w:rsidRPr="002477CD">
              <w:rPr>
                <w:rFonts w:ascii="Times New Roman" w:hAnsi="Times New Roman" w:cs="Times New Roman"/>
                <w:noProof/>
                <w:webHidden/>
                <w:lang w:val="en-GB"/>
              </w:rPr>
              <w:instrText xml:space="preserve"> PAGEREF _Toc131056849 \h </w:instrText>
            </w:r>
            <w:r w:rsidR="002C30CE" w:rsidRPr="002477CD">
              <w:rPr>
                <w:rFonts w:ascii="Times New Roman" w:hAnsi="Times New Roman" w:cs="Times New Roman"/>
                <w:noProof/>
                <w:webHidden/>
                <w:lang w:val="en-GB"/>
              </w:rPr>
            </w:r>
            <w:r w:rsidR="002C30CE" w:rsidRPr="002477CD">
              <w:rPr>
                <w:rFonts w:ascii="Times New Roman" w:hAnsi="Times New Roman" w:cs="Times New Roman"/>
                <w:noProof/>
                <w:webHidden/>
                <w:lang w:val="en-GB"/>
              </w:rPr>
              <w:fldChar w:fldCharType="separate"/>
            </w:r>
            <w:r w:rsidR="002C30CE" w:rsidRPr="002477CD">
              <w:rPr>
                <w:rFonts w:ascii="Times New Roman" w:hAnsi="Times New Roman" w:cs="Times New Roman"/>
                <w:noProof/>
                <w:webHidden/>
                <w:lang w:val="en-GB"/>
              </w:rPr>
              <w:t>12</w:t>
            </w:r>
            <w:r w:rsidR="002C30CE" w:rsidRPr="002477CD">
              <w:rPr>
                <w:rFonts w:ascii="Times New Roman" w:hAnsi="Times New Roman" w:cs="Times New Roman"/>
                <w:noProof/>
                <w:webHidden/>
                <w:lang w:val="en-GB"/>
              </w:rPr>
              <w:fldChar w:fldCharType="end"/>
            </w:r>
          </w:hyperlink>
        </w:p>
        <w:p w14:paraId="44BB4E23" w14:textId="759B8D12" w:rsidR="002C30CE" w:rsidRPr="002477CD" w:rsidRDefault="00000000">
          <w:pPr>
            <w:pStyle w:val="TOC1"/>
            <w:tabs>
              <w:tab w:val="left" w:pos="720"/>
            </w:tabs>
            <w:rPr>
              <w:sz w:val="22"/>
              <w:szCs w:val="22"/>
              <w:lang w:val="en-GB"/>
            </w:rPr>
          </w:pPr>
          <w:hyperlink w:anchor="_Toc131056850" w:history="1">
            <w:r w:rsidR="002C30CE" w:rsidRPr="002477CD">
              <w:rPr>
                <w:rStyle w:val="Hyperlink"/>
                <w:b/>
                <w:bCs/>
                <w:lang w:val="en-GB"/>
              </w:rPr>
              <w:t>4.</w:t>
            </w:r>
            <w:r w:rsidR="002C30CE" w:rsidRPr="002477CD">
              <w:rPr>
                <w:sz w:val="22"/>
                <w:szCs w:val="22"/>
                <w:lang w:val="en-GB"/>
              </w:rPr>
              <w:tab/>
            </w:r>
            <w:r w:rsidR="004E2DDC" w:rsidRPr="002477CD">
              <w:rPr>
                <w:b/>
                <w:bCs/>
                <w:sz w:val="22"/>
                <w:szCs w:val="22"/>
                <w:lang w:val="en-GB"/>
              </w:rPr>
              <w:t>EVALUATION AND ACCREDITATION PROCESS OF HIGHER EDUCATION INSTITUTIONS FOR THE YEAR</w:t>
            </w:r>
            <w:r w:rsidR="004E2DDC" w:rsidRPr="002477CD">
              <w:rPr>
                <w:rStyle w:val="Hyperlink"/>
                <w:b/>
                <w:bCs/>
                <w:color w:val="auto"/>
                <w:sz w:val="22"/>
                <w:szCs w:val="22"/>
                <w:u w:val="none"/>
                <w:lang w:val="en-GB"/>
              </w:rPr>
              <w:t xml:space="preserve"> </w:t>
            </w:r>
            <w:r w:rsidR="002C30CE" w:rsidRPr="002477CD">
              <w:rPr>
                <w:rStyle w:val="Hyperlink"/>
                <w:b/>
                <w:bCs/>
                <w:lang w:val="en-GB"/>
              </w:rPr>
              <w:t xml:space="preserve"> 2022</w:t>
            </w:r>
            <w:r w:rsidR="002C30CE" w:rsidRPr="002477CD">
              <w:rPr>
                <w:webHidden/>
                <w:lang w:val="en-GB"/>
              </w:rPr>
              <w:tab/>
            </w:r>
            <w:r w:rsidR="002C30CE" w:rsidRPr="002477CD">
              <w:rPr>
                <w:webHidden/>
                <w:lang w:val="en-GB"/>
              </w:rPr>
              <w:fldChar w:fldCharType="begin"/>
            </w:r>
            <w:r w:rsidR="002C30CE" w:rsidRPr="002477CD">
              <w:rPr>
                <w:webHidden/>
                <w:lang w:val="en-GB"/>
              </w:rPr>
              <w:instrText xml:space="preserve"> PAGEREF _Toc131056850 \h </w:instrText>
            </w:r>
            <w:r w:rsidR="002C30CE" w:rsidRPr="002477CD">
              <w:rPr>
                <w:webHidden/>
                <w:lang w:val="en-GB"/>
              </w:rPr>
            </w:r>
            <w:r w:rsidR="002C30CE" w:rsidRPr="002477CD">
              <w:rPr>
                <w:webHidden/>
                <w:lang w:val="en-GB"/>
              </w:rPr>
              <w:fldChar w:fldCharType="separate"/>
            </w:r>
            <w:r w:rsidR="002C30CE" w:rsidRPr="002477CD">
              <w:rPr>
                <w:webHidden/>
                <w:lang w:val="en-GB"/>
              </w:rPr>
              <w:t>13</w:t>
            </w:r>
            <w:r w:rsidR="002C30CE" w:rsidRPr="002477CD">
              <w:rPr>
                <w:webHidden/>
                <w:lang w:val="en-GB"/>
              </w:rPr>
              <w:fldChar w:fldCharType="end"/>
            </w:r>
          </w:hyperlink>
        </w:p>
        <w:p w14:paraId="60B1657C" w14:textId="7A8A0A94" w:rsidR="002C30CE" w:rsidRPr="002477CD" w:rsidRDefault="00000000">
          <w:pPr>
            <w:pStyle w:val="TOC1"/>
            <w:tabs>
              <w:tab w:val="left" w:pos="720"/>
            </w:tabs>
            <w:rPr>
              <w:sz w:val="22"/>
              <w:szCs w:val="22"/>
              <w:lang w:val="en-GB"/>
            </w:rPr>
          </w:pPr>
          <w:hyperlink w:anchor="_Toc131056851" w:history="1">
            <w:r w:rsidR="002C30CE" w:rsidRPr="002477CD">
              <w:rPr>
                <w:rStyle w:val="Hyperlink"/>
                <w:b/>
                <w:lang w:val="en-GB"/>
              </w:rPr>
              <w:t>5.</w:t>
            </w:r>
            <w:r w:rsidR="002C30CE" w:rsidRPr="002477CD">
              <w:rPr>
                <w:sz w:val="22"/>
                <w:szCs w:val="22"/>
                <w:lang w:val="en-GB"/>
              </w:rPr>
              <w:tab/>
            </w:r>
            <w:r w:rsidR="004E2DDC" w:rsidRPr="002477CD">
              <w:rPr>
                <w:rStyle w:val="Hyperlink"/>
                <w:b/>
                <w:lang w:val="en-GB"/>
              </w:rPr>
              <w:t>APPEALS COMMITTEE</w:t>
            </w:r>
            <w:r w:rsidR="002C30CE" w:rsidRPr="002477CD">
              <w:rPr>
                <w:webHidden/>
                <w:lang w:val="en-GB"/>
              </w:rPr>
              <w:tab/>
            </w:r>
            <w:r w:rsidR="002C30CE" w:rsidRPr="002477CD">
              <w:rPr>
                <w:webHidden/>
                <w:lang w:val="en-GB"/>
              </w:rPr>
              <w:fldChar w:fldCharType="begin"/>
            </w:r>
            <w:r w:rsidR="002C30CE" w:rsidRPr="002477CD">
              <w:rPr>
                <w:webHidden/>
                <w:lang w:val="en-GB"/>
              </w:rPr>
              <w:instrText xml:space="preserve"> PAGEREF _Toc131056851 \h </w:instrText>
            </w:r>
            <w:r w:rsidR="002C30CE" w:rsidRPr="002477CD">
              <w:rPr>
                <w:webHidden/>
                <w:lang w:val="en-GB"/>
              </w:rPr>
            </w:r>
            <w:r w:rsidR="002C30CE" w:rsidRPr="002477CD">
              <w:rPr>
                <w:webHidden/>
                <w:lang w:val="en-GB"/>
              </w:rPr>
              <w:fldChar w:fldCharType="separate"/>
            </w:r>
            <w:r w:rsidR="002C30CE" w:rsidRPr="002477CD">
              <w:rPr>
                <w:webHidden/>
                <w:lang w:val="en-GB"/>
              </w:rPr>
              <w:t>17</w:t>
            </w:r>
            <w:r w:rsidR="002C30CE" w:rsidRPr="002477CD">
              <w:rPr>
                <w:webHidden/>
                <w:lang w:val="en-GB"/>
              </w:rPr>
              <w:fldChar w:fldCharType="end"/>
            </w:r>
          </w:hyperlink>
        </w:p>
        <w:p w14:paraId="108F3EE9" w14:textId="4F9F67D7" w:rsidR="002C30CE" w:rsidRPr="002477CD" w:rsidRDefault="00000000">
          <w:pPr>
            <w:pStyle w:val="TOC2"/>
            <w:rPr>
              <w:rFonts w:ascii="Times New Roman" w:hAnsi="Times New Roman" w:cs="Times New Roman"/>
              <w:noProof/>
              <w:sz w:val="22"/>
              <w:szCs w:val="22"/>
              <w:lang w:val="en-GB"/>
            </w:rPr>
          </w:pPr>
          <w:hyperlink w:anchor="_Toc131056852" w:history="1">
            <w:r w:rsidR="002C30CE" w:rsidRPr="002477CD">
              <w:rPr>
                <w:rStyle w:val="Hyperlink"/>
                <w:rFonts w:ascii="Times New Roman" w:hAnsi="Times New Roman" w:cs="Times New Roman"/>
                <w:b/>
                <w:bCs/>
                <w:noProof/>
                <w:lang w:val="en-GB"/>
              </w:rPr>
              <w:t>5.1</w:t>
            </w:r>
            <w:r w:rsidR="004E2DDC" w:rsidRPr="002477CD">
              <w:rPr>
                <w:lang w:val="en-GB"/>
              </w:rPr>
              <w:t xml:space="preserve"> </w:t>
            </w:r>
            <w:r w:rsidR="004E2DDC" w:rsidRPr="002477CD">
              <w:rPr>
                <w:rStyle w:val="Hyperlink"/>
                <w:rFonts w:ascii="Times New Roman" w:hAnsi="Times New Roman" w:cs="Times New Roman"/>
                <w:b/>
                <w:bCs/>
                <w:noProof/>
                <w:lang w:val="en-GB"/>
              </w:rPr>
              <w:t>Composition of Appeals Committee</w:t>
            </w:r>
            <w:r w:rsidR="002C30CE" w:rsidRPr="002477CD">
              <w:rPr>
                <w:rFonts w:ascii="Times New Roman" w:hAnsi="Times New Roman" w:cs="Times New Roman"/>
                <w:noProof/>
                <w:webHidden/>
                <w:lang w:val="en-GB"/>
              </w:rPr>
              <w:tab/>
            </w:r>
            <w:r w:rsidR="002C30CE" w:rsidRPr="002477CD">
              <w:rPr>
                <w:rFonts w:ascii="Times New Roman" w:hAnsi="Times New Roman" w:cs="Times New Roman"/>
                <w:noProof/>
                <w:webHidden/>
                <w:lang w:val="en-GB"/>
              </w:rPr>
              <w:fldChar w:fldCharType="begin"/>
            </w:r>
            <w:r w:rsidR="002C30CE" w:rsidRPr="002477CD">
              <w:rPr>
                <w:rFonts w:ascii="Times New Roman" w:hAnsi="Times New Roman" w:cs="Times New Roman"/>
                <w:noProof/>
                <w:webHidden/>
                <w:lang w:val="en-GB"/>
              </w:rPr>
              <w:instrText xml:space="preserve"> PAGEREF _Toc131056852 \h </w:instrText>
            </w:r>
            <w:r w:rsidR="002C30CE" w:rsidRPr="002477CD">
              <w:rPr>
                <w:rFonts w:ascii="Times New Roman" w:hAnsi="Times New Roman" w:cs="Times New Roman"/>
                <w:noProof/>
                <w:webHidden/>
                <w:lang w:val="en-GB"/>
              </w:rPr>
            </w:r>
            <w:r w:rsidR="002C30CE" w:rsidRPr="002477CD">
              <w:rPr>
                <w:rFonts w:ascii="Times New Roman" w:hAnsi="Times New Roman" w:cs="Times New Roman"/>
                <w:noProof/>
                <w:webHidden/>
                <w:lang w:val="en-GB"/>
              </w:rPr>
              <w:fldChar w:fldCharType="separate"/>
            </w:r>
            <w:r w:rsidR="002C30CE" w:rsidRPr="002477CD">
              <w:rPr>
                <w:rFonts w:ascii="Times New Roman" w:hAnsi="Times New Roman" w:cs="Times New Roman"/>
                <w:noProof/>
                <w:webHidden/>
                <w:lang w:val="en-GB"/>
              </w:rPr>
              <w:t>18</w:t>
            </w:r>
            <w:r w:rsidR="002C30CE" w:rsidRPr="002477CD">
              <w:rPr>
                <w:rFonts w:ascii="Times New Roman" w:hAnsi="Times New Roman" w:cs="Times New Roman"/>
                <w:noProof/>
                <w:webHidden/>
                <w:lang w:val="en-GB"/>
              </w:rPr>
              <w:fldChar w:fldCharType="end"/>
            </w:r>
          </w:hyperlink>
        </w:p>
        <w:p w14:paraId="626D2398" w14:textId="29E03962" w:rsidR="002C30CE" w:rsidRPr="002477CD" w:rsidRDefault="00000000">
          <w:pPr>
            <w:pStyle w:val="TOC1"/>
            <w:tabs>
              <w:tab w:val="left" w:pos="720"/>
            </w:tabs>
            <w:rPr>
              <w:sz w:val="22"/>
              <w:szCs w:val="22"/>
              <w:lang w:val="en-GB"/>
            </w:rPr>
          </w:pPr>
          <w:hyperlink w:anchor="_Toc131056853" w:history="1">
            <w:r w:rsidR="002C30CE" w:rsidRPr="002477CD">
              <w:rPr>
                <w:rStyle w:val="Hyperlink"/>
                <w:b/>
                <w:lang w:val="en-GB"/>
              </w:rPr>
              <w:t>6.</w:t>
            </w:r>
            <w:r w:rsidR="002C30CE" w:rsidRPr="002477CD">
              <w:rPr>
                <w:sz w:val="22"/>
                <w:szCs w:val="22"/>
                <w:lang w:val="en-GB"/>
              </w:rPr>
              <w:tab/>
            </w:r>
            <w:r w:rsidR="004E2DDC" w:rsidRPr="002477CD">
              <w:rPr>
                <w:b/>
                <w:bCs/>
                <w:sz w:val="22"/>
                <w:szCs w:val="22"/>
                <w:lang w:val="en-GB"/>
              </w:rPr>
              <w:t>MAIN ACTIVITIES OF ACCREDITATION AGENCY IN THE YEAR</w:t>
            </w:r>
            <w:r w:rsidR="004E2DDC" w:rsidRPr="002477CD">
              <w:rPr>
                <w:rStyle w:val="Hyperlink"/>
                <w:color w:val="auto"/>
                <w:sz w:val="22"/>
                <w:szCs w:val="22"/>
                <w:u w:val="none"/>
                <w:lang w:val="en-GB"/>
              </w:rPr>
              <w:t xml:space="preserve"> </w:t>
            </w:r>
            <w:r w:rsidR="002C30CE" w:rsidRPr="002477CD">
              <w:rPr>
                <w:rStyle w:val="Hyperlink"/>
                <w:b/>
                <w:lang w:val="en-GB"/>
              </w:rPr>
              <w:t>2022</w:t>
            </w:r>
            <w:r w:rsidR="002C30CE" w:rsidRPr="002477CD">
              <w:rPr>
                <w:webHidden/>
                <w:lang w:val="en-GB"/>
              </w:rPr>
              <w:tab/>
            </w:r>
            <w:r w:rsidR="002C30CE" w:rsidRPr="002477CD">
              <w:rPr>
                <w:webHidden/>
                <w:lang w:val="en-GB"/>
              </w:rPr>
              <w:fldChar w:fldCharType="begin"/>
            </w:r>
            <w:r w:rsidR="002C30CE" w:rsidRPr="002477CD">
              <w:rPr>
                <w:webHidden/>
                <w:lang w:val="en-GB"/>
              </w:rPr>
              <w:instrText xml:space="preserve"> PAGEREF _Toc131056853 \h </w:instrText>
            </w:r>
            <w:r w:rsidR="002C30CE" w:rsidRPr="002477CD">
              <w:rPr>
                <w:webHidden/>
                <w:lang w:val="en-GB"/>
              </w:rPr>
            </w:r>
            <w:r w:rsidR="002C30CE" w:rsidRPr="002477CD">
              <w:rPr>
                <w:webHidden/>
                <w:lang w:val="en-GB"/>
              </w:rPr>
              <w:fldChar w:fldCharType="separate"/>
            </w:r>
            <w:r w:rsidR="002C30CE" w:rsidRPr="002477CD">
              <w:rPr>
                <w:webHidden/>
                <w:lang w:val="en-GB"/>
              </w:rPr>
              <w:t>20</w:t>
            </w:r>
            <w:r w:rsidR="002C30CE" w:rsidRPr="002477CD">
              <w:rPr>
                <w:webHidden/>
                <w:lang w:val="en-GB"/>
              </w:rPr>
              <w:fldChar w:fldCharType="end"/>
            </w:r>
          </w:hyperlink>
        </w:p>
        <w:p w14:paraId="0FFB6BD8" w14:textId="08A53B19" w:rsidR="002C30CE" w:rsidRPr="002477CD" w:rsidRDefault="00000000">
          <w:pPr>
            <w:pStyle w:val="TOC2"/>
            <w:rPr>
              <w:rFonts w:ascii="Times New Roman" w:hAnsi="Times New Roman" w:cs="Times New Roman"/>
              <w:noProof/>
              <w:sz w:val="22"/>
              <w:szCs w:val="22"/>
              <w:lang w:val="en-GB"/>
            </w:rPr>
          </w:pPr>
          <w:hyperlink w:anchor="_Toc131056854" w:history="1">
            <w:r w:rsidR="002C30CE" w:rsidRPr="002477CD">
              <w:rPr>
                <w:rStyle w:val="Hyperlink"/>
                <w:rFonts w:ascii="Times New Roman" w:hAnsi="Times New Roman" w:cs="Times New Roman"/>
                <w:b/>
                <w:bCs/>
                <w:noProof/>
                <w:lang w:val="en-GB"/>
              </w:rPr>
              <w:t xml:space="preserve">6.1. </w:t>
            </w:r>
            <w:r w:rsidR="004E2DDC" w:rsidRPr="002477CD">
              <w:rPr>
                <w:rStyle w:val="Hyperlink"/>
                <w:rFonts w:ascii="Times New Roman" w:hAnsi="Times New Roman" w:cs="Times New Roman"/>
                <w:b/>
                <w:bCs/>
                <w:noProof/>
                <w:lang w:val="en-GB"/>
              </w:rPr>
              <w:t>Approval of the list of international accreditation experts</w:t>
            </w:r>
            <w:r w:rsidR="002C30CE" w:rsidRPr="002477CD">
              <w:rPr>
                <w:rFonts w:ascii="Times New Roman" w:hAnsi="Times New Roman" w:cs="Times New Roman"/>
                <w:noProof/>
                <w:webHidden/>
                <w:lang w:val="en-GB"/>
              </w:rPr>
              <w:tab/>
            </w:r>
            <w:r w:rsidR="002C30CE" w:rsidRPr="002477CD">
              <w:rPr>
                <w:rFonts w:ascii="Times New Roman" w:hAnsi="Times New Roman" w:cs="Times New Roman"/>
                <w:noProof/>
                <w:webHidden/>
                <w:lang w:val="en-GB"/>
              </w:rPr>
              <w:fldChar w:fldCharType="begin"/>
            </w:r>
            <w:r w:rsidR="002C30CE" w:rsidRPr="002477CD">
              <w:rPr>
                <w:rFonts w:ascii="Times New Roman" w:hAnsi="Times New Roman" w:cs="Times New Roman"/>
                <w:noProof/>
                <w:webHidden/>
                <w:lang w:val="en-GB"/>
              </w:rPr>
              <w:instrText xml:space="preserve"> PAGEREF _Toc131056854 \h </w:instrText>
            </w:r>
            <w:r w:rsidR="002C30CE" w:rsidRPr="002477CD">
              <w:rPr>
                <w:rFonts w:ascii="Times New Roman" w:hAnsi="Times New Roman" w:cs="Times New Roman"/>
                <w:noProof/>
                <w:webHidden/>
                <w:lang w:val="en-GB"/>
              </w:rPr>
            </w:r>
            <w:r w:rsidR="002C30CE" w:rsidRPr="002477CD">
              <w:rPr>
                <w:rFonts w:ascii="Times New Roman" w:hAnsi="Times New Roman" w:cs="Times New Roman"/>
                <w:noProof/>
                <w:webHidden/>
                <w:lang w:val="en-GB"/>
              </w:rPr>
              <w:fldChar w:fldCharType="separate"/>
            </w:r>
            <w:r w:rsidR="002C30CE" w:rsidRPr="002477CD">
              <w:rPr>
                <w:rFonts w:ascii="Times New Roman" w:hAnsi="Times New Roman" w:cs="Times New Roman"/>
                <w:noProof/>
                <w:webHidden/>
                <w:lang w:val="en-GB"/>
              </w:rPr>
              <w:t>20</w:t>
            </w:r>
            <w:r w:rsidR="002C30CE" w:rsidRPr="002477CD">
              <w:rPr>
                <w:rFonts w:ascii="Times New Roman" w:hAnsi="Times New Roman" w:cs="Times New Roman"/>
                <w:noProof/>
                <w:webHidden/>
                <w:lang w:val="en-GB"/>
              </w:rPr>
              <w:fldChar w:fldCharType="end"/>
            </w:r>
          </w:hyperlink>
        </w:p>
        <w:p w14:paraId="3B64E6FB" w14:textId="1B6B11C1" w:rsidR="002C30CE" w:rsidRPr="002477CD" w:rsidRDefault="00000000">
          <w:pPr>
            <w:pStyle w:val="TOC2"/>
            <w:rPr>
              <w:rFonts w:ascii="Times New Roman" w:hAnsi="Times New Roman" w:cs="Times New Roman"/>
              <w:noProof/>
              <w:sz w:val="22"/>
              <w:szCs w:val="22"/>
              <w:lang w:val="en-GB"/>
            </w:rPr>
          </w:pPr>
          <w:hyperlink w:anchor="_Toc131056855" w:history="1">
            <w:r w:rsidR="002C30CE" w:rsidRPr="002477CD">
              <w:rPr>
                <w:rStyle w:val="Hyperlink"/>
                <w:rFonts w:ascii="Times New Roman" w:hAnsi="Times New Roman" w:cs="Times New Roman"/>
                <w:b/>
                <w:bCs/>
                <w:noProof/>
                <w:lang w:val="en-GB"/>
              </w:rPr>
              <w:t xml:space="preserve">6.2. </w:t>
            </w:r>
            <w:r w:rsidR="004E2DDC" w:rsidRPr="002477CD">
              <w:rPr>
                <w:rStyle w:val="Hyperlink"/>
                <w:rFonts w:ascii="Times New Roman" w:hAnsi="Times New Roman" w:cs="Times New Roman"/>
                <w:b/>
                <w:bCs/>
                <w:noProof/>
                <w:lang w:val="en-GB"/>
              </w:rPr>
              <w:t xml:space="preserve">Drafting and approval of Manual Forms on </w:t>
            </w:r>
            <w:r w:rsidR="00DD0257">
              <w:rPr>
                <w:rStyle w:val="Strong"/>
                <w:rFonts w:ascii="Times New Roman" w:hAnsi="Times New Roman"/>
                <w:lang w:val="sq-AL"/>
              </w:rPr>
              <w:t>M</w:t>
            </w:r>
            <w:r w:rsidR="00DD0257" w:rsidRPr="00DA69EE">
              <w:rPr>
                <w:rStyle w:val="Strong"/>
                <w:rFonts w:ascii="Times New Roman" w:hAnsi="Times New Roman"/>
                <w:lang w:val="sq-AL"/>
              </w:rPr>
              <w:t>ethodology</w:t>
            </w:r>
            <w:r w:rsidR="00DD0257">
              <w:rPr>
                <w:rStyle w:val="Strong"/>
                <w:rFonts w:ascii="Times New Roman" w:hAnsi="Times New Roman"/>
                <w:lang w:val="sq-AL"/>
              </w:rPr>
              <w:t xml:space="preserve"> of </w:t>
            </w:r>
            <w:r w:rsidR="00DD0257" w:rsidRPr="00DA69EE">
              <w:rPr>
                <w:rStyle w:val="Strong"/>
                <w:rFonts w:ascii="Times New Roman" w:hAnsi="Times New Roman"/>
                <w:lang w:val="sq-AL"/>
              </w:rPr>
              <w:t>monitoring</w:t>
            </w:r>
            <w:r w:rsidR="004E2DDC" w:rsidRPr="002477CD">
              <w:rPr>
                <w:rStyle w:val="Hyperlink"/>
                <w:rFonts w:ascii="Times New Roman" w:hAnsi="Times New Roman" w:cs="Times New Roman"/>
                <w:b/>
                <w:bCs/>
                <w:noProof/>
                <w:lang w:val="en-GB"/>
              </w:rPr>
              <w:t xml:space="preserve"> and post-accreditation procedures</w:t>
            </w:r>
            <w:r w:rsidR="002C30CE" w:rsidRPr="002477CD">
              <w:rPr>
                <w:rFonts w:ascii="Times New Roman" w:hAnsi="Times New Roman" w:cs="Times New Roman"/>
                <w:noProof/>
                <w:webHidden/>
                <w:lang w:val="en-GB"/>
              </w:rPr>
              <w:tab/>
            </w:r>
            <w:r w:rsidR="002C30CE" w:rsidRPr="002477CD">
              <w:rPr>
                <w:rFonts w:ascii="Times New Roman" w:hAnsi="Times New Roman" w:cs="Times New Roman"/>
                <w:noProof/>
                <w:webHidden/>
                <w:lang w:val="en-GB"/>
              </w:rPr>
              <w:fldChar w:fldCharType="begin"/>
            </w:r>
            <w:r w:rsidR="002C30CE" w:rsidRPr="002477CD">
              <w:rPr>
                <w:rFonts w:ascii="Times New Roman" w:hAnsi="Times New Roman" w:cs="Times New Roman"/>
                <w:noProof/>
                <w:webHidden/>
                <w:lang w:val="en-GB"/>
              </w:rPr>
              <w:instrText xml:space="preserve"> PAGEREF _Toc131056855 \h </w:instrText>
            </w:r>
            <w:r w:rsidR="002C30CE" w:rsidRPr="002477CD">
              <w:rPr>
                <w:rFonts w:ascii="Times New Roman" w:hAnsi="Times New Roman" w:cs="Times New Roman"/>
                <w:noProof/>
                <w:webHidden/>
                <w:lang w:val="en-GB"/>
              </w:rPr>
            </w:r>
            <w:r w:rsidR="002C30CE" w:rsidRPr="002477CD">
              <w:rPr>
                <w:rFonts w:ascii="Times New Roman" w:hAnsi="Times New Roman" w:cs="Times New Roman"/>
                <w:noProof/>
                <w:webHidden/>
                <w:lang w:val="en-GB"/>
              </w:rPr>
              <w:fldChar w:fldCharType="separate"/>
            </w:r>
            <w:r w:rsidR="002C30CE" w:rsidRPr="002477CD">
              <w:rPr>
                <w:rFonts w:ascii="Times New Roman" w:hAnsi="Times New Roman" w:cs="Times New Roman"/>
                <w:noProof/>
                <w:webHidden/>
                <w:lang w:val="en-GB"/>
              </w:rPr>
              <w:t>21</w:t>
            </w:r>
            <w:r w:rsidR="002C30CE" w:rsidRPr="002477CD">
              <w:rPr>
                <w:rFonts w:ascii="Times New Roman" w:hAnsi="Times New Roman" w:cs="Times New Roman"/>
                <w:noProof/>
                <w:webHidden/>
                <w:lang w:val="en-GB"/>
              </w:rPr>
              <w:fldChar w:fldCharType="end"/>
            </w:r>
          </w:hyperlink>
        </w:p>
        <w:p w14:paraId="28FDF6CA" w14:textId="78FBE216" w:rsidR="002C30CE" w:rsidRPr="002477CD" w:rsidRDefault="00000000">
          <w:pPr>
            <w:pStyle w:val="TOC2"/>
            <w:rPr>
              <w:rFonts w:ascii="Times New Roman" w:hAnsi="Times New Roman" w:cs="Times New Roman"/>
              <w:noProof/>
              <w:sz w:val="22"/>
              <w:szCs w:val="22"/>
              <w:lang w:val="en-GB"/>
            </w:rPr>
          </w:pPr>
          <w:hyperlink w:anchor="_Toc131056856" w:history="1">
            <w:r w:rsidR="002C30CE" w:rsidRPr="002477CD">
              <w:rPr>
                <w:rStyle w:val="Hyperlink"/>
                <w:rFonts w:ascii="Times New Roman" w:hAnsi="Times New Roman" w:cs="Times New Roman"/>
                <w:b/>
                <w:bCs/>
                <w:noProof/>
                <w:lang w:val="en-GB"/>
              </w:rPr>
              <w:t xml:space="preserve">6.3. </w:t>
            </w:r>
            <w:r w:rsidR="004E2DDC" w:rsidRPr="002477CD">
              <w:rPr>
                <w:rStyle w:val="Hyperlink"/>
                <w:rFonts w:ascii="Times New Roman" w:hAnsi="Times New Roman" w:cs="Times New Roman"/>
                <w:b/>
                <w:bCs/>
                <w:noProof/>
                <w:lang w:val="en-GB"/>
              </w:rPr>
              <w:t xml:space="preserve">Information session with </w:t>
            </w:r>
            <w:r w:rsidR="00747078">
              <w:rPr>
                <w:rStyle w:val="Hyperlink"/>
                <w:rFonts w:ascii="Times New Roman" w:hAnsi="Times New Roman" w:cs="Times New Roman"/>
                <w:b/>
                <w:bCs/>
                <w:noProof/>
                <w:lang w:val="en-GB"/>
              </w:rPr>
              <w:t>HEI</w:t>
            </w:r>
            <w:r w:rsidR="004E2DDC" w:rsidRPr="002477CD">
              <w:rPr>
                <w:rStyle w:val="Hyperlink"/>
                <w:rFonts w:ascii="Times New Roman" w:hAnsi="Times New Roman" w:cs="Times New Roman"/>
                <w:b/>
                <w:bCs/>
                <w:noProof/>
                <w:lang w:val="en-GB"/>
              </w:rPr>
              <w:t xml:space="preserve">s on </w:t>
            </w:r>
            <w:r w:rsidR="00DD0257">
              <w:rPr>
                <w:rStyle w:val="Strong"/>
                <w:rFonts w:ascii="Times New Roman" w:hAnsi="Times New Roman"/>
                <w:lang w:val="sq-AL"/>
              </w:rPr>
              <w:t>M</w:t>
            </w:r>
            <w:r w:rsidR="00DD0257" w:rsidRPr="00DA69EE">
              <w:rPr>
                <w:rStyle w:val="Strong"/>
                <w:rFonts w:ascii="Times New Roman" w:hAnsi="Times New Roman"/>
                <w:lang w:val="sq-AL"/>
              </w:rPr>
              <w:t>ethodology</w:t>
            </w:r>
            <w:r w:rsidR="00DD0257">
              <w:rPr>
                <w:rStyle w:val="Strong"/>
                <w:rFonts w:ascii="Times New Roman" w:hAnsi="Times New Roman"/>
                <w:lang w:val="sq-AL"/>
              </w:rPr>
              <w:t xml:space="preserve"> of </w:t>
            </w:r>
            <w:r w:rsidR="00DD0257" w:rsidRPr="00DA69EE">
              <w:rPr>
                <w:rStyle w:val="Strong"/>
                <w:rFonts w:ascii="Times New Roman" w:hAnsi="Times New Roman"/>
                <w:lang w:val="sq-AL"/>
              </w:rPr>
              <w:t>monitoring</w:t>
            </w:r>
            <w:r w:rsidR="002C30CE" w:rsidRPr="002477CD">
              <w:rPr>
                <w:rFonts w:ascii="Times New Roman" w:hAnsi="Times New Roman" w:cs="Times New Roman"/>
                <w:noProof/>
                <w:webHidden/>
                <w:lang w:val="en-GB"/>
              </w:rPr>
              <w:tab/>
            </w:r>
            <w:r w:rsidR="002C30CE" w:rsidRPr="002477CD">
              <w:rPr>
                <w:rFonts w:ascii="Times New Roman" w:hAnsi="Times New Roman" w:cs="Times New Roman"/>
                <w:noProof/>
                <w:webHidden/>
                <w:lang w:val="en-GB"/>
              </w:rPr>
              <w:fldChar w:fldCharType="begin"/>
            </w:r>
            <w:r w:rsidR="002C30CE" w:rsidRPr="002477CD">
              <w:rPr>
                <w:rFonts w:ascii="Times New Roman" w:hAnsi="Times New Roman" w:cs="Times New Roman"/>
                <w:noProof/>
                <w:webHidden/>
                <w:lang w:val="en-GB"/>
              </w:rPr>
              <w:instrText xml:space="preserve"> PAGEREF _Toc131056856 \h </w:instrText>
            </w:r>
            <w:r w:rsidR="002C30CE" w:rsidRPr="002477CD">
              <w:rPr>
                <w:rFonts w:ascii="Times New Roman" w:hAnsi="Times New Roman" w:cs="Times New Roman"/>
                <w:noProof/>
                <w:webHidden/>
                <w:lang w:val="en-GB"/>
              </w:rPr>
            </w:r>
            <w:r w:rsidR="002C30CE" w:rsidRPr="002477CD">
              <w:rPr>
                <w:rFonts w:ascii="Times New Roman" w:hAnsi="Times New Roman" w:cs="Times New Roman"/>
                <w:noProof/>
                <w:webHidden/>
                <w:lang w:val="en-GB"/>
              </w:rPr>
              <w:fldChar w:fldCharType="separate"/>
            </w:r>
            <w:r w:rsidR="002C30CE" w:rsidRPr="002477CD">
              <w:rPr>
                <w:rFonts w:ascii="Times New Roman" w:hAnsi="Times New Roman" w:cs="Times New Roman"/>
                <w:noProof/>
                <w:webHidden/>
                <w:lang w:val="en-GB"/>
              </w:rPr>
              <w:t>21</w:t>
            </w:r>
            <w:r w:rsidR="002C30CE" w:rsidRPr="002477CD">
              <w:rPr>
                <w:rFonts w:ascii="Times New Roman" w:hAnsi="Times New Roman" w:cs="Times New Roman"/>
                <w:noProof/>
                <w:webHidden/>
                <w:lang w:val="en-GB"/>
              </w:rPr>
              <w:fldChar w:fldCharType="end"/>
            </w:r>
          </w:hyperlink>
        </w:p>
        <w:p w14:paraId="31F1616D" w14:textId="0777A784" w:rsidR="002C30CE" w:rsidRPr="002477CD" w:rsidRDefault="00000000">
          <w:pPr>
            <w:pStyle w:val="TOC2"/>
            <w:rPr>
              <w:rFonts w:ascii="Times New Roman" w:hAnsi="Times New Roman" w:cs="Times New Roman"/>
              <w:noProof/>
              <w:sz w:val="22"/>
              <w:szCs w:val="22"/>
              <w:lang w:val="en-GB"/>
            </w:rPr>
          </w:pPr>
          <w:hyperlink w:anchor="_Toc131056857" w:history="1">
            <w:r w:rsidR="002C30CE" w:rsidRPr="002477CD">
              <w:rPr>
                <w:rStyle w:val="Hyperlink"/>
                <w:rFonts w:ascii="Times New Roman" w:hAnsi="Times New Roman" w:cs="Times New Roman"/>
                <w:b/>
                <w:bCs/>
                <w:noProof/>
                <w:lang w:val="en-GB"/>
              </w:rPr>
              <w:t xml:space="preserve">6.4. </w:t>
            </w:r>
            <w:r w:rsidR="004E2DDC" w:rsidRPr="002477CD">
              <w:rPr>
                <w:rStyle w:val="Hyperlink"/>
                <w:rFonts w:ascii="Times New Roman" w:hAnsi="Times New Roman" w:cs="Times New Roman"/>
                <w:b/>
                <w:bCs/>
                <w:noProof/>
                <w:lang w:val="en-GB"/>
              </w:rPr>
              <w:t xml:space="preserve">Presentation of  KAA Strategy </w:t>
            </w:r>
            <w:r w:rsidR="002C30CE" w:rsidRPr="002477CD">
              <w:rPr>
                <w:rStyle w:val="Hyperlink"/>
                <w:rFonts w:ascii="Times New Roman" w:hAnsi="Times New Roman" w:cs="Times New Roman"/>
                <w:b/>
                <w:bCs/>
                <w:noProof/>
                <w:lang w:val="en-GB"/>
              </w:rPr>
              <w:t>2021-2025</w:t>
            </w:r>
            <w:r w:rsidR="002C30CE" w:rsidRPr="002477CD">
              <w:rPr>
                <w:rFonts w:ascii="Times New Roman" w:hAnsi="Times New Roman" w:cs="Times New Roman"/>
                <w:noProof/>
                <w:webHidden/>
                <w:lang w:val="en-GB"/>
              </w:rPr>
              <w:tab/>
            </w:r>
            <w:r w:rsidR="002C30CE" w:rsidRPr="002477CD">
              <w:rPr>
                <w:rFonts w:ascii="Times New Roman" w:hAnsi="Times New Roman" w:cs="Times New Roman"/>
                <w:noProof/>
                <w:webHidden/>
                <w:lang w:val="en-GB"/>
              </w:rPr>
              <w:fldChar w:fldCharType="begin"/>
            </w:r>
            <w:r w:rsidR="002C30CE" w:rsidRPr="002477CD">
              <w:rPr>
                <w:rFonts w:ascii="Times New Roman" w:hAnsi="Times New Roman" w:cs="Times New Roman"/>
                <w:noProof/>
                <w:webHidden/>
                <w:lang w:val="en-GB"/>
              </w:rPr>
              <w:instrText xml:space="preserve"> PAGEREF _Toc131056857 \h </w:instrText>
            </w:r>
            <w:r w:rsidR="002C30CE" w:rsidRPr="002477CD">
              <w:rPr>
                <w:rFonts w:ascii="Times New Roman" w:hAnsi="Times New Roman" w:cs="Times New Roman"/>
                <w:noProof/>
                <w:webHidden/>
                <w:lang w:val="en-GB"/>
              </w:rPr>
            </w:r>
            <w:r w:rsidR="002C30CE" w:rsidRPr="002477CD">
              <w:rPr>
                <w:rFonts w:ascii="Times New Roman" w:hAnsi="Times New Roman" w:cs="Times New Roman"/>
                <w:noProof/>
                <w:webHidden/>
                <w:lang w:val="en-GB"/>
              </w:rPr>
              <w:fldChar w:fldCharType="separate"/>
            </w:r>
            <w:r w:rsidR="002C30CE" w:rsidRPr="002477CD">
              <w:rPr>
                <w:rFonts w:ascii="Times New Roman" w:hAnsi="Times New Roman" w:cs="Times New Roman"/>
                <w:noProof/>
                <w:webHidden/>
                <w:lang w:val="en-GB"/>
              </w:rPr>
              <w:t>22</w:t>
            </w:r>
            <w:r w:rsidR="002C30CE" w:rsidRPr="002477CD">
              <w:rPr>
                <w:rFonts w:ascii="Times New Roman" w:hAnsi="Times New Roman" w:cs="Times New Roman"/>
                <w:noProof/>
                <w:webHidden/>
                <w:lang w:val="en-GB"/>
              </w:rPr>
              <w:fldChar w:fldCharType="end"/>
            </w:r>
          </w:hyperlink>
        </w:p>
        <w:p w14:paraId="1433555D" w14:textId="654CA0E9" w:rsidR="002C30CE" w:rsidRPr="002477CD" w:rsidRDefault="00000000">
          <w:pPr>
            <w:pStyle w:val="TOC2"/>
            <w:rPr>
              <w:rFonts w:ascii="Times New Roman" w:hAnsi="Times New Roman" w:cs="Times New Roman"/>
              <w:noProof/>
              <w:sz w:val="22"/>
              <w:szCs w:val="22"/>
              <w:lang w:val="en-GB"/>
            </w:rPr>
          </w:pPr>
          <w:hyperlink w:anchor="_Toc131056858" w:history="1">
            <w:r w:rsidR="002C30CE" w:rsidRPr="002477CD">
              <w:rPr>
                <w:rStyle w:val="Hyperlink"/>
                <w:rFonts w:ascii="Times New Roman" w:hAnsi="Times New Roman" w:cs="Times New Roman"/>
                <w:b/>
                <w:bCs/>
                <w:noProof/>
                <w:lang w:val="en-GB"/>
              </w:rPr>
              <w:t>6.5.</w:t>
            </w:r>
            <w:r w:rsidR="004E2DDC" w:rsidRPr="002477CD">
              <w:rPr>
                <w:lang w:val="en-GB"/>
              </w:rPr>
              <w:t xml:space="preserve"> </w:t>
            </w:r>
            <w:r w:rsidR="004E2DDC" w:rsidRPr="002477CD">
              <w:rPr>
                <w:rStyle w:val="Hyperlink"/>
                <w:rFonts w:ascii="Times New Roman" w:hAnsi="Times New Roman" w:cs="Times New Roman"/>
                <w:b/>
                <w:bCs/>
                <w:noProof/>
                <w:lang w:val="en-GB"/>
              </w:rPr>
              <w:t>Drafting the Guidelines on the engagement of students in quality assurance processes</w:t>
            </w:r>
            <w:r w:rsidR="002C30CE" w:rsidRPr="002477CD">
              <w:rPr>
                <w:rFonts w:ascii="Times New Roman" w:hAnsi="Times New Roman" w:cs="Times New Roman"/>
                <w:noProof/>
                <w:webHidden/>
                <w:lang w:val="en-GB"/>
              </w:rPr>
              <w:tab/>
            </w:r>
            <w:r w:rsidR="002C30CE" w:rsidRPr="002477CD">
              <w:rPr>
                <w:rFonts w:ascii="Times New Roman" w:hAnsi="Times New Roman" w:cs="Times New Roman"/>
                <w:noProof/>
                <w:webHidden/>
                <w:lang w:val="en-GB"/>
              </w:rPr>
              <w:fldChar w:fldCharType="begin"/>
            </w:r>
            <w:r w:rsidR="002C30CE" w:rsidRPr="002477CD">
              <w:rPr>
                <w:rFonts w:ascii="Times New Roman" w:hAnsi="Times New Roman" w:cs="Times New Roman"/>
                <w:noProof/>
                <w:webHidden/>
                <w:lang w:val="en-GB"/>
              </w:rPr>
              <w:instrText xml:space="preserve"> PAGEREF _Toc131056858 \h </w:instrText>
            </w:r>
            <w:r w:rsidR="002C30CE" w:rsidRPr="002477CD">
              <w:rPr>
                <w:rFonts w:ascii="Times New Roman" w:hAnsi="Times New Roman" w:cs="Times New Roman"/>
                <w:noProof/>
                <w:webHidden/>
                <w:lang w:val="en-GB"/>
              </w:rPr>
            </w:r>
            <w:r w:rsidR="002C30CE" w:rsidRPr="002477CD">
              <w:rPr>
                <w:rFonts w:ascii="Times New Roman" w:hAnsi="Times New Roman" w:cs="Times New Roman"/>
                <w:noProof/>
                <w:webHidden/>
                <w:lang w:val="en-GB"/>
              </w:rPr>
              <w:fldChar w:fldCharType="separate"/>
            </w:r>
            <w:r w:rsidR="002C30CE" w:rsidRPr="002477CD">
              <w:rPr>
                <w:rFonts w:ascii="Times New Roman" w:hAnsi="Times New Roman" w:cs="Times New Roman"/>
                <w:noProof/>
                <w:webHidden/>
                <w:lang w:val="en-GB"/>
              </w:rPr>
              <w:t>22</w:t>
            </w:r>
            <w:r w:rsidR="002C30CE" w:rsidRPr="002477CD">
              <w:rPr>
                <w:rFonts w:ascii="Times New Roman" w:hAnsi="Times New Roman" w:cs="Times New Roman"/>
                <w:noProof/>
                <w:webHidden/>
                <w:lang w:val="en-GB"/>
              </w:rPr>
              <w:fldChar w:fldCharType="end"/>
            </w:r>
          </w:hyperlink>
        </w:p>
        <w:p w14:paraId="105E7E32" w14:textId="520335DD" w:rsidR="002C30CE" w:rsidRPr="002477CD" w:rsidRDefault="00000000">
          <w:pPr>
            <w:pStyle w:val="TOC2"/>
            <w:rPr>
              <w:rFonts w:ascii="Times New Roman" w:hAnsi="Times New Roman" w:cs="Times New Roman"/>
              <w:noProof/>
              <w:sz w:val="22"/>
              <w:szCs w:val="22"/>
              <w:lang w:val="en-GB"/>
            </w:rPr>
          </w:pPr>
          <w:hyperlink w:anchor="_Toc131056859" w:history="1">
            <w:r w:rsidR="002C30CE" w:rsidRPr="002477CD">
              <w:rPr>
                <w:rStyle w:val="Hyperlink"/>
                <w:rFonts w:ascii="Times New Roman" w:hAnsi="Times New Roman" w:cs="Times New Roman"/>
                <w:b/>
                <w:bCs/>
                <w:noProof/>
                <w:lang w:val="en-GB"/>
              </w:rPr>
              <w:t>6.6. A</w:t>
            </w:r>
            <w:r w:rsidR="003F3581" w:rsidRPr="002477CD">
              <w:rPr>
                <w:rStyle w:val="Hyperlink"/>
                <w:rFonts w:ascii="Times New Roman" w:hAnsi="Times New Roman" w:cs="Times New Roman"/>
                <w:b/>
                <w:bCs/>
                <w:noProof/>
                <w:lang w:val="en-GB"/>
              </w:rPr>
              <w:t>ccreditation Agency has commenced process of monitoring higher education institutions</w:t>
            </w:r>
            <w:r w:rsidR="002C30CE" w:rsidRPr="002477CD">
              <w:rPr>
                <w:rFonts w:ascii="Times New Roman" w:hAnsi="Times New Roman" w:cs="Times New Roman"/>
                <w:noProof/>
                <w:webHidden/>
                <w:lang w:val="en-GB"/>
              </w:rPr>
              <w:tab/>
            </w:r>
            <w:r w:rsidR="002C30CE" w:rsidRPr="002477CD">
              <w:rPr>
                <w:rFonts w:ascii="Times New Roman" w:hAnsi="Times New Roman" w:cs="Times New Roman"/>
                <w:noProof/>
                <w:webHidden/>
                <w:lang w:val="en-GB"/>
              </w:rPr>
              <w:fldChar w:fldCharType="begin"/>
            </w:r>
            <w:r w:rsidR="002C30CE" w:rsidRPr="002477CD">
              <w:rPr>
                <w:rFonts w:ascii="Times New Roman" w:hAnsi="Times New Roman" w:cs="Times New Roman"/>
                <w:noProof/>
                <w:webHidden/>
                <w:lang w:val="en-GB"/>
              </w:rPr>
              <w:instrText xml:space="preserve"> PAGEREF _Toc131056859 \h </w:instrText>
            </w:r>
            <w:r w:rsidR="002C30CE" w:rsidRPr="002477CD">
              <w:rPr>
                <w:rFonts w:ascii="Times New Roman" w:hAnsi="Times New Roman" w:cs="Times New Roman"/>
                <w:noProof/>
                <w:webHidden/>
                <w:lang w:val="en-GB"/>
              </w:rPr>
            </w:r>
            <w:r w:rsidR="002C30CE" w:rsidRPr="002477CD">
              <w:rPr>
                <w:rFonts w:ascii="Times New Roman" w:hAnsi="Times New Roman" w:cs="Times New Roman"/>
                <w:noProof/>
                <w:webHidden/>
                <w:lang w:val="en-GB"/>
              </w:rPr>
              <w:fldChar w:fldCharType="separate"/>
            </w:r>
            <w:r w:rsidR="002C30CE" w:rsidRPr="002477CD">
              <w:rPr>
                <w:rFonts w:ascii="Times New Roman" w:hAnsi="Times New Roman" w:cs="Times New Roman"/>
                <w:noProof/>
                <w:webHidden/>
                <w:lang w:val="en-GB"/>
              </w:rPr>
              <w:t>23</w:t>
            </w:r>
            <w:r w:rsidR="002C30CE" w:rsidRPr="002477CD">
              <w:rPr>
                <w:rFonts w:ascii="Times New Roman" w:hAnsi="Times New Roman" w:cs="Times New Roman"/>
                <w:noProof/>
                <w:webHidden/>
                <w:lang w:val="en-GB"/>
              </w:rPr>
              <w:fldChar w:fldCharType="end"/>
            </w:r>
          </w:hyperlink>
        </w:p>
        <w:p w14:paraId="141BFA7D" w14:textId="3F958902" w:rsidR="002C30CE" w:rsidRPr="002477CD" w:rsidRDefault="00000000">
          <w:pPr>
            <w:pStyle w:val="TOC2"/>
            <w:rPr>
              <w:rFonts w:ascii="Times New Roman" w:hAnsi="Times New Roman" w:cs="Times New Roman"/>
              <w:noProof/>
              <w:sz w:val="22"/>
              <w:szCs w:val="22"/>
              <w:lang w:val="en-GB"/>
            </w:rPr>
          </w:pPr>
          <w:hyperlink w:anchor="_Toc131056860" w:history="1">
            <w:r w:rsidR="002C30CE" w:rsidRPr="002477CD">
              <w:rPr>
                <w:rStyle w:val="Hyperlink"/>
                <w:rFonts w:ascii="Times New Roman" w:hAnsi="Times New Roman" w:cs="Times New Roman"/>
                <w:b/>
                <w:bCs/>
                <w:noProof/>
                <w:lang w:val="en-GB"/>
              </w:rPr>
              <w:t xml:space="preserve">6.7.  </w:t>
            </w:r>
            <w:r w:rsidR="003F3581" w:rsidRPr="002477CD">
              <w:rPr>
                <w:rStyle w:val="Hyperlink"/>
                <w:rFonts w:ascii="Times New Roman" w:hAnsi="Times New Roman" w:cs="Times New Roman"/>
                <w:b/>
                <w:bCs/>
                <w:noProof/>
                <w:lang w:val="en-GB"/>
              </w:rPr>
              <w:t xml:space="preserve">Public hearing on the draft document </w:t>
            </w:r>
            <w:r w:rsidR="002C30CE" w:rsidRPr="002477CD">
              <w:rPr>
                <w:rStyle w:val="Hyperlink"/>
                <w:rFonts w:ascii="Times New Roman" w:hAnsi="Times New Roman" w:cs="Times New Roman"/>
                <w:b/>
                <w:bCs/>
                <w:noProof/>
                <w:lang w:val="en-GB"/>
              </w:rPr>
              <w:t>“Kosovo Subject Area Code”</w:t>
            </w:r>
            <w:r w:rsidR="002C30CE" w:rsidRPr="002477CD">
              <w:rPr>
                <w:rFonts w:ascii="Times New Roman" w:hAnsi="Times New Roman" w:cs="Times New Roman"/>
                <w:noProof/>
                <w:webHidden/>
                <w:lang w:val="en-GB"/>
              </w:rPr>
              <w:tab/>
            </w:r>
            <w:r w:rsidR="002C30CE" w:rsidRPr="002477CD">
              <w:rPr>
                <w:rFonts w:ascii="Times New Roman" w:hAnsi="Times New Roman" w:cs="Times New Roman"/>
                <w:noProof/>
                <w:webHidden/>
                <w:lang w:val="en-GB"/>
              </w:rPr>
              <w:fldChar w:fldCharType="begin"/>
            </w:r>
            <w:r w:rsidR="002C30CE" w:rsidRPr="002477CD">
              <w:rPr>
                <w:rFonts w:ascii="Times New Roman" w:hAnsi="Times New Roman" w:cs="Times New Roman"/>
                <w:noProof/>
                <w:webHidden/>
                <w:lang w:val="en-GB"/>
              </w:rPr>
              <w:instrText xml:space="preserve"> PAGEREF _Toc131056860 \h </w:instrText>
            </w:r>
            <w:r w:rsidR="002C30CE" w:rsidRPr="002477CD">
              <w:rPr>
                <w:rFonts w:ascii="Times New Roman" w:hAnsi="Times New Roman" w:cs="Times New Roman"/>
                <w:noProof/>
                <w:webHidden/>
                <w:lang w:val="en-GB"/>
              </w:rPr>
            </w:r>
            <w:r w:rsidR="002C30CE" w:rsidRPr="002477CD">
              <w:rPr>
                <w:rFonts w:ascii="Times New Roman" w:hAnsi="Times New Roman" w:cs="Times New Roman"/>
                <w:noProof/>
                <w:webHidden/>
                <w:lang w:val="en-GB"/>
              </w:rPr>
              <w:fldChar w:fldCharType="separate"/>
            </w:r>
            <w:r w:rsidR="002C30CE" w:rsidRPr="002477CD">
              <w:rPr>
                <w:rFonts w:ascii="Times New Roman" w:hAnsi="Times New Roman" w:cs="Times New Roman"/>
                <w:noProof/>
                <w:webHidden/>
                <w:lang w:val="en-GB"/>
              </w:rPr>
              <w:t>24</w:t>
            </w:r>
            <w:r w:rsidR="002C30CE" w:rsidRPr="002477CD">
              <w:rPr>
                <w:rFonts w:ascii="Times New Roman" w:hAnsi="Times New Roman" w:cs="Times New Roman"/>
                <w:noProof/>
                <w:webHidden/>
                <w:lang w:val="en-GB"/>
              </w:rPr>
              <w:fldChar w:fldCharType="end"/>
            </w:r>
          </w:hyperlink>
        </w:p>
        <w:p w14:paraId="10655B57" w14:textId="4DB23AE8" w:rsidR="002C30CE" w:rsidRPr="002477CD" w:rsidRDefault="00000000">
          <w:pPr>
            <w:pStyle w:val="TOC2"/>
            <w:rPr>
              <w:rFonts w:ascii="Times New Roman" w:hAnsi="Times New Roman" w:cs="Times New Roman"/>
              <w:noProof/>
              <w:sz w:val="22"/>
              <w:szCs w:val="22"/>
              <w:lang w:val="en-GB"/>
            </w:rPr>
          </w:pPr>
          <w:hyperlink w:anchor="_Toc131056861" w:history="1">
            <w:r w:rsidR="002C30CE" w:rsidRPr="002477CD">
              <w:rPr>
                <w:rStyle w:val="Hyperlink"/>
                <w:rFonts w:ascii="Times New Roman" w:hAnsi="Times New Roman" w:cs="Times New Roman"/>
                <w:b/>
                <w:bCs/>
                <w:noProof/>
                <w:lang w:val="en-GB"/>
              </w:rPr>
              <w:t xml:space="preserve">6.8. </w:t>
            </w:r>
            <w:r w:rsidR="003F3581" w:rsidRPr="002477CD">
              <w:rPr>
                <w:rStyle w:val="Hyperlink"/>
                <w:rFonts w:ascii="Times New Roman" w:hAnsi="Times New Roman" w:cs="Times New Roman"/>
                <w:b/>
                <w:bCs/>
                <w:noProof/>
                <w:lang w:val="en-GB"/>
              </w:rPr>
              <w:t>Supporting the academic programmes of all communities in Kosovo</w:t>
            </w:r>
            <w:r w:rsidR="002C30CE" w:rsidRPr="002477CD">
              <w:rPr>
                <w:rFonts w:ascii="Times New Roman" w:hAnsi="Times New Roman" w:cs="Times New Roman"/>
                <w:noProof/>
                <w:webHidden/>
                <w:lang w:val="en-GB"/>
              </w:rPr>
              <w:tab/>
            </w:r>
            <w:r w:rsidR="002C30CE" w:rsidRPr="002477CD">
              <w:rPr>
                <w:rFonts w:ascii="Times New Roman" w:hAnsi="Times New Roman" w:cs="Times New Roman"/>
                <w:noProof/>
                <w:webHidden/>
                <w:lang w:val="en-GB"/>
              </w:rPr>
              <w:fldChar w:fldCharType="begin"/>
            </w:r>
            <w:r w:rsidR="002C30CE" w:rsidRPr="002477CD">
              <w:rPr>
                <w:rFonts w:ascii="Times New Roman" w:hAnsi="Times New Roman" w:cs="Times New Roman"/>
                <w:noProof/>
                <w:webHidden/>
                <w:lang w:val="en-GB"/>
              </w:rPr>
              <w:instrText xml:space="preserve"> PAGEREF _Toc131056861 \h </w:instrText>
            </w:r>
            <w:r w:rsidR="002C30CE" w:rsidRPr="002477CD">
              <w:rPr>
                <w:rFonts w:ascii="Times New Roman" w:hAnsi="Times New Roman" w:cs="Times New Roman"/>
                <w:noProof/>
                <w:webHidden/>
                <w:lang w:val="en-GB"/>
              </w:rPr>
            </w:r>
            <w:r w:rsidR="002C30CE" w:rsidRPr="002477CD">
              <w:rPr>
                <w:rFonts w:ascii="Times New Roman" w:hAnsi="Times New Roman" w:cs="Times New Roman"/>
                <w:noProof/>
                <w:webHidden/>
                <w:lang w:val="en-GB"/>
              </w:rPr>
              <w:fldChar w:fldCharType="separate"/>
            </w:r>
            <w:r w:rsidR="002C30CE" w:rsidRPr="002477CD">
              <w:rPr>
                <w:rFonts w:ascii="Times New Roman" w:hAnsi="Times New Roman" w:cs="Times New Roman"/>
                <w:noProof/>
                <w:webHidden/>
                <w:lang w:val="en-GB"/>
              </w:rPr>
              <w:t>24</w:t>
            </w:r>
            <w:r w:rsidR="002C30CE" w:rsidRPr="002477CD">
              <w:rPr>
                <w:rFonts w:ascii="Times New Roman" w:hAnsi="Times New Roman" w:cs="Times New Roman"/>
                <w:noProof/>
                <w:webHidden/>
                <w:lang w:val="en-GB"/>
              </w:rPr>
              <w:fldChar w:fldCharType="end"/>
            </w:r>
          </w:hyperlink>
        </w:p>
        <w:p w14:paraId="1B6DC87D" w14:textId="7850A5BD" w:rsidR="002C30CE" w:rsidRPr="002477CD" w:rsidRDefault="00000000">
          <w:pPr>
            <w:pStyle w:val="TOC2"/>
            <w:rPr>
              <w:rFonts w:ascii="Times New Roman" w:hAnsi="Times New Roman" w:cs="Times New Roman"/>
              <w:noProof/>
              <w:sz w:val="22"/>
              <w:szCs w:val="22"/>
              <w:lang w:val="en-GB"/>
            </w:rPr>
          </w:pPr>
          <w:hyperlink w:anchor="_Toc131056862" w:history="1">
            <w:r w:rsidR="002C30CE" w:rsidRPr="002477CD">
              <w:rPr>
                <w:rStyle w:val="Hyperlink"/>
                <w:rFonts w:ascii="Times New Roman" w:hAnsi="Times New Roman" w:cs="Times New Roman"/>
                <w:b/>
                <w:bCs/>
                <w:noProof/>
                <w:lang w:val="en-GB"/>
              </w:rPr>
              <w:t xml:space="preserve">6.9. </w:t>
            </w:r>
            <w:r w:rsidR="003F3581" w:rsidRPr="002477CD">
              <w:rPr>
                <w:rStyle w:val="Hyperlink"/>
                <w:rFonts w:ascii="Times New Roman" w:hAnsi="Times New Roman" w:cs="Times New Roman"/>
                <w:b/>
                <w:bCs/>
                <w:noProof/>
                <w:lang w:val="en-GB"/>
              </w:rPr>
              <w:t xml:space="preserve">KAA's contribution to MESTI's decision on academic integrity </w:t>
            </w:r>
            <w:r w:rsidR="002C30CE" w:rsidRPr="002477CD">
              <w:rPr>
                <w:rFonts w:ascii="Times New Roman" w:hAnsi="Times New Roman" w:cs="Times New Roman"/>
                <w:noProof/>
                <w:webHidden/>
                <w:lang w:val="en-GB"/>
              </w:rPr>
              <w:fldChar w:fldCharType="begin"/>
            </w:r>
            <w:r w:rsidR="002C30CE" w:rsidRPr="002477CD">
              <w:rPr>
                <w:rFonts w:ascii="Times New Roman" w:hAnsi="Times New Roman" w:cs="Times New Roman"/>
                <w:noProof/>
                <w:webHidden/>
                <w:lang w:val="en-GB"/>
              </w:rPr>
              <w:instrText xml:space="preserve"> PAGEREF _Toc131056862 \h </w:instrText>
            </w:r>
            <w:r w:rsidR="002C30CE" w:rsidRPr="002477CD">
              <w:rPr>
                <w:rFonts w:ascii="Times New Roman" w:hAnsi="Times New Roman" w:cs="Times New Roman"/>
                <w:noProof/>
                <w:webHidden/>
                <w:lang w:val="en-GB"/>
              </w:rPr>
            </w:r>
            <w:r w:rsidR="002C30CE" w:rsidRPr="002477CD">
              <w:rPr>
                <w:rFonts w:ascii="Times New Roman" w:hAnsi="Times New Roman" w:cs="Times New Roman"/>
                <w:noProof/>
                <w:webHidden/>
                <w:lang w:val="en-GB"/>
              </w:rPr>
              <w:fldChar w:fldCharType="separate"/>
            </w:r>
            <w:r w:rsidR="002C30CE" w:rsidRPr="002477CD">
              <w:rPr>
                <w:rFonts w:ascii="Times New Roman" w:hAnsi="Times New Roman" w:cs="Times New Roman"/>
                <w:noProof/>
                <w:webHidden/>
                <w:lang w:val="en-GB"/>
              </w:rPr>
              <w:t>25</w:t>
            </w:r>
            <w:r w:rsidR="002C30CE" w:rsidRPr="002477CD">
              <w:rPr>
                <w:rFonts w:ascii="Times New Roman" w:hAnsi="Times New Roman" w:cs="Times New Roman"/>
                <w:noProof/>
                <w:webHidden/>
                <w:lang w:val="en-GB"/>
              </w:rPr>
              <w:fldChar w:fldCharType="end"/>
            </w:r>
          </w:hyperlink>
        </w:p>
        <w:p w14:paraId="5DB11982" w14:textId="24C900EA" w:rsidR="002C30CE" w:rsidRPr="002477CD" w:rsidRDefault="00000000">
          <w:pPr>
            <w:pStyle w:val="TOC2"/>
            <w:tabs>
              <w:tab w:val="left" w:pos="1100"/>
            </w:tabs>
            <w:rPr>
              <w:rFonts w:ascii="Times New Roman" w:hAnsi="Times New Roman" w:cs="Times New Roman"/>
              <w:noProof/>
              <w:sz w:val="22"/>
              <w:szCs w:val="22"/>
              <w:lang w:val="en-GB"/>
            </w:rPr>
          </w:pPr>
          <w:hyperlink w:anchor="_Toc131056863" w:history="1">
            <w:r w:rsidR="002C30CE" w:rsidRPr="002477CD">
              <w:rPr>
                <w:rStyle w:val="Hyperlink"/>
                <w:rFonts w:ascii="Times New Roman" w:hAnsi="Times New Roman" w:cs="Times New Roman"/>
                <w:b/>
                <w:bCs/>
                <w:noProof/>
                <w:lang w:val="en-GB"/>
              </w:rPr>
              <w:t>6.10.</w:t>
            </w:r>
            <w:r w:rsidR="002C30CE" w:rsidRPr="002477CD">
              <w:rPr>
                <w:rFonts w:ascii="Times New Roman" w:hAnsi="Times New Roman" w:cs="Times New Roman"/>
                <w:noProof/>
                <w:sz w:val="22"/>
                <w:szCs w:val="22"/>
                <w:lang w:val="en-GB"/>
              </w:rPr>
              <w:tab/>
            </w:r>
            <w:r w:rsidR="003F3581" w:rsidRPr="002477CD">
              <w:rPr>
                <w:rFonts w:ascii="Times New Roman" w:hAnsi="Times New Roman" w:cs="Times New Roman"/>
                <w:b/>
                <w:bCs/>
                <w:noProof/>
                <w:sz w:val="22"/>
                <w:szCs w:val="22"/>
                <w:lang w:val="en-GB"/>
              </w:rPr>
              <w:t xml:space="preserve">Regular annual meeting with </w:t>
            </w:r>
            <w:r w:rsidR="00747078">
              <w:rPr>
                <w:rFonts w:ascii="Times New Roman" w:hAnsi="Times New Roman" w:cs="Times New Roman"/>
                <w:b/>
                <w:bCs/>
                <w:noProof/>
                <w:sz w:val="22"/>
                <w:szCs w:val="22"/>
                <w:lang w:val="en-GB"/>
              </w:rPr>
              <w:t>HEI</w:t>
            </w:r>
            <w:r w:rsidR="003F3581" w:rsidRPr="002477CD">
              <w:rPr>
                <w:rFonts w:ascii="Times New Roman" w:hAnsi="Times New Roman" w:cs="Times New Roman"/>
                <w:b/>
                <w:bCs/>
                <w:noProof/>
                <w:sz w:val="22"/>
                <w:szCs w:val="22"/>
                <w:lang w:val="en-GB"/>
              </w:rPr>
              <w:t>s on quality improvement in higher education</w:t>
            </w:r>
            <w:r w:rsidR="002C30CE" w:rsidRPr="002477CD">
              <w:rPr>
                <w:rFonts w:ascii="Times New Roman" w:hAnsi="Times New Roman" w:cs="Times New Roman"/>
                <w:noProof/>
                <w:webHidden/>
                <w:lang w:val="en-GB"/>
              </w:rPr>
              <w:tab/>
            </w:r>
            <w:r w:rsidR="002C30CE" w:rsidRPr="002477CD">
              <w:rPr>
                <w:rFonts w:ascii="Times New Roman" w:hAnsi="Times New Roman" w:cs="Times New Roman"/>
                <w:noProof/>
                <w:webHidden/>
                <w:lang w:val="en-GB"/>
              </w:rPr>
              <w:fldChar w:fldCharType="begin"/>
            </w:r>
            <w:r w:rsidR="002C30CE" w:rsidRPr="002477CD">
              <w:rPr>
                <w:rFonts w:ascii="Times New Roman" w:hAnsi="Times New Roman" w:cs="Times New Roman"/>
                <w:noProof/>
                <w:webHidden/>
                <w:lang w:val="en-GB"/>
              </w:rPr>
              <w:instrText xml:space="preserve"> PAGEREF _Toc131056863 \h </w:instrText>
            </w:r>
            <w:r w:rsidR="002C30CE" w:rsidRPr="002477CD">
              <w:rPr>
                <w:rFonts w:ascii="Times New Roman" w:hAnsi="Times New Roman" w:cs="Times New Roman"/>
                <w:noProof/>
                <w:webHidden/>
                <w:lang w:val="en-GB"/>
              </w:rPr>
            </w:r>
            <w:r w:rsidR="002C30CE" w:rsidRPr="002477CD">
              <w:rPr>
                <w:rFonts w:ascii="Times New Roman" w:hAnsi="Times New Roman" w:cs="Times New Roman"/>
                <w:noProof/>
                <w:webHidden/>
                <w:lang w:val="en-GB"/>
              </w:rPr>
              <w:fldChar w:fldCharType="separate"/>
            </w:r>
            <w:r w:rsidR="002C30CE" w:rsidRPr="002477CD">
              <w:rPr>
                <w:rFonts w:ascii="Times New Roman" w:hAnsi="Times New Roman" w:cs="Times New Roman"/>
                <w:noProof/>
                <w:webHidden/>
                <w:lang w:val="en-GB"/>
              </w:rPr>
              <w:t>25</w:t>
            </w:r>
            <w:r w:rsidR="002C30CE" w:rsidRPr="002477CD">
              <w:rPr>
                <w:rFonts w:ascii="Times New Roman" w:hAnsi="Times New Roman" w:cs="Times New Roman"/>
                <w:noProof/>
                <w:webHidden/>
                <w:lang w:val="en-GB"/>
              </w:rPr>
              <w:fldChar w:fldCharType="end"/>
            </w:r>
          </w:hyperlink>
        </w:p>
        <w:p w14:paraId="6E2C6F9C" w14:textId="3C7C7D67" w:rsidR="002C30CE" w:rsidRPr="002477CD" w:rsidRDefault="00000000">
          <w:pPr>
            <w:pStyle w:val="TOC2"/>
            <w:tabs>
              <w:tab w:val="left" w:pos="1100"/>
            </w:tabs>
            <w:rPr>
              <w:rFonts w:ascii="Times New Roman" w:hAnsi="Times New Roman" w:cs="Times New Roman"/>
              <w:noProof/>
              <w:sz w:val="22"/>
              <w:szCs w:val="22"/>
              <w:lang w:val="en-GB"/>
            </w:rPr>
          </w:pPr>
          <w:hyperlink w:anchor="_Toc131056864" w:history="1">
            <w:r w:rsidR="002C30CE" w:rsidRPr="002477CD">
              <w:rPr>
                <w:rStyle w:val="Hyperlink"/>
                <w:rFonts w:ascii="Times New Roman" w:hAnsi="Times New Roman" w:cs="Times New Roman"/>
                <w:b/>
                <w:bCs/>
                <w:noProof/>
                <w:lang w:val="en-GB"/>
              </w:rPr>
              <w:t>6.11.</w:t>
            </w:r>
            <w:r w:rsidR="002C30CE" w:rsidRPr="002477CD">
              <w:rPr>
                <w:rFonts w:ascii="Times New Roman" w:hAnsi="Times New Roman" w:cs="Times New Roman"/>
                <w:noProof/>
                <w:sz w:val="22"/>
                <w:szCs w:val="22"/>
                <w:lang w:val="en-GB"/>
              </w:rPr>
              <w:tab/>
            </w:r>
            <w:r w:rsidR="003F3581" w:rsidRPr="002477CD">
              <w:rPr>
                <w:rFonts w:ascii="Times New Roman" w:hAnsi="Times New Roman" w:cs="Times New Roman"/>
                <w:b/>
                <w:bCs/>
                <w:noProof/>
                <w:sz w:val="22"/>
                <w:szCs w:val="22"/>
                <w:lang w:val="en-GB"/>
              </w:rPr>
              <w:t>Completion of declaration process for 2835 academic staff in Kosovo</w:t>
            </w:r>
            <w:r w:rsidR="002C30CE" w:rsidRPr="002477CD">
              <w:rPr>
                <w:rFonts w:ascii="Times New Roman" w:hAnsi="Times New Roman" w:cs="Times New Roman"/>
                <w:noProof/>
                <w:webHidden/>
                <w:lang w:val="en-GB"/>
              </w:rPr>
              <w:tab/>
            </w:r>
            <w:r w:rsidR="002C30CE" w:rsidRPr="002477CD">
              <w:rPr>
                <w:rFonts w:ascii="Times New Roman" w:hAnsi="Times New Roman" w:cs="Times New Roman"/>
                <w:noProof/>
                <w:webHidden/>
                <w:lang w:val="en-GB"/>
              </w:rPr>
              <w:fldChar w:fldCharType="begin"/>
            </w:r>
            <w:r w:rsidR="002C30CE" w:rsidRPr="002477CD">
              <w:rPr>
                <w:rFonts w:ascii="Times New Roman" w:hAnsi="Times New Roman" w:cs="Times New Roman"/>
                <w:noProof/>
                <w:webHidden/>
                <w:lang w:val="en-GB"/>
              </w:rPr>
              <w:instrText xml:space="preserve"> PAGEREF _Toc131056864 \h </w:instrText>
            </w:r>
            <w:r w:rsidR="002C30CE" w:rsidRPr="002477CD">
              <w:rPr>
                <w:rFonts w:ascii="Times New Roman" w:hAnsi="Times New Roman" w:cs="Times New Roman"/>
                <w:noProof/>
                <w:webHidden/>
                <w:lang w:val="en-GB"/>
              </w:rPr>
            </w:r>
            <w:r w:rsidR="002C30CE" w:rsidRPr="002477CD">
              <w:rPr>
                <w:rFonts w:ascii="Times New Roman" w:hAnsi="Times New Roman" w:cs="Times New Roman"/>
                <w:noProof/>
                <w:webHidden/>
                <w:lang w:val="en-GB"/>
              </w:rPr>
              <w:fldChar w:fldCharType="separate"/>
            </w:r>
            <w:r w:rsidR="002C30CE" w:rsidRPr="002477CD">
              <w:rPr>
                <w:rFonts w:ascii="Times New Roman" w:hAnsi="Times New Roman" w:cs="Times New Roman"/>
                <w:noProof/>
                <w:webHidden/>
                <w:lang w:val="en-GB"/>
              </w:rPr>
              <w:t>25</w:t>
            </w:r>
            <w:r w:rsidR="002C30CE" w:rsidRPr="002477CD">
              <w:rPr>
                <w:rFonts w:ascii="Times New Roman" w:hAnsi="Times New Roman" w:cs="Times New Roman"/>
                <w:noProof/>
                <w:webHidden/>
                <w:lang w:val="en-GB"/>
              </w:rPr>
              <w:fldChar w:fldCharType="end"/>
            </w:r>
          </w:hyperlink>
        </w:p>
        <w:p w14:paraId="39C29647" w14:textId="6C2AF677" w:rsidR="002C30CE" w:rsidRPr="002477CD" w:rsidRDefault="00000000">
          <w:pPr>
            <w:pStyle w:val="TOC1"/>
            <w:rPr>
              <w:sz w:val="22"/>
              <w:szCs w:val="22"/>
              <w:lang w:val="en-GB"/>
            </w:rPr>
          </w:pPr>
          <w:hyperlink w:anchor="_Toc131056865" w:history="1">
            <w:r w:rsidR="002C30CE" w:rsidRPr="002477CD">
              <w:rPr>
                <w:rStyle w:val="Hyperlink"/>
                <w:b/>
                <w:lang w:val="en-GB"/>
              </w:rPr>
              <w:t xml:space="preserve">7. </w:t>
            </w:r>
            <w:r w:rsidR="003F3581" w:rsidRPr="002477CD">
              <w:rPr>
                <w:rStyle w:val="Hyperlink"/>
                <w:b/>
                <w:lang w:val="en-GB"/>
              </w:rPr>
              <w:t>COOPERATION WITH INSTITUTIONS AND LOCAL PARTNERS</w:t>
            </w:r>
            <w:r w:rsidR="002C30CE" w:rsidRPr="002477CD">
              <w:rPr>
                <w:webHidden/>
                <w:lang w:val="en-GB"/>
              </w:rPr>
              <w:tab/>
            </w:r>
            <w:r w:rsidR="002C30CE" w:rsidRPr="002477CD">
              <w:rPr>
                <w:webHidden/>
                <w:lang w:val="en-GB"/>
              </w:rPr>
              <w:fldChar w:fldCharType="begin"/>
            </w:r>
            <w:r w:rsidR="002C30CE" w:rsidRPr="002477CD">
              <w:rPr>
                <w:webHidden/>
                <w:lang w:val="en-GB"/>
              </w:rPr>
              <w:instrText xml:space="preserve"> PAGEREF _Toc131056865 \h </w:instrText>
            </w:r>
            <w:r w:rsidR="002C30CE" w:rsidRPr="002477CD">
              <w:rPr>
                <w:webHidden/>
                <w:lang w:val="en-GB"/>
              </w:rPr>
            </w:r>
            <w:r w:rsidR="002C30CE" w:rsidRPr="002477CD">
              <w:rPr>
                <w:webHidden/>
                <w:lang w:val="en-GB"/>
              </w:rPr>
              <w:fldChar w:fldCharType="separate"/>
            </w:r>
            <w:r w:rsidR="002C30CE" w:rsidRPr="002477CD">
              <w:rPr>
                <w:webHidden/>
                <w:lang w:val="en-GB"/>
              </w:rPr>
              <w:t>26</w:t>
            </w:r>
            <w:r w:rsidR="002C30CE" w:rsidRPr="002477CD">
              <w:rPr>
                <w:webHidden/>
                <w:lang w:val="en-GB"/>
              </w:rPr>
              <w:fldChar w:fldCharType="end"/>
            </w:r>
          </w:hyperlink>
        </w:p>
        <w:p w14:paraId="790BFD21" w14:textId="78E9960C" w:rsidR="002C30CE" w:rsidRPr="002477CD" w:rsidRDefault="00000000">
          <w:pPr>
            <w:pStyle w:val="TOC2"/>
            <w:rPr>
              <w:rFonts w:ascii="Times New Roman" w:hAnsi="Times New Roman" w:cs="Times New Roman"/>
              <w:noProof/>
              <w:sz w:val="22"/>
              <w:szCs w:val="22"/>
              <w:lang w:val="en-GB"/>
            </w:rPr>
          </w:pPr>
          <w:hyperlink w:anchor="_Toc131056866" w:history="1">
            <w:r w:rsidR="002C30CE" w:rsidRPr="002477CD">
              <w:rPr>
                <w:rStyle w:val="Hyperlink"/>
                <w:rFonts w:ascii="Times New Roman" w:hAnsi="Times New Roman" w:cs="Times New Roman"/>
                <w:b/>
                <w:bCs/>
                <w:noProof/>
                <w:lang w:val="en-GB"/>
              </w:rPr>
              <w:t>7.1.</w:t>
            </w:r>
            <w:r w:rsidR="00855A8E" w:rsidRPr="002477CD">
              <w:rPr>
                <w:lang w:val="en-GB"/>
              </w:rPr>
              <w:t xml:space="preserve"> </w:t>
            </w:r>
            <w:r w:rsidR="00855A8E" w:rsidRPr="002477CD">
              <w:rPr>
                <w:rStyle w:val="Hyperlink"/>
                <w:rFonts w:ascii="Times New Roman" w:hAnsi="Times New Roman" w:cs="Times New Roman"/>
                <w:b/>
                <w:bCs/>
                <w:noProof/>
                <w:lang w:val="en-GB"/>
              </w:rPr>
              <w:t>Kosovo Accreditation Agency  becomes an "affiliate" member of ENQA</w:t>
            </w:r>
            <w:r w:rsidR="002C30CE" w:rsidRPr="002477CD">
              <w:rPr>
                <w:rFonts w:ascii="Times New Roman" w:hAnsi="Times New Roman" w:cs="Times New Roman"/>
                <w:noProof/>
                <w:webHidden/>
                <w:lang w:val="en-GB"/>
              </w:rPr>
              <w:tab/>
            </w:r>
            <w:r w:rsidR="002C30CE" w:rsidRPr="002477CD">
              <w:rPr>
                <w:rFonts w:ascii="Times New Roman" w:hAnsi="Times New Roman" w:cs="Times New Roman"/>
                <w:noProof/>
                <w:webHidden/>
                <w:lang w:val="en-GB"/>
              </w:rPr>
              <w:fldChar w:fldCharType="begin"/>
            </w:r>
            <w:r w:rsidR="002C30CE" w:rsidRPr="002477CD">
              <w:rPr>
                <w:rFonts w:ascii="Times New Roman" w:hAnsi="Times New Roman" w:cs="Times New Roman"/>
                <w:noProof/>
                <w:webHidden/>
                <w:lang w:val="en-GB"/>
              </w:rPr>
              <w:instrText xml:space="preserve"> PAGEREF _Toc131056866 \h </w:instrText>
            </w:r>
            <w:r w:rsidR="002C30CE" w:rsidRPr="002477CD">
              <w:rPr>
                <w:rFonts w:ascii="Times New Roman" w:hAnsi="Times New Roman" w:cs="Times New Roman"/>
                <w:noProof/>
                <w:webHidden/>
                <w:lang w:val="en-GB"/>
              </w:rPr>
            </w:r>
            <w:r w:rsidR="002C30CE" w:rsidRPr="002477CD">
              <w:rPr>
                <w:rFonts w:ascii="Times New Roman" w:hAnsi="Times New Roman" w:cs="Times New Roman"/>
                <w:noProof/>
                <w:webHidden/>
                <w:lang w:val="en-GB"/>
              </w:rPr>
              <w:fldChar w:fldCharType="separate"/>
            </w:r>
            <w:r w:rsidR="002C30CE" w:rsidRPr="002477CD">
              <w:rPr>
                <w:rFonts w:ascii="Times New Roman" w:hAnsi="Times New Roman" w:cs="Times New Roman"/>
                <w:noProof/>
                <w:webHidden/>
                <w:lang w:val="en-GB"/>
              </w:rPr>
              <w:t>26</w:t>
            </w:r>
            <w:r w:rsidR="002C30CE" w:rsidRPr="002477CD">
              <w:rPr>
                <w:rFonts w:ascii="Times New Roman" w:hAnsi="Times New Roman" w:cs="Times New Roman"/>
                <w:noProof/>
                <w:webHidden/>
                <w:lang w:val="en-GB"/>
              </w:rPr>
              <w:fldChar w:fldCharType="end"/>
            </w:r>
          </w:hyperlink>
        </w:p>
        <w:p w14:paraId="5BFAC4EF" w14:textId="508569CC" w:rsidR="002C30CE" w:rsidRPr="002477CD" w:rsidRDefault="00000000">
          <w:pPr>
            <w:pStyle w:val="TOC2"/>
            <w:tabs>
              <w:tab w:val="left" w:pos="880"/>
            </w:tabs>
            <w:rPr>
              <w:rFonts w:ascii="Times New Roman" w:hAnsi="Times New Roman" w:cs="Times New Roman"/>
              <w:noProof/>
              <w:sz w:val="22"/>
              <w:szCs w:val="22"/>
              <w:lang w:val="en-GB"/>
            </w:rPr>
          </w:pPr>
          <w:hyperlink w:anchor="_Toc131056867" w:history="1">
            <w:r w:rsidR="002C30CE" w:rsidRPr="002477CD">
              <w:rPr>
                <w:rStyle w:val="Hyperlink"/>
                <w:rFonts w:ascii="Times New Roman" w:hAnsi="Times New Roman" w:cs="Times New Roman"/>
                <w:b/>
                <w:bCs/>
                <w:noProof/>
                <w:lang w:val="en-GB"/>
              </w:rPr>
              <w:t>7.2.</w:t>
            </w:r>
            <w:r w:rsidR="002C30CE" w:rsidRPr="002477CD">
              <w:rPr>
                <w:rFonts w:ascii="Times New Roman" w:hAnsi="Times New Roman" w:cs="Times New Roman"/>
                <w:noProof/>
                <w:sz w:val="22"/>
                <w:szCs w:val="22"/>
                <w:lang w:val="en-GB"/>
              </w:rPr>
              <w:tab/>
            </w:r>
            <w:r w:rsidR="00855A8E" w:rsidRPr="002477CD">
              <w:rPr>
                <w:rFonts w:ascii="Times New Roman" w:hAnsi="Times New Roman" w:cs="Times New Roman"/>
                <w:b/>
                <w:bCs/>
                <w:noProof/>
                <w:sz w:val="22"/>
                <w:szCs w:val="22"/>
                <w:lang w:val="en-GB"/>
              </w:rPr>
              <w:t>European Commission confirms Accreditation Agency has implemented recommendations</w:t>
            </w:r>
            <w:r w:rsidR="00855A8E" w:rsidRPr="002477CD">
              <w:rPr>
                <w:rFonts w:ascii="Times New Roman" w:hAnsi="Times New Roman" w:cs="Times New Roman"/>
                <w:noProof/>
                <w:sz w:val="22"/>
                <w:szCs w:val="22"/>
                <w:lang w:val="en-GB"/>
              </w:rPr>
              <w:t xml:space="preserve"> </w:t>
            </w:r>
            <w:r w:rsidR="00855A8E" w:rsidRPr="003A4765">
              <w:rPr>
                <w:rFonts w:ascii="Times New Roman" w:hAnsi="Times New Roman" w:cs="Times New Roman"/>
                <w:b/>
                <w:bCs/>
                <w:noProof/>
                <w:sz w:val="22"/>
                <w:szCs w:val="22"/>
                <w:lang w:val="en-GB"/>
              </w:rPr>
              <w:t>of</w:t>
            </w:r>
            <w:r w:rsidR="00855A8E" w:rsidRPr="003A4765">
              <w:rPr>
                <w:rStyle w:val="Hyperlink"/>
                <w:rFonts w:ascii="Times New Roman" w:hAnsi="Times New Roman" w:cs="Times New Roman"/>
                <w:b/>
                <w:bCs/>
                <w:noProof/>
                <w:color w:val="auto"/>
                <w:sz w:val="22"/>
                <w:szCs w:val="22"/>
                <w:u w:val="none"/>
                <w:lang w:val="en-GB"/>
              </w:rPr>
              <w:t xml:space="preserve"> </w:t>
            </w:r>
            <w:r w:rsidR="002C30CE" w:rsidRPr="002477CD">
              <w:rPr>
                <w:rStyle w:val="Hyperlink"/>
                <w:rFonts w:ascii="Times New Roman" w:hAnsi="Times New Roman" w:cs="Times New Roman"/>
                <w:b/>
                <w:bCs/>
                <w:noProof/>
                <w:lang w:val="en-GB"/>
              </w:rPr>
              <w:t>ENQA</w:t>
            </w:r>
            <w:r w:rsidR="002C30CE" w:rsidRPr="002477CD">
              <w:rPr>
                <w:rFonts w:ascii="Times New Roman" w:hAnsi="Times New Roman" w:cs="Times New Roman"/>
                <w:noProof/>
                <w:webHidden/>
                <w:lang w:val="en-GB"/>
              </w:rPr>
              <w:tab/>
            </w:r>
            <w:r w:rsidR="002C30CE" w:rsidRPr="002477CD">
              <w:rPr>
                <w:rFonts w:ascii="Times New Roman" w:hAnsi="Times New Roman" w:cs="Times New Roman"/>
                <w:noProof/>
                <w:webHidden/>
                <w:lang w:val="en-GB"/>
              </w:rPr>
              <w:fldChar w:fldCharType="begin"/>
            </w:r>
            <w:r w:rsidR="002C30CE" w:rsidRPr="002477CD">
              <w:rPr>
                <w:rFonts w:ascii="Times New Roman" w:hAnsi="Times New Roman" w:cs="Times New Roman"/>
                <w:noProof/>
                <w:webHidden/>
                <w:lang w:val="en-GB"/>
              </w:rPr>
              <w:instrText xml:space="preserve"> PAGEREF _Toc131056867 \h </w:instrText>
            </w:r>
            <w:r w:rsidR="002C30CE" w:rsidRPr="002477CD">
              <w:rPr>
                <w:rFonts w:ascii="Times New Roman" w:hAnsi="Times New Roman" w:cs="Times New Roman"/>
                <w:noProof/>
                <w:webHidden/>
                <w:lang w:val="en-GB"/>
              </w:rPr>
            </w:r>
            <w:r w:rsidR="002C30CE" w:rsidRPr="002477CD">
              <w:rPr>
                <w:rFonts w:ascii="Times New Roman" w:hAnsi="Times New Roman" w:cs="Times New Roman"/>
                <w:noProof/>
                <w:webHidden/>
                <w:lang w:val="en-GB"/>
              </w:rPr>
              <w:fldChar w:fldCharType="separate"/>
            </w:r>
            <w:r w:rsidR="002C30CE" w:rsidRPr="002477CD">
              <w:rPr>
                <w:rFonts w:ascii="Times New Roman" w:hAnsi="Times New Roman" w:cs="Times New Roman"/>
                <w:noProof/>
                <w:webHidden/>
                <w:lang w:val="en-GB"/>
              </w:rPr>
              <w:t>27</w:t>
            </w:r>
            <w:r w:rsidR="002C30CE" w:rsidRPr="002477CD">
              <w:rPr>
                <w:rFonts w:ascii="Times New Roman" w:hAnsi="Times New Roman" w:cs="Times New Roman"/>
                <w:noProof/>
                <w:webHidden/>
                <w:lang w:val="en-GB"/>
              </w:rPr>
              <w:fldChar w:fldCharType="end"/>
            </w:r>
          </w:hyperlink>
        </w:p>
        <w:p w14:paraId="3E61FF08" w14:textId="659765C5" w:rsidR="002C30CE" w:rsidRPr="002477CD" w:rsidRDefault="00000000">
          <w:pPr>
            <w:pStyle w:val="TOC2"/>
            <w:tabs>
              <w:tab w:val="left" w:pos="880"/>
            </w:tabs>
            <w:rPr>
              <w:rFonts w:ascii="Times New Roman" w:hAnsi="Times New Roman" w:cs="Times New Roman"/>
              <w:noProof/>
              <w:sz w:val="22"/>
              <w:szCs w:val="22"/>
              <w:lang w:val="en-GB"/>
            </w:rPr>
          </w:pPr>
          <w:hyperlink w:anchor="_Toc131056868" w:history="1">
            <w:r w:rsidR="002C30CE" w:rsidRPr="002477CD">
              <w:rPr>
                <w:rStyle w:val="Hyperlink"/>
                <w:rFonts w:ascii="Times New Roman" w:hAnsi="Times New Roman" w:cs="Times New Roman"/>
                <w:b/>
                <w:bCs/>
                <w:noProof/>
                <w:lang w:val="en-GB"/>
              </w:rPr>
              <w:t>7.3.</w:t>
            </w:r>
            <w:r w:rsidR="002C30CE" w:rsidRPr="002477CD">
              <w:rPr>
                <w:rFonts w:ascii="Times New Roman" w:hAnsi="Times New Roman" w:cs="Times New Roman"/>
                <w:noProof/>
                <w:sz w:val="22"/>
                <w:szCs w:val="22"/>
                <w:lang w:val="en-GB"/>
              </w:rPr>
              <w:tab/>
            </w:r>
            <w:r w:rsidR="00855A8E" w:rsidRPr="002477CD">
              <w:rPr>
                <w:rFonts w:ascii="Times New Roman" w:hAnsi="Times New Roman" w:cs="Times New Roman"/>
                <w:b/>
                <w:bCs/>
                <w:noProof/>
                <w:sz w:val="22"/>
                <w:szCs w:val="22"/>
                <w:lang w:val="en-GB"/>
              </w:rPr>
              <w:t>Kosovo Accreditation Agency has been declared winner of the grant</w:t>
            </w:r>
            <w:r w:rsidR="002C30CE" w:rsidRPr="002477CD">
              <w:rPr>
                <w:rStyle w:val="Hyperlink"/>
                <w:rFonts w:ascii="Times New Roman" w:hAnsi="Times New Roman" w:cs="Times New Roman"/>
                <w:b/>
                <w:bCs/>
                <w:noProof/>
                <w:lang w:val="en-GB"/>
              </w:rPr>
              <w:t xml:space="preserve"> TAIEX</w:t>
            </w:r>
            <w:r w:rsidR="002C30CE" w:rsidRPr="002477CD">
              <w:rPr>
                <w:rFonts w:ascii="Times New Roman" w:hAnsi="Times New Roman" w:cs="Times New Roman"/>
                <w:noProof/>
                <w:webHidden/>
                <w:lang w:val="en-GB"/>
              </w:rPr>
              <w:tab/>
            </w:r>
            <w:r w:rsidR="002C30CE" w:rsidRPr="002477CD">
              <w:rPr>
                <w:rFonts w:ascii="Times New Roman" w:hAnsi="Times New Roman" w:cs="Times New Roman"/>
                <w:noProof/>
                <w:webHidden/>
                <w:lang w:val="en-GB"/>
              </w:rPr>
              <w:fldChar w:fldCharType="begin"/>
            </w:r>
            <w:r w:rsidR="002C30CE" w:rsidRPr="002477CD">
              <w:rPr>
                <w:rFonts w:ascii="Times New Roman" w:hAnsi="Times New Roman" w:cs="Times New Roman"/>
                <w:noProof/>
                <w:webHidden/>
                <w:lang w:val="en-GB"/>
              </w:rPr>
              <w:instrText xml:space="preserve"> PAGEREF _Toc131056868 \h </w:instrText>
            </w:r>
            <w:r w:rsidR="002C30CE" w:rsidRPr="002477CD">
              <w:rPr>
                <w:rFonts w:ascii="Times New Roman" w:hAnsi="Times New Roman" w:cs="Times New Roman"/>
                <w:noProof/>
                <w:webHidden/>
                <w:lang w:val="en-GB"/>
              </w:rPr>
            </w:r>
            <w:r w:rsidR="002C30CE" w:rsidRPr="002477CD">
              <w:rPr>
                <w:rFonts w:ascii="Times New Roman" w:hAnsi="Times New Roman" w:cs="Times New Roman"/>
                <w:noProof/>
                <w:webHidden/>
                <w:lang w:val="en-GB"/>
              </w:rPr>
              <w:fldChar w:fldCharType="separate"/>
            </w:r>
            <w:r w:rsidR="002C30CE" w:rsidRPr="002477CD">
              <w:rPr>
                <w:rFonts w:ascii="Times New Roman" w:hAnsi="Times New Roman" w:cs="Times New Roman"/>
                <w:noProof/>
                <w:webHidden/>
                <w:lang w:val="en-GB"/>
              </w:rPr>
              <w:t>28</w:t>
            </w:r>
            <w:r w:rsidR="002C30CE" w:rsidRPr="002477CD">
              <w:rPr>
                <w:rFonts w:ascii="Times New Roman" w:hAnsi="Times New Roman" w:cs="Times New Roman"/>
                <w:noProof/>
                <w:webHidden/>
                <w:lang w:val="en-GB"/>
              </w:rPr>
              <w:fldChar w:fldCharType="end"/>
            </w:r>
          </w:hyperlink>
        </w:p>
        <w:p w14:paraId="5081B98F" w14:textId="23615DBA" w:rsidR="002C30CE" w:rsidRPr="002477CD" w:rsidRDefault="00000000">
          <w:pPr>
            <w:pStyle w:val="TOC2"/>
            <w:tabs>
              <w:tab w:val="left" w:pos="880"/>
            </w:tabs>
            <w:rPr>
              <w:rFonts w:ascii="Times New Roman" w:hAnsi="Times New Roman" w:cs="Times New Roman"/>
              <w:noProof/>
              <w:sz w:val="22"/>
              <w:szCs w:val="22"/>
              <w:lang w:val="en-GB"/>
            </w:rPr>
          </w:pPr>
          <w:hyperlink w:anchor="_Toc131056869" w:history="1">
            <w:r w:rsidR="002C30CE" w:rsidRPr="002477CD">
              <w:rPr>
                <w:rStyle w:val="Hyperlink"/>
                <w:rFonts w:ascii="Times New Roman" w:hAnsi="Times New Roman" w:cs="Times New Roman"/>
                <w:b/>
                <w:bCs/>
                <w:noProof/>
                <w:lang w:val="en-GB"/>
              </w:rPr>
              <w:t>7.4.</w:t>
            </w:r>
            <w:r w:rsidR="002C30CE" w:rsidRPr="002477CD">
              <w:rPr>
                <w:rFonts w:ascii="Times New Roman" w:hAnsi="Times New Roman" w:cs="Times New Roman"/>
                <w:noProof/>
                <w:sz w:val="22"/>
                <w:szCs w:val="22"/>
                <w:lang w:val="en-GB"/>
              </w:rPr>
              <w:tab/>
            </w:r>
            <w:r w:rsidR="00855A8E" w:rsidRPr="002477CD">
              <w:rPr>
                <w:rStyle w:val="Hyperlink"/>
                <w:rFonts w:ascii="Times New Roman" w:hAnsi="Times New Roman" w:cs="Times New Roman"/>
                <w:b/>
                <w:bCs/>
                <w:noProof/>
                <w:lang w:val="en-GB"/>
              </w:rPr>
              <w:t>SQC and KAA</w:t>
            </w:r>
            <w:r w:rsidR="002C30CE" w:rsidRPr="002477CD">
              <w:rPr>
                <w:rStyle w:val="Hyperlink"/>
                <w:rFonts w:ascii="Times New Roman" w:hAnsi="Times New Roman" w:cs="Times New Roman"/>
                <w:b/>
                <w:bCs/>
                <w:noProof/>
                <w:lang w:val="en-GB"/>
              </w:rPr>
              <w:t xml:space="preserve"> </w:t>
            </w:r>
            <w:r w:rsidR="00855A8E" w:rsidRPr="002477CD">
              <w:rPr>
                <w:rStyle w:val="Hyperlink"/>
                <w:rFonts w:ascii="Times New Roman" w:hAnsi="Times New Roman" w:cs="Times New Roman"/>
                <w:b/>
                <w:bCs/>
                <w:noProof/>
                <w:lang w:val="en-GB"/>
              </w:rPr>
              <w:t>visit</w:t>
            </w:r>
            <w:r w:rsidR="002C30CE" w:rsidRPr="002477CD">
              <w:rPr>
                <w:rStyle w:val="Hyperlink"/>
                <w:rFonts w:ascii="Times New Roman" w:hAnsi="Times New Roman" w:cs="Times New Roman"/>
                <w:b/>
                <w:bCs/>
                <w:noProof/>
                <w:lang w:val="en-GB"/>
              </w:rPr>
              <w:t xml:space="preserve"> </w:t>
            </w:r>
            <w:r w:rsidR="00452EAF">
              <w:rPr>
                <w:rStyle w:val="Hyperlink"/>
                <w:rFonts w:ascii="Times New Roman" w:hAnsi="Times New Roman" w:cs="Times New Roman"/>
                <w:b/>
                <w:bCs/>
                <w:noProof/>
                <w:lang w:val="en-GB"/>
              </w:rPr>
              <w:t xml:space="preserve">to </w:t>
            </w:r>
            <w:r w:rsidR="002C30CE" w:rsidRPr="002477CD">
              <w:rPr>
                <w:rStyle w:val="Hyperlink"/>
                <w:rFonts w:ascii="Times New Roman" w:hAnsi="Times New Roman" w:cs="Times New Roman"/>
                <w:b/>
                <w:bCs/>
                <w:noProof/>
                <w:lang w:val="en-GB"/>
              </w:rPr>
              <w:t>AQ Austria</w:t>
            </w:r>
            <w:r w:rsidR="002C30CE" w:rsidRPr="002477CD">
              <w:rPr>
                <w:rFonts w:ascii="Times New Roman" w:hAnsi="Times New Roman" w:cs="Times New Roman"/>
                <w:noProof/>
                <w:webHidden/>
                <w:lang w:val="en-GB"/>
              </w:rPr>
              <w:tab/>
            </w:r>
            <w:r w:rsidR="002C30CE" w:rsidRPr="002477CD">
              <w:rPr>
                <w:rFonts w:ascii="Times New Roman" w:hAnsi="Times New Roman" w:cs="Times New Roman"/>
                <w:noProof/>
                <w:webHidden/>
                <w:lang w:val="en-GB"/>
              </w:rPr>
              <w:fldChar w:fldCharType="begin"/>
            </w:r>
            <w:r w:rsidR="002C30CE" w:rsidRPr="002477CD">
              <w:rPr>
                <w:rFonts w:ascii="Times New Roman" w:hAnsi="Times New Roman" w:cs="Times New Roman"/>
                <w:noProof/>
                <w:webHidden/>
                <w:lang w:val="en-GB"/>
              </w:rPr>
              <w:instrText xml:space="preserve"> PAGEREF _Toc131056869 \h </w:instrText>
            </w:r>
            <w:r w:rsidR="002C30CE" w:rsidRPr="002477CD">
              <w:rPr>
                <w:rFonts w:ascii="Times New Roman" w:hAnsi="Times New Roman" w:cs="Times New Roman"/>
                <w:noProof/>
                <w:webHidden/>
                <w:lang w:val="en-GB"/>
              </w:rPr>
            </w:r>
            <w:r w:rsidR="002C30CE" w:rsidRPr="002477CD">
              <w:rPr>
                <w:rFonts w:ascii="Times New Roman" w:hAnsi="Times New Roman" w:cs="Times New Roman"/>
                <w:noProof/>
                <w:webHidden/>
                <w:lang w:val="en-GB"/>
              </w:rPr>
              <w:fldChar w:fldCharType="separate"/>
            </w:r>
            <w:r w:rsidR="002C30CE" w:rsidRPr="002477CD">
              <w:rPr>
                <w:rFonts w:ascii="Times New Roman" w:hAnsi="Times New Roman" w:cs="Times New Roman"/>
                <w:noProof/>
                <w:webHidden/>
                <w:lang w:val="en-GB"/>
              </w:rPr>
              <w:t>28</w:t>
            </w:r>
            <w:r w:rsidR="002C30CE" w:rsidRPr="002477CD">
              <w:rPr>
                <w:rFonts w:ascii="Times New Roman" w:hAnsi="Times New Roman" w:cs="Times New Roman"/>
                <w:noProof/>
                <w:webHidden/>
                <w:lang w:val="en-GB"/>
              </w:rPr>
              <w:fldChar w:fldCharType="end"/>
            </w:r>
          </w:hyperlink>
        </w:p>
        <w:p w14:paraId="1BB8931F" w14:textId="1253BC5C" w:rsidR="002C30CE" w:rsidRPr="002477CD" w:rsidRDefault="00000000">
          <w:pPr>
            <w:pStyle w:val="TOC2"/>
            <w:tabs>
              <w:tab w:val="left" w:pos="880"/>
            </w:tabs>
            <w:rPr>
              <w:rFonts w:ascii="Times New Roman" w:hAnsi="Times New Roman" w:cs="Times New Roman"/>
              <w:noProof/>
              <w:sz w:val="22"/>
              <w:szCs w:val="22"/>
              <w:lang w:val="en-GB"/>
            </w:rPr>
          </w:pPr>
          <w:hyperlink w:anchor="_Toc131056870" w:history="1">
            <w:r w:rsidR="002C30CE" w:rsidRPr="002477CD">
              <w:rPr>
                <w:rStyle w:val="Hyperlink"/>
                <w:rFonts w:ascii="Times New Roman" w:hAnsi="Times New Roman" w:cs="Times New Roman"/>
                <w:b/>
                <w:bCs/>
                <w:noProof/>
                <w:lang w:val="en-GB"/>
              </w:rPr>
              <w:t>7.5.</w:t>
            </w:r>
            <w:r w:rsidR="002C30CE" w:rsidRPr="002477CD">
              <w:rPr>
                <w:rFonts w:ascii="Times New Roman" w:hAnsi="Times New Roman" w:cs="Times New Roman"/>
                <w:noProof/>
                <w:sz w:val="22"/>
                <w:szCs w:val="22"/>
                <w:lang w:val="en-GB"/>
              </w:rPr>
              <w:tab/>
            </w:r>
            <w:r w:rsidR="005E2246" w:rsidRPr="002477CD">
              <w:rPr>
                <w:rStyle w:val="Hyperlink"/>
                <w:rFonts w:ascii="Times New Roman" w:hAnsi="Times New Roman" w:cs="Times New Roman"/>
                <w:b/>
                <w:bCs/>
                <w:noProof/>
                <w:lang w:val="en-GB"/>
              </w:rPr>
              <w:t>KAA</w:t>
            </w:r>
            <w:r w:rsidR="002C30CE" w:rsidRPr="002477CD">
              <w:rPr>
                <w:rStyle w:val="Hyperlink"/>
                <w:rFonts w:ascii="Times New Roman" w:hAnsi="Times New Roman" w:cs="Times New Roman"/>
                <w:b/>
                <w:bCs/>
                <w:noProof/>
                <w:lang w:val="en-GB"/>
              </w:rPr>
              <w:t xml:space="preserve"> </w:t>
            </w:r>
            <w:r w:rsidR="005E2246" w:rsidRPr="002477CD">
              <w:rPr>
                <w:rStyle w:val="Hyperlink"/>
                <w:rFonts w:ascii="Times New Roman" w:hAnsi="Times New Roman" w:cs="Times New Roman"/>
                <w:b/>
                <w:bCs/>
                <w:noProof/>
                <w:lang w:val="en-GB"/>
              </w:rPr>
              <w:t xml:space="preserve">and  </w:t>
            </w:r>
            <w:r w:rsidR="002C30CE" w:rsidRPr="002477CD">
              <w:rPr>
                <w:rStyle w:val="Hyperlink"/>
                <w:rFonts w:ascii="Times New Roman" w:hAnsi="Times New Roman" w:cs="Times New Roman"/>
                <w:b/>
                <w:bCs/>
                <w:noProof/>
                <w:lang w:val="en-GB"/>
              </w:rPr>
              <w:t>ASCAL (</w:t>
            </w:r>
            <w:r w:rsidR="005E2246" w:rsidRPr="002477CD">
              <w:rPr>
                <w:rStyle w:val="Hyperlink"/>
                <w:rFonts w:ascii="Times New Roman" w:hAnsi="Times New Roman" w:cs="Times New Roman"/>
                <w:b/>
                <w:bCs/>
                <w:noProof/>
                <w:lang w:val="en-GB"/>
              </w:rPr>
              <w:t>Albania</w:t>
            </w:r>
            <w:r w:rsidR="002C30CE" w:rsidRPr="002477CD">
              <w:rPr>
                <w:rStyle w:val="Hyperlink"/>
                <w:rFonts w:ascii="Times New Roman" w:hAnsi="Times New Roman" w:cs="Times New Roman"/>
                <w:b/>
                <w:bCs/>
                <w:noProof/>
                <w:lang w:val="en-GB"/>
              </w:rPr>
              <w:t>)</w:t>
            </w:r>
            <w:r w:rsidR="00200CDC">
              <w:rPr>
                <w:rStyle w:val="Hyperlink"/>
                <w:rFonts w:ascii="Times New Roman" w:hAnsi="Times New Roman" w:cs="Times New Roman"/>
                <w:b/>
                <w:bCs/>
                <w:noProof/>
                <w:lang w:val="en-GB"/>
              </w:rPr>
              <w:t xml:space="preserve"> have</w:t>
            </w:r>
            <w:r w:rsidR="005E2246" w:rsidRPr="002477CD">
              <w:rPr>
                <w:rStyle w:val="Hyperlink"/>
                <w:rFonts w:ascii="Times New Roman" w:hAnsi="Times New Roman" w:cs="Times New Roman"/>
                <w:b/>
                <w:bCs/>
                <w:noProof/>
                <w:lang w:val="en-GB"/>
              </w:rPr>
              <w:t xml:space="preserve"> signed Memorandum of Cooperation</w:t>
            </w:r>
            <w:r w:rsidR="002C30CE" w:rsidRPr="002477CD">
              <w:rPr>
                <w:rFonts w:ascii="Times New Roman" w:hAnsi="Times New Roman" w:cs="Times New Roman"/>
                <w:noProof/>
                <w:webHidden/>
                <w:lang w:val="en-GB"/>
              </w:rPr>
              <w:tab/>
            </w:r>
            <w:r w:rsidR="002C30CE" w:rsidRPr="002477CD">
              <w:rPr>
                <w:rFonts w:ascii="Times New Roman" w:hAnsi="Times New Roman" w:cs="Times New Roman"/>
                <w:noProof/>
                <w:webHidden/>
                <w:lang w:val="en-GB"/>
              </w:rPr>
              <w:fldChar w:fldCharType="begin"/>
            </w:r>
            <w:r w:rsidR="002C30CE" w:rsidRPr="002477CD">
              <w:rPr>
                <w:rFonts w:ascii="Times New Roman" w:hAnsi="Times New Roman" w:cs="Times New Roman"/>
                <w:noProof/>
                <w:webHidden/>
                <w:lang w:val="en-GB"/>
              </w:rPr>
              <w:instrText xml:space="preserve"> PAGEREF _Toc131056870 \h </w:instrText>
            </w:r>
            <w:r w:rsidR="002C30CE" w:rsidRPr="002477CD">
              <w:rPr>
                <w:rFonts w:ascii="Times New Roman" w:hAnsi="Times New Roman" w:cs="Times New Roman"/>
                <w:noProof/>
                <w:webHidden/>
                <w:lang w:val="en-GB"/>
              </w:rPr>
            </w:r>
            <w:r w:rsidR="002C30CE" w:rsidRPr="002477CD">
              <w:rPr>
                <w:rFonts w:ascii="Times New Roman" w:hAnsi="Times New Roman" w:cs="Times New Roman"/>
                <w:noProof/>
                <w:webHidden/>
                <w:lang w:val="en-GB"/>
              </w:rPr>
              <w:fldChar w:fldCharType="separate"/>
            </w:r>
            <w:r w:rsidR="002C30CE" w:rsidRPr="002477CD">
              <w:rPr>
                <w:rFonts w:ascii="Times New Roman" w:hAnsi="Times New Roman" w:cs="Times New Roman"/>
                <w:noProof/>
                <w:webHidden/>
                <w:lang w:val="en-GB"/>
              </w:rPr>
              <w:t>28</w:t>
            </w:r>
            <w:r w:rsidR="002C30CE" w:rsidRPr="002477CD">
              <w:rPr>
                <w:rFonts w:ascii="Times New Roman" w:hAnsi="Times New Roman" w:cs="Times New Roman"/>
                <w:noProof/>
                <w:webHidden/>
                <w:lang w:val="en-GB"/>
              </w:rPr>
              <w:fldChar w:fldCharType="end"/>
            </w:r>
          </w:hyperlink>
        </w:p>
        <w:p w14:paraId="12F0BC85" w14:textId="3B5831B9" w:rsidR="002C30CE" w:rsidRPr="002477CD" w:rsidRDefault="00000000">
          <w:pPr>
            <w:pStyle w:val="TOC2"/>
            <w:tabs>
              <w:tab w:val="left" w:pos="880"/>
            </w:tabs>
            <w:rPr>
              <w:rFonts w:ascii="Times New Roman" w:hAnsi="Times New Roman" w:cs="Times New Roman"/>
              <w:noProof/>
              <w:sz w:val="22"/>
              <w:szCs w:val="22"/>
              <w:lang w:val="en-GB"/>
            </w:rPr>
          </w:pPr>
          <w:hyperlink w:anchor="_Toc131056871" w:history="1">
            <w:r w:rsidR="002C30CE" w:rsidRPr="002477CD">
              <w:rPr>
                <w:rStyle w:val="Hyperlink"/>
                <w:rFonts w:ascii="Times New Roman" w:hAnsi="Times New Roman" w:cs="Times New Roman"/>
                <w:b/>
                <w:bCs/>
                <w:noProof/>
                <w:lang w:val="en-GB"/>
              </w:rPr>
              <w:t>7.6.</w:t>
            </w:r>
            <w:r w:rsidR="002C30CE" w:rsidRPr="002477CD">
              <w:rPr>
                <w:rFonts w:ascii="Times New Roman" w:hAnsi="Times New Roman" w:cs="Times New Roman"/>
                <w:noProof/>
                <w:sz w:val="22"/>
                <w:szCs w:val="22"/>
                <w:lang w:val="en-GB"/>
              </w:rPr>
              <w:tab/>
            </w:r>
            <w:r w:rsidR="002477CD" w:rsidRPr="002477CD">
              <w:rPr>
                <w:rStyle w:val="Hyperlink"/>
                <w:rFonts w:ascii="Times New Roman" w:hAnsi="Times New Roman" w:cs="Times New Roman"/>
                <w:b/>
                <w:bCs/>
                <w:noProof/>
                <w:lang w:val="en-GB"/>
              </w:rPr>
              <w:t>KAA</w:t>
            </w:r>
            <w:r w:rsidR="002C30CE" w:rsidRPr="002477CD">
              <w:rPr>
                <w:rStyle w:val="Hyperlink"/>
                <w:rFonts w:ascii="Times New Roman" w:hAnsi="Times New Roman" w:cs="Times New Roman"/>
                <w:b/>
                <w:bCs/>
                <w:noProof/>
                <w:lang w:val="en-GB"/>
              </w:rPr>
              <w:t xml:space="preserve"> </w:t>
            </w:r>
            <w:r w:rsidR="005E2246" w:rsidRPr="002477CD">
              <w:rPr>
                <w:rStyle w:val="Hyperlink"/>
                <w:rFonts w:ascii="Times New Roman" w:hAnsi="Times New Roman" w:cs="Times New Roman"/>
                <w:b/>
                <w:bCs/>
                <w:noProof/>
                <w:lang w:val="en-GB"/>
              </w:rPr>
              <w:t>and</w:t>
            </w:r>
            <w:r w:rsidR="002C30CE" w:rsidRPr="002477CD">
              <w:rPr>
                <w:rStyle w:val="Hyperlink"/>
                <w:rFonts w:ascii="Times New Roman" w:hAnsi="Times New Roman" w:cs="Times New Roman"/>
                <w:b/>
                <w:bCs/>
                <w:noProof/>
                <w:lang w:val="en-GB"/>
              </w:rPr>
              <w:t xml:space="preserve"> ASCAL (</w:t>
            </w:r>
            <w:r w:rsidR="005E2246" w:rsidRPr="002477CD">
              <w:rPr>
                <w:rStyle w:val="Hyperlink"/>
                <w:rFonts w:ascii="Times New Roman" w:hAnsi="Times New Roman" w:cs="Times New Roman"/>
                <w:b/>
                <w:bCs/>
                <w:noProof/>
                <w:lang w:val="en-GB"/>
              </w:rPr>
              <w:t>North Macedonia</w:t>
            </w:r>
            <w:r w:rsidR="002C30CE" w:rsidRPr="002477CD">
              <w:rPr>
                <w:rStyle w:val="Hyperlink"/>
                <w:rFonts w:ascii="Times New Roman" w:hAnsi="Times New Roman" w:cs="Times New Roman"/>
                <w:b/>
                <w:bCs/>
                <w:noProof/>
                <w:lang w:val="en-GB"/>
              </w:rPr>
              <w:t xml:space="preserve">) </w:t>
            </w:r>
            <w:r w:rsidR="00200CDC">
              <w:rPr>
                <w:rStyle w:val="Hyperlink"/>
                <w:rFonts w:ascii="Times New Roman" w:hAnsi="Times New Roman" w:cs="Times New Roman"/>
                <w:b/>
                <w:bCs/>
                <w:noProof/>
                <w:lang w:val="en-GB"/>
              </w:rPr>
              <w:t xml:space="preserve">have </w:t>
            </w:r>
            <w:r w:rsidR="005E2246" w:rsidRPr="002477CD">
              <w:rPr>
                <w:rStyle w:val="Hyperlink"/>
                <w:rFonts w:ascii="Times New Roman" w:hAnsi="Times New Roman" w:cs="Times New Roman"/>
                <w:b/>
                <w:bCs/>
                <w:noProof/>
                <w:lang w:val="en-GB"/>
              </w:rPr>
              <w:t xml:space="preserve">signed </w:t>
            </w:r>
            <w:r w:rsidR="002C30CE" w:rsidRPr="002477CD">
              <w:rPr>
                <w:rStyle w:val="Hyperlink"/>
                <w:rFonts w:ascii="Times New Roman" w:hAnsi="Times New Roman" w:cs="Times New Roman"/>
                <w:b/>
                <w:bCs/>
                <w:noProof/>
                <w:lang w:val="en-GB"/>
              </w:rPr>
              <w:t xml:space="preserve">Memorandum </w:t>
            </w:r>
            <w:r w:rsidR="005E2246" w:rsidRPr="002477CD">
              <w:rPr>
                <w:rStyle w:val="Hyperlink"/>
                <w:rFonts w:ascii="Times New Roman" w:hAnsi="Times New Roman" w:cs="Times New Roman"/>
                <w:b/>
                <w:bCs/>
                <w:noProof/>
                <w:lang w:val="en-GB"/>
              </w:rPr>
              <w:t>of Cooperation</w:t>
            </w:r>
            <w:r w:rsidR="002C30CE" w:rsidRPr="002477CD">
              <w:rPr>
                <w:rFonts w:ascii="Times New Roman" w:hAnsi="Times New Roman" w:cs="Times New Roman"/>
                <w:noProof/>
                <w:webHidden/>
                <w:lang w:val="en-GB"/>
              </w:rPr>
              <w:tab/>
            </w:r>
            <w:r w:rsidR="002C30CE" w:rsidRPr="002477CD">
              <w:rPr>
                <w:rFonts w:ascii="Times New Roman" w:hAnsi="Times New Roman" w:cs="Times New Roman"/>
                <w:noProof/>
                <w:webHidden/>
                <w:lang w:val="en-GB"/>
              </w:rPr>
              <w:fldChar w:fldCharType="begin"/>
            </w:r>
            <w:r w:rsidR="002C30CE" w:rsidRPr="002477CD">
              <w:rPr>
                <w:rFonts w:ascii="Times New Roman" w:hAnsi="Times New Roman" w:cs="Times New Roman"/>
                <w:noProof/>
                <w:webHidden/>
                <w:lang w:val="en-GB"/>
              </w:rPr>
              <w:instrText xml:space="preserve"> PAGEREF _Toc131056871 \h </w:instrText>
            </w:r>
            <w:r w:rsidR="002C30CE" w:rsidRPr="002477CD">
              <w:rPr>
                <w:rFonts w:ascii="Times New Roman" w:hAnsi="Times New Roman" w:cs="Times New Roman"/>
                <w:noProof/>
                <w:webHidden/>
                <w:lang w:val="en-GB"/>
              </w:rPr>
            </w:r>
            <w:r w:rsidR="002C30CE" w:rsidRPr="002477CD">
              <w:rPr>
                <w:rFonts w:ascii="Times New Roman" w:hAnsi="Times New Roman" w:cs="Times New Roman"/>
                <w:noProof/>
                <w:webHidden/>
                <w:lang w:val="en-GB"/>
              </w:rPr>
              <w:fldChar w:fldCharType="separate"/>
            </w:r>
            <w:r w:rsidR="002C30CE" w:rsidRPr="002477CD">
              <w:rPr>
                <w:rFonts w:ascii="Times New Roman" w:hAnsi="Times New Roman" w:cs="Times New Roman"/>
                <w:noProof/>
                <w:webHidden/>
                <w:lang w:val="en-GB"/>
              </w:rPr>
              <w:t>29</w:t>
            </w:r>
            <w:r w:rsidR="002C30CE" w:rsidRPr="002477CD">
              <w:rPr>
                <w:rFonts w:ascii="Times New Roman" w:hAnsi="Times New Roman" w:cs="Times New Roman"/>
                <w:noProof/>
                <w:webHidden/>
                <w:lang w:val="en-GB"/>
              </w:rPr>
              <w:fldChar w:fldCharType="end"/>
            </w:r>
          </w:hyperlink>
        </w:p>
        <w:p w14:paraId="387CECE5" w14:textId="43096C1A" w:rsidR="002C30CE" w:rsidRPr="002477CD" w:rsidRDefault="00000000">
          <w:pPr>
            <w:pStyle w:val="TOC2"/>
            <w:tabs>
              <w:tab w:val="left" w:pos="880"/>
            </w:tabs>
            <w:rPr>
              <w:rFonts w:ascii="Times New Roman" w:hAnsi="Times New Roman" w:cs="Times New Roman"/>
              <w:noProof/>
              <w:sz w:val="22"/>
              <w:szCs w:val="22"/>
              <w:lang w:val="en-GB"/>
            </w:rPr>
          </w:pPr>
          <w:hyperlink w:anchor="_Toc131056872" w:history="1">
            <w:r w:rsidR="002C30CE" w:rsidRPr="002477CD">
              <w:rPr>
                <w:rStyle w:val="Hyperlink"/>
                <w:rFonts w:ascii="Times New Roman" w:hAnsi="Times New Roman" w:cs="Times New Roman"/>
                <w:b/>
                <w:bCs/>
                <w:noProof/>
                <w:lang w:val="en-GB"/>
              </w:rPr>
              <w:t>7.7.</w:t>
            </w:r>
            <w:r w:rsidR="002C30CE" w:rsidRPr="002477CD">
              <w:rPr>
                <w:rFonts w:ascii="Times New Roman" w:hAnsi="Times New Roman" w:cs="Times New Roman"/>
                <w:noProof/>
                <w:sz w:val="22"/>
                <w:szCs w:val="22"/>
                <w:lang w:val="en-GB"/>
              </w:rPr>
              <w:tab/>
            </w:r>
            <w:r w:rsidR="002477CD" w:rsidRPr="002477CD">
              <w:rPr>
                <w:rStyle w:val="Hyperlink"/>
                <w:rFonts w:ascii="Times New Roman" w:hAnsi="Times New Roman" w:cs="Times New Roman"/>
                <w:b/>
                <w:bCs/>
                <w:noProof/>
                <w:lang w:val="en-GB"/>
              </w:rPr>
              <w:t>KAA</w:t>
            </w:r>
            <w:r w:rsidR="002C30CE" w:rsidRPr="002477CD">
              <w:rPr>
                <w:rStyle w:val="Hyperlink"/>
                <w:rFonts w:ascii="Times New Roman" w:hAnsi="Times New Roman" w:cs="Times New Roman"/>
                <w:b/>
                <w:bCs/>
                <w:noProof/>
                <w:lang w:val="en-GB"/>
              </w:rPr>
              <w:t xml:space="preserve"> </w:t>
            </w:r>
            <w:r w:rsidR="005E2246" w:rsidRPr="002477CD">
              <w:rPr>
                <w:rStyle w:val="Hyperlink"/>
                <w:rFonts w:ascii="Times New Roman" w:hAnsi="Times New Roman" w:cs="Times New Roman"/>
                <w:b/>
                <w:bCs/>
                <w:noProof/>
                <w:lang w:val="en-GB"/>
              </w:rPr>
              <w:t xml:space="preserve">and </w:t>
            </w:r>
            <w:r w:rsidR="002C30CE" w:rsidRPr="002477CD">
              <w:rPr>
                <w:rStyle w:val="Hyperlink"/>
                <w:rFonts w:ascii="Times New Roman" w:hAnsi="Times New Roman" w:cs="Times New Roman"/>
                <w:b/>
                <w:bCs/>
                <w:noProof/>
                <w:lang w:val="en-GB"/>
              </w:rPr>
              <w:t>ACQAHE (M</w:t>
            </w:r>
            <w:r w:rsidR="00987866" w:rsidRPr="002477CD">
              <w:rPr>
                <w:rStyle w:val="Hyperlink"/>
                <w:rFonts w:ascii="Times New Roman" w:hAnsi="Times New Roman" w:cs="Times New Roman"/>
                <w:b/>
                <w:bCs/>
                <w:noProof/>
                <w:lang w:val="en-GB"/>
              </w:rPr>
              <w:t>ontenegro</w:t>
            </w:r>
            <w:r w:rsidR="002C30CE" w:rsidRPr="002477CD">
              <w:rPr>
                <w:rStyle w:val="Hyperlink"/>
                <w:rFonts w:ascii="Times New Roman" w:hAnsi="Times New Roman" w:cs="Times New Roman"/>
                <w:b/>
                <w:bCs/>
                <w:noProof/>
                <w:lang w:val="en-GB"/>
              </w:rPr>
              <w:t xml:space="preserve">) </w:t>
            </w:r>
            <w:r w:rsidR="002477CD" w:rsidRPr="002477CD">
              <w:rPr>
                <w:rStyle w:val="Hyperlink"/>
                <w:rFonts w:ascii="Times New Roman" w:hAnsi="Times New Roman" w:cs="Times New Roman"/>
                <w:b/>
                <w:bCs/>
                <w:noProof/>
                <w:lang w:val="en-GB"/>
              </w:rPr>
              <w:t>cooperate on raising the quality in higher education</w:t>
            </w:r>
            <w:r w:rsidR="002C30CE" w:rsidRPr="002477CD">
              <w:rPr>
                <w:rFonts w:ascii="Times New Roman" w:hAnsi="Times New Roman" w:cs="Times New Roman"/>
                <w:noProof/>
                <w:webHidden/>
                <w:lang w:val="en-GB"/>
              </w:rPr>
              <w:tab/>
            </w:r>
            <w:r w:rsidR="002C30CE" w:rsidRPr="002477CD">
              <w:rPr>
                <w:rFonts w:ascii="Times New Roman" w:hAnsi="Times New Roman" w:cs="Times New Roman"/>
                <w:noProof/>
                <w:webHidden/>
                <w:lang w:val="en-GB"/>
              </w:rPr>
              <w:fldChar w:fldCharType="begin"/>
            </w:r>
            <w:r w:rsidR="002C30CE" w:rsidRPr="002477CD">
              <w:rPr>
                <w:rFonts w:ascii="Times New Roman" w:hAnsi="Times New Roman" w:cs="Times New Roman"/>
                <w:noProof/>
                <w:webHidden/>
                <w:lang w:val="en-GB"/>
              </w:rPr>
              <w:instrText xml:space="preserve"> PAGEREF _Toc131056872 \h </w:instrText>
            </w:r>
            <w:r w:rsidR="002C30CE" w:rsidRPr="002477CD">
              <w:rPr>
                <w:rFonts w:ascii="Times New Roman" w:hAnsi="Times New Roman" w:cs="Times New Roman"/>
                <w:noProof/>
                <w:webHidden/>
                <w:lang w:val="en-GB"/>
              </w:rPr>
            </w:r>
            <w:r w:rsidR="002C30CE" w:rsidRPr="002477CD">
              <w:rPr>
                <w:rFonts w:ascii="Times New Roman" w:hAnsi="Times New Roman" w:cs="Times New Roman"/>
                <w:noProof/>
                <w:webHidden/>
                <w:lang w:val="en-GB"/>
              </w:rPr>
              <w:fldChar w:fldCharType="separate"/>
            </w:r>
            <w:r w:rsidR="002C30CE" w:rsidRPr="002477CD">
              <w:rPr>
                <w:rFonts w:ascii="Times New Roman" w:hAnsi="Times New Roman" w:cs="Times New Roman"/>
                <w:noProof/>
                <w:webHidden/>
                <w:lang w:val="en-GB"/>
              </w:rPr>
              <w:t>30</w:t>
            </w:r>
            <w:r w:rsidR="002C30CE" w:rsidRPr="002477CD">
              <w:rPr>
                <w:rFonts w:ascii="Times New Roman" w:hAnsi="Times New Roman" w:cs="Times New Roman"/>
                <w:noProof/>
                <w:webHidden/>
                <w:lang w:val="en-GB"/>
              </w:rPr>
              <w:fldChar w:fldCharType="end"/>
            </w:r>
          </w:hyperlink>
        </w:p>
        <w:p w14:paraId="2B98D7F9" w14:textId="687FADCA" w:rsidR="002C30CE" w:rsidRPr="002477CD" w:rsidRDefault="00000000">
          <w:pPr>
            <w:pStyle w:val="TOC2"/>
            <w:tabs>
              <w:tab w:val="left" w:pos="880"/>
            </w:tabs>
            <w:rPr>
              <w:rFonts w:ascii="Times New Roman" w:hAnsi="Times New Roman" w:cs="Times New Roman"/>
              <w:noProof/>
              <w:sz w:val="22"/>
              <w:szCs w:val="22"/>
              <w:lang w:val="en-GB"/>
            </w:rPr>
          </w:pPr>
          <w:hyperlink w:anchor="_Toc131056873" w:history="1">
            <w:r w:rsidR="002C30CE" w:rsidRPr="002477CD">
              <w:rPr>
                <w:rStyle w:val="Hyperlink"/>
                <w:rFonts w:ascii="Times New Roman" w:hAnsi="Times New Roman" w:cs="Times New Roman"/>
                <w:b/>
                <w:bCs/>
                <w:noProof/>
                <w:lang w:val="en-GB"/>
              </w:rPr>
              <w:t>7.8.</w:t>
            </w:r>
            <w:r w:rsidR="002C30CE" w:rsidRPr="002477CD">
              <w:rPr>
                <w:rFonts w:ascii="Times New Roman" w:hAnsi="Times New Roman" w:cs="Times New Roman"/>
                <w:noProof/>
                <w:sz w:val="22"/>
                <w:szCs w:val="22"/>
                <w:lang w:val="en-GB"/>
              </w:rPr>
              <w:tab/>
            </w:r>
            <w:r w:rsidR="002477CD" w:rsidRPr="002477CD">
              <w:rPr>
                <w:rStyle w:val="Hyperlink"/>
                <w:rFonts w:ascii="Times New Roman" w:hAnsi="Times New Roman" w:cs="Times New Roman"/>
                <w:b/>
                <w:bCs/>
                <w:noProof/>
                <w:lang w:val="en-GB"/>
              </w:rPr>
              <w:t>KAA</w:t>
            </w:r>
            <w:r w:rsidR="002477CD" w:rsidRPr="002477CD">
              <w:rPr>
                <w:lang w:val="en-GB"/>
              </w:rPr>
              <w:t xml:space="preserve"> </w:t>
            </w:r>
            <w:r w:rsidR="002477CD" w:rsidRPr="002477CD">
              <w:rPr>
                <w:rStyle w:val="Hyperlink"/>
                <w:rFonts w:ascii="Times New Roman" w:hAnsi="Times New Roman" w:cs="Times New Roman"/>
                <w:b/>
                <w:bCs/>
                <w:noProof/>
                <w:lang w:val="en-GB"/>
              </w:rPr>
              <w:t>benefits from  Croatian experience in the field of quality assurance in higher education</w:t>
            </w:r>
            <w:r w:rsidR="002C30CE" w:rsidRPr="002477CD">
              <w:rPr>
                <w:rFonts w:ascii="Times New Roman" w:hAnsi="Times New Roman" w:cs="Times New Roman"/>
                <w:noProof/>
                <w:webHidden/>
                <w:lang w:val="en-GB"/>
              </w:rPr>
              <w:tab/>
            </w:r>
            <w:r w:rsidR="002C30CE" w:rsidRPr="002477CD">
              <w:rPr>
                <w:rFonts w:ascii="Times New Roman" w:hAnsi="Times New Roman" w:cs="Times New Roman"/>
                <w:noProof/>
                <w:webHidden/>
                <w:lang w:val="en-GB"/>
              </w:rPr>
              <w:fldChar w:fldCharType="begin"/>
            </w:r>
            <w:r w:rsidR="002C30CE" w:rsidRPr="002477CD">
              <w:rPr>
                <w:rFonts w:ascii="Times New Roman" w:hAnsi="Times New Roman" w:cs="Times New Roman"/>
                <w:noProof/>
                <w:webHidden/>
                <w:lang w:val="en-GB"/>
              </w:rPr>
              <w:instrText xml:space="preserve"> PAGEREF _Toc131056873 \h </w:instrText>
            </w:r>
            <w:r w:rsidR="002C30CE" w:rsidRPr="002477CD">
              <w:rPr>
                <w:rFonts w:ascii="Times New Roman" w:hAnsi="Times New Roman" w:cs="Times New Roman"/>
                <w:noProof/>
                <w:webHidden/>
                <w:lang w:val="en-GB"/>
              </w:rPr>
            </w:r>
            <w:r w:rsidR="002C30CE" w:rsidRPr="002477CD">
              <w:rPr>
                <w:rFonts w:ascii="Times New Roman" w:hAnsi="Times New Roman" w:cs="Times New Roman"/>
                <w:noProof/>
                <w:webHidden/>
                <w:lang w:val="en-GB"/>
              </w:rPr>
              <w:fldChar w:fldCharType="separate"/>
            </w:r>
            <w:r w:rsidR="002C30CE" w:rsidRPr="002477CD">
              <w:rPr>
                <w:rFonts w:ascii="Times New Roman" w:hAnsi="Times New Roman" w:cs="Times New Roman"/>
                <w:noProof/>
                <w:webHidden/>
                <w:lang w:val="en-GB"/>
              </w:rPr>
              <w:t>30</w:t>
            </w:r>
            <w:r w:rsidR="002C30CE" w:rsidRPr="002477CD">
              <w:rPr>
                <w:rFonts w:ascii="Times New Roman" w:hAnsi="Times New Roman" w:cs="Times New Roman"/>
                <w:noProof/>
                <w:webHidden/>
                <w:lang w:val="en-GB"/>
              </w:rPr>
              <w:fldChar w:fldCharType="end"/>
            </w:r>
          </w:hyperlink>
        </w:p>
        <w:p w14:paraId="21A22993" w14:textId="3F97B1F4" w:rsidR="002C30CE" w:rsidRPr="002477CD" w:rsidRDefault="00000000">
          <w:pPr>
            <w:pStyle w:val="TOC2"/>
            <w:tabs>
              <w:tab w:val="left" w:pos="880"/>
            </w:tabs>
            <w:rPr>
              <w:rFonts w:ascii="Times New Roman" w:hAnsi="Times New Roman" w:cs="Times New Roman"/>
              <w:noProof/>
              <w:sz w:val="22"/>
              <w:szCs w:val="22"/>
              <w:lang w:val="en-GB"/>
            </w:rPr>
          </w:pPr>
          <w:hyperlink w:anchor="_Toc131056874" w:history="1">
            <w:r w:rsidR="002C30CE" w:rsidRPr="002477CD">
              <w:rPr>
                <w:rStyle w:val="Hyperlink"/>
                <w:rFonts w:ascii="Times New Roman" w:hAnsi="Times New Roman" w:cs="Times New Roman"/>
                <w:b/>
                <w:bCs/>
                <w:noProof/>
                <w:lang w:val="en-GB"/>
              </w:rPr>
              <w:t>7.9.</w:t>
            </w:r>
            <w:r w:rsidR="002C30CE" w:rsidRPr="002477CD">
              <w:rPr>
                <w:rFonts w:ascii="Times New Roman" w:hAnsi="Times New Roman" w:cs="Times New Roman"/>
                <w:noProof/>
                <w:sz w:val="22"/>
                <w:szCs w:val="22"/>
                <w:lang w:val="en-GB"/>
              </w:rPr>
              <w:tab/>
            </w:r>
            <w:r w:rsidR="002477CD" w:rsidRPr="002477CD">
              <w:rPr>
                <w:rStyle w:val="Hyperlink"/>
                <w:rFonts w:ascii="Times New Roman" w:hAnsi="Times New Roman" w:cs="Times New Roman"/>
                <w:b/>
                <w:bCs/>
                <w:noProof/>
                <w:lang w:val="en-GB"/>
              </w:rPr>
              <w:t>KAA</w:t>
            </w:r>
            <w:r w:rsidR="002C30CE" w:rsidRPr="002477CD">
              <w:rPr>
                <w:rStyle w:val="Hyperlink"/>
                <w:rFonts w:ascii="Times New Roman" w:hAnsi="Times New Roman" w:cs="Times New Roman"/>
                <w:b/>
                <w:bCs/>
                <w:noProof/>
                <w:lang w:val="en-GB"/>
              </w:rPr>
              <w:t xml:space="preserve"> </w:t>
            </w:r>
            <w:r w:rsidR="002477CD" w:rsidRPr="002477CD">
              <w:rPr>
                <w:rStyle w:val="Hyperlink"/>
                <w:rFonts w:ascii="Times New Roman" w:hAnsi="Times New Roman" w:cs="Times New Roman"/>
                <w:b/>
                <w:bCs/>
                <w:noProof/>
                <w:lang w:val="en-GB"/>
              </w:rPr>
              <w:t xml:space="preserve">and </w:t>
            </w:r>
            <w:r w:rsidR="002C30CE" w:rsidRPr="002477CD">
              <w:rPr>
                <w:rStyle w:val="Hyperlink"/>
                <w:rFonts w:ascii="Times New Roman" w:hAnsi="Times New Roman" w:cs="Times New Roman"/>
                <w:b/>
                <w:bCs/>
                <w:noProof/>
                <w:lang w:val="en-GB"/>
              </w:rPr>
              <w:t>AZVO (</w:t>
            </w:r>
            <w:r w:rsidR="002477CD" w:rsidRPr="002477CD">
              <w:rPr>
                <w:rStyle w:val="Hyperlink"/>
                <w:rFonts w:ascii="Times New Roman" w:hAnsi="Times New Roman" w:cs="Times New Roman"/>
                <w:b/>
                <w:bCs/>
                <w:noProof/>
                <w:lang w:val="en-GB"/>
              </w:rPr>
              <w:t>Coratian</w:t>
            </w:r>
            <w:r w:rsidR="002C30CE" w:rsidRPr="002477CD">
              <w:rPr>
                <w:rStyle w:val="Hyperlink"/>
                <w:rFonts w:ascii="Times New Roman" w:hAnsi="Times New Roman" w:cs="Times New Roman"/>
                <w:b/>
                <w:bCs/>
                <w:noProof/>
                <w:lang w:val="en-GB"/>
              </w:rPr>
              <w:t xml:space="preserve">) </w:t>
            </w:r>
            <w:r w:rsidR="002477CD" w:rsidRPr="002477CD">
              <w:rPr>
                <w:rStyle w:val="Hyperlink"/>
                <w:rFonts w:ascii="Times New Roman" w:hAnsi="Times New Roman" w:cs="Times New Roman"/>
                <w:b/>
                <w:bCs/>
                <w:noProof/>
                <w:lang w:val="en-GB"/>
              </w:rPr>
              <w:t xml:space="preserve">intensify cooperation on raising quality in higher education </w:t>
            </w:r>
            <w:r w:rsidR="002C30CE" w:rsidRPr="002477CD">
              <w:rPr>
                <w:rFonts w:ascii="Times New Roman" w:hAnsi="Times New Roman" w:cs="Times New Roman"/>
                <w:noProof/>
                <w:webHidden/>
                <w:lang w:val="en-GB"/>
              </w:rPr>
              <w:tab/>
            </w:r>
            <w:r w:rsidR="002C30CE" w:rsidRPr="002477CD">
              <w:rPr>
                <w:rFonts w:ascii="Times New Roman" w:hAnsi="Times New Roman" w:cs="Times New Roman"/>
                <w:noProof/>
                <w:webHidden/>
                <w:lang w:val="en-GB"/>
              </w:rPr>
              <w:fldChar w:fldCharType="begin"/>
            </w:r>
            <w:r w:rsidR="002C30CE" w:rsidRPr="002477CD">
              <w:rPr>
                <w:rFonts w:ascii="Times New Roman" w:hAnsi="Times New Roman" w:cs="Times New Roman"/>
                <w:noProof/>
                <w:webHidden/>
                <w:lang w:val="en-GB"/>
              </w:rPr>
              <w:instrText xml:space="preserve"> PAGEREF _Toc131056874 \h </w:instrText>
            </w:r>
            <w:r w:rsidR="002C30CE" w:rsidRPr="002477CD">
              <w:rPr>
                <w:rFonts w:ascii="Times New Roman" w:hAnsi="Times New Roman" w:cs="Times New Roman"/>
                <w:noProof/>
                <w:webHidden/>
                <w:lang w:val="en-GB"/>
              </w:rPr>
            </w:r>
            <w:r w:rsidR="002C30CE" w:rsidRPr="002477CD">
              <w:rPr>
                <w:rFonts w:ascii="Times New Roman" w:hAnsi="Times New Roman" w:cs="Times New Roman"/>
                <w:noProof/>
                <w:webHidden/>
                <w:lang w:val="en-GB"/>
              </w:rPr>
              <w:fldChar w:fldCharType="separate"/>
            </w:r>
            <w:r w:rsidR="002C30CE" w:rsidRPr="002477CD">
              <w:rPr>
                <w:rFonts w:ascii="Times New Roman" w:hAnsi="Times New Roman" w:cs="Times New Roman"/>
                <w:noProof/>
                <w:webHidden/>
                <w:lang w:val="en-GB"/>
              </w:rPr>
              <w:t>31</w:t>
            </w:r>
            <w:r w:rsidR="002C30CE" w:rsidRPr="002477CD">
              <w:rPr>
                <w:rFonts w:ascii="Times New Roman" w:hAnsi="Times New Roman" w:cs="Times New Roman"/>
                <w:noProof/>
                <w:webHidden/>
                <w:lang w:val="en-GB"/>
              </w:rPr>
              <w:fldChar w:fldCharType="end"/>
            </w:r>
          </w:hyperlink>
        </w:p>
        <w:p w14:paraId="6521B621" w14:textId="0791C59B" w:rsidR="002C30CE" w:rsidRPr="002477CD" w:rsidRDefault="00000000">
          <w:pPr>
            <w:pStyle w:val="TOC2"/>
            <w:tabs>
              <w:tab w:val="left" w:pos="1100"/>
            </w:tabs>
            <w:rPr>
              <w:rFonts w:ascii="Times New Roman" w:hAnsi="Times New Roman" w:cs="Times New Roman"/>
              <w:noProof/>
              <w:sz w:val="22"/>
              <w:szCs w:val="22"/>
              <w:lang w:val="en-GB"/>
            </w:rPr>
          </w:pPr>
          <w:hyperlink w:anchor="_Toc131056875" w:history="1">
            <w:r w:rsidR="002C30CE" w:rsidRPr="002477CD">
              <w:rPr>
                <w:rStyle w:val="Hyperlink"/>
                <w:rFonts w:ascii="Times New Roman" w:hAnsi="Times New Roman" w:cs="Times New Roman"/>
                <w:b/>
                <w:bCs/>
                <w:noProof/>
                <w:lang w:val="en-GB"/>
              </w:rPr>
              <w:t>7.10.</w:t>
            </w:r>
            <w:r w:rsidR="002C30CE" w:rsidRPr="002477CD">
              <w:rPr>
                <w:rFonts w:ascii="Times New Roman" w:hAnsi="Times New Roman" w:cs="Times New Roman"/>
                <w:noProof/>
                <w:sz w:val="22"/>
                <w:szCs w:val="22"/>
                <w:lang w:val="en-GB"/>
              </w:rPr>
              <w:tab/>
            </w:r>
            <w:r w:rsidR="002477CD" w:rsidRPr="002477CD">
              <w:rPr>
                <w:rFonts w:ascii="Times New Roman" w:hAnsi="Times New Roman" w:cs="Times New Roman"/>
                <w:b/>
                <w:bCs/>
                <w:noProof/>
                <w:sz w:val="22"/>
                <w:szCs w:val="22"/>
                <w:lang w:val="en-GB"/>
              </w:rPr>
              <w:t>KAA delegation part of ENQA event on quality in higher education</w:t>
            </w:r>
            <w:r w:rsidR="002C30CE" w:rsidRPr="002477CD">
              <w:rPr>
                <w:rFonts w:ascii="Times New Roman" w:hAnsi="Times New Roman" w:cs="Times New Roman"/>
                <w:noProof/>
                <w:webHidden/>
                <w:lang w:val="en-GB"/>
              </w:rPr>
              <w:tab/>
            </w:r>
            <w:r w:rsidR="002C30CE" w:rsidRPr="002477CD">
              <w:rPr>
                <w:rFonts w:ascii="Times New Roman" w:hAnsi="Times New Roman" w:cs="Times New Roman"/>
                <w:noProof/>
                <w:webHidden/>
                <w:lang w:val="en-GB"/>
              </w:rPr>
              <w:fldChar w:fldCharType="begin"/>
            </w:r>
            <w:r w:rsidR="002C30CE" w:rsidRPr="002477CD">
              <w:rPr>
                <w:rFonts w:ascii="Times New Roman" w:hAnsi="Times New Roman" w:cs="Times New Roman"/>
                <w:noProof/>
                <w:webHidden/>
                <w:lang w:val="en-GB"/>
              </w:rPr>
              <w:instrText xml:space="preserve"> PAGEREF _Toc131056875 \h </w:instrText>
            </w:r>
            <w:r w:rsidR="002C30CE" w:rsidRPr="002477CD">
              <w:rPr>
                <w:rFonts w:ascii="Times New Roman" w:hAnsi="Times New Roman" w:cs="Times New Roman"/>
                <w:noProof/>
                <w:webHidden/>
                <w:lang w:val="en-GB"/>
              </w:rPr>
            </w:r>
            <w:r w:rsidR="002C30CE" w:rsidRPr="002477CD">
              <w:rPr>
                <w:rFonts w:ascii="Times New Roman" w:hAnsi="Times New Roman" w:cs="Times New Roman"/>
                <w:noProof/>
                <w:webHidden/>
                <w:lang w:val="en-GB"/>
              </w:rPr>
              <w:fldChar w:fldCharType="separate"/>
            </w:r>
            <w:r w:rsidR="002C30CE" w:rsidRPr="002477CD">
              <w:rPr>
                <w:rFonts w:ascii="Times New Roman" w:hAnsi="Times New Roman" w:cs="Times New Roman"/>
                <w:noProof/>
                <w:webHidden/>
                <w:lang w:val="en-GB"/>
              </w:rPr>
              <w:t>31</w:t>
            </w:r>
            <w:r w:rsidR="002C30CE" w:rsidRPr="002477CD">
              <w:rPr>
                <w:rFonts w:ascii="Times New Roman" w:hAnsi="Times New Roman" w:cs="Times New Roman"/>
                <w:noProof/>
                <w:webHidden/>
                <w:lang w:val="en-GB"/>
              </w:rPr>
              <w:fldChar w:fldCharType="end"/>
            </w:r>
          </w:hyperlink>
        </w:p>
        <w:p w14:paraId="59550600" w14:textId="7CC55029" w:rsidR="002C30CE" w:rsidRPr="002477CD" w:rsidRDefault="00000000">
          <w:pPr>
            <w:pStyle w:val="TOC2"/>
            <w:rPr>
              <w:rFonts w:ascii="Times New Roman" w:hAnsi="Times New Roman" w:cs="Times New Roman"/>
              <w:noProof/>
              <w:sz w:val="22"/>
              <w:szCs w:val="22"/>
              <w:lang w:val="en-GB"/>
            </w:rPr>
          </w:pPr>
          <w:hyperlink w:anchor="_Toc131056876" w:history="1">
            <w:r w:rsidR="002C30CE" w:rsidRPr="002477CD">
              <w:rPr>
                <w:rStyle w:val="Hyperlink"/>
                <w:rFonts w:ascii="Times New Roman" w:hAnsi="Times New Roman" w:cs="Times New Roman"/>
                <w:b/>
                <w:bCs/>
                <w:noProof/>
                <w:lang w:val="en-GB"/>
              </w:rPr>
              <w:t xml:space="preserve">7.11. </w:t>
            </w:r>
            <w:r w:rsidR="002477CD" w:rsidRPr="002477CD">
              <w:rPr>
                <w:rStyle w:val="Hyperlink"/>
                <w:rFonts w:ascii="Times New Roman" w:hAnsi="Times New Roman" w:cs="Times New Roman"/>
                <w:b/>
                <w:bCs/>
                <w:noProof/>
                <w:lang w:val="en-GB"/>
              </w:rPr>
              <w:t>Representatives of American Embassy for a visit to the Accreditation Agency</w:t>
            </w:r>
            <w:r w:rsidR="002C30CE" w:rsidRPr="002477CD">
              <w:rPr>
                <w:rFonts w:ascii="Times New Roman" w:hAnsi="Times New Roman" w:cs="Times New Roman"/>
                <w:noProof/>
                <w:webHidden/>
                <w:lang w:val="en-GB"/>
              </w:rPr>
              <w:tab/>
            </w:r>
            <w:r w:rsidR="002C30CE" w:rsidRPr="002477CD">
              <w:rPr>
                <w:rFonts w:ascii="Times New Roman" w:hAnsi="Times New Roman" w:cs="Times New Roman"/>
                <w:noProof/>
                <w:webHidden/>
                <w:lang w:val="en-GB"/>
              </w:rPr>
              <w:fldChar w:fldCharType="begin"/>
            </w:r>
            <w:r w:rsidR="002C30CE" w:rsidRPr="002477CD">
              <w:rPr>
                <w:rFonts w:ascii="Times New Roman" w:hAnsi="Times New Roman" w:cs="Times New Roman"/>
                <w:noProof/>
                <w:webHidden/>
                <w:lang w:val="en-GB"/>
              </w:rPr>
              <w:instrText xml:space="preserve"> PAGEREF _Toc131056876 \h </w:instrText>
            </w:r>
            <w:r w:rsidR="002C30CE" w:rsidRPr="002477CD">
              <w:rPr>
                <w:rFonts w:ascii="Times New Roman" w:hAnsi="Times New Roman" w:cs="Times New Roman"/>
                <w:noProof/>
                <w:webHidden/>
                <w:lang w:val="en-GB"/>
              </w:rPr>
            </w:r>
            <w:r w:rsidR="002C30CE" w:rsidRPr="002477CD">
              <w:rPr>
                <w:rFonts w:ascii="Times New Roman" w:hAnsi="Times New Roman" w:cs="Times New Roman"/>
                <w:noProof/>
                <w:webHidden/>
                <w:lang w:val="en-GB"/>
              </w:rPr>
              <w:fldChar w:fldCharType="separate"/>
            </w:r>
            <w:r w:rsidR="002C30CE" w:rsidRPr="002477CD">
              <w:rPr>
                <w:rFonts w:ascii="Times New Roman" w:hAnsi="Times New Roman" w:cs="Times New Roman"/>
                <w:noProof/>
                <w:webHidden/>
                <w:lang w:val="en-GB"/>
              </w:rPr>
              <w:t>32</w:t>
            </w:r>
            <w:r w:rsidR="002C30CE" w:rsidRPr="002477CD">
              <w:rPr>
                <w:rFonts w:ascii="Times New Roman" w:hAnsi="Times New Roman" w:cs="Times New Roman"/>
                <w:noProof/>
                <w:webHidden/>
                <w:lang w:val="en-GB"/>
              </w:rPr>
              <w:fldChar w:fldCharType="end"/>
            </w:r>
          </w:hyperlink>
        </w:p>
        <w:p w14:paraId="2DD40B10" w14:textId="1900D028" w:rsidR="002C30CE" w:rsidRPr="002477CD" w:rsidRDefault="00000000">
          <w:pPr>
            <w:pStyle w:val="TOC2"/>
            <w:rPr>
              <w:rFonts w:ascii="Times New Roman" w:hAnsi="Times New Roman" w:cs="Times New Roman"/>
              <w:noProof/>
              <w:sz w:val="22"/>
              <w:szCs w:val="22"/>
              <w:lang w:val="en-GB"/>
            </w:rPr>
          </w:pPr>
          <w:hyperlink w:anchor="_Toc131056877" w:history="1">
            <w:r w:rsidR="002C30CE" w:rsidRPr="002477CD">
              <w:rPr>
                <w:rStyle w:val="Hyperlink"/>
                <w:rFonts w:ascii="Times New Roman" w:hAnsi="Times New Roman" w:cs="Times New Roman"/>
                <w:b/>
                <w:bCs/>
                <w:noProof/>
                <w:lang w:val="en-GB"/>
              </w:rPr>
              <w:t xml:space="preserve">7.12. </w:t>
            </w:r>
            <w:r w:rsidR="002477CD" w:rsidRPr="002477CD">
              <w:rPr>
                <w:rStyle w:val="Hyperlink"/>
                <w:rFonts w:ascii="Times New Roman" w:hAnsi="Times New Roman" w:cs="Times New Roman"/>
                <w:b/>
                <w:bCs/>
                <w:noProof/>
                <w:lang w:val="en-GB"/>
              </w:rPr>
              <w:t xml:space="preserve">KAA becomes member of the Global Academic Integrity Network </w:t>
            </w:r>
            <w:r w:rsidR="002C30CE" w:rsidRPr="002477CD">
              <w:rPr>
                <w:rStyle w:val="Hyperlink"/>
                <w:rFonts w:ascii="Times New Roman" w:hAnsi="Times New Roman" w:cs="Times New Roman"/>
                <w:b/>
                <w:bCs/>
                <w:noProof/>
                <w:lang w:val="en-GB"/>
              </w:rPr>
              <w:t>(GAIN)</w:t>
            </w:r>
            <w:r w:rsidR="002C30CE" w:rsidRPr="002477CD">
              <w:rPr>
                <w:rFonts w:ascii="Times New Roman" w:hAnsi="Times New Roman" w:cs="Times New Roman"/>
                <w:noProof/>
                <w:webHidden/>
                <w:lang w:val="en-GB"/>
              </w:rPr>
              <w:tab/>
            </w:r>
            <w:r w:rsidR="002C30CE" w:rsidRPr="002477CD">
              <w:rPr>
                <w:rFonts w:ascii="Times New Roman" w:hAnsi="Times New Roman" w:cs="Times New Roman"/>
                <w:noProof/>
                <w:webHidden/>
                <w:lang w:val="en-GB"/>
              </w:rPr>
              <w:fldChar w:fldCharType="begin"/>
            </w:r>
            <w:r w:rsidR="002C30CE" w:rsidRPr="002477CD">
              <w:rPr>
                <w:rFonts w:ascii="Times New Roman" w:hAnsi="Times New Roman" w:cs="Times New Roman"/>
                <w:noProof/>
                <w:webHidden/>
                <w:lang w:val="en-GB"/>
              </w:rPr>
              <w:instrText xml:space="preserve"> PAGEREF _Toc131056877 \h </w:instrText>
            </w:r>
            <w:r w:rsidR="002C30CE" w:rsidRPr="002477CD">
              <w:rPr>
                <w:rFonts w:ascii="Times New Roman" w:hAnsi="Times New Roman" w:cs="Times New Roman"/>
                <w:noProof/>
                <w:webHidden/>
                <w:lang w:val="en-GB"/>
              </w:rPr>
            </w:r>
            <w:r w:rsidR="002C30CE" w:rsidRPr="002477CD">
              <w:rPr>
                <w:rFonts w:ascii="Times New Roman" w:hAnsi="Times New Roman" w:cs="Times New Roman"/>
                <w:noProof/>
                <w:webHidden/>
                <w:lang w:val="en-GB"/>
              </w:rPr>
              <w:fldChar w:fldCharType="separate"/>
            </w:r>
            <w:r w:rsidR="002C30CE" w:rsidRPr="002477CD">
              <w:rPr>
                <w:rFonts w:ascii="Times New Roman" w:hAnsi="Times New Roman" w:cs="Times New Roman"/>
                <w:noProof/>
                <w:webHidden/>
                <w:lang w:val="en-GB"/>
              </w:rPr>
              <w:t>32</w:t>
            </w:r>
            <w:r w:rsidR="002C30CE" w:rsidRPr="002477CD">
              <w:rPr>
                <w:rFonts w:ascii="Times New Roman" w:hAnsi="Times New Roman" w:cs="Times New Roman"/>
                <w:noProof/>
                <w:webHidden/>
                <w:lang w:val="en-GB"/>
              </w:rPr>
              <w:fldChar w:fldCharType="end"/>
            </w:r>
          </w:hyperlink>
        </w:p>
        <w:p w14:paraId="3AB92F38" w14:textId="17C8FD75" w:rsidR="002C30CE" w:rsidRPr="002477CD" w:rsidRDefault="00000000">
          <w:pPr>
            <w:pStyle w:val="TOC2"/>
            <w:rPr>
              <w:rFonts w:ascii="Times New Roman" w:hAnsi="Times New Roman" w:cs="Times New Roman"/>
              <w:noProof/>
              <w:sz w:val="22"/>
              <w:szCs w:val="22"/>
              <w:lang w:val="en-GB"/>
            </w:rPr>
          </w:pPr>
          <w:hyperlink w:anchor="_Toc131056878" w:history="1">
            <w:r w:rsidR="002C30CE" w:rsidRPr="002477CD">
              <w:rPr>
                <w:rStyle w:val="Hyperlink"/>
                <w:rFonts w:ascii="Times New Roman" w:hAnsi="Times New Roman" w:cs="Times New Roman"/>
                <w:b/>
                <w:bCs/>
                <w:noProof/>
                <w:lang w:val="en-GB"/>
              </w:rPr>
              <w:t xml:space="preserve">7.13. </w:t>
            </w:r>
            <w:r w:rsidR="002477CD" w:rsidRPr="002477CD">
              <w:rPr>
                <w:rStyle w:val="Hyperlink"/>
                <w:rFonts w:ascii="Times New Roman" w:hAnsi="Times New Roman" w:cs="Times New Roman"/>
                <w:b/>
                <w:bCs/>
                <w:noProof/>
                <w:lang w:val="en-GB"/>
              </w:rPr>
              <w:t>KAA</w:t>
            </w:r>
            <w:r w:rsidR="002C30CE" w:rsidRPr="002477CD">
              <w:rPr>
                <w:rStyle w:val="Hyperlink"/>
                <w:rFonts w:ascii="Times New Roman" w:hAnsi="Times New Roman" w:cs="Times New Roman"/>
                <w:b/>
                <w:bCs/>
                <w:noProof/>
                <w:lang w:val="en-GB"/>
              </w:rPr>
              <w:t xml:space="preserve"> </w:t>
            </w:r>
            <w:r w:rsidR="002477CD" w:rsidRPr="002477CD">
              <w:rPr>
                <w:rStyle w:val="Hyperlink"/>
                <w:rFonts w:ascii="Times New Roman" w:hAnsi="Times New Roman" w:cs="Times New Roman"/>
                <w:b/>
                <w:bCs/>
                <w:noProof/>
                <w:lang w:val="en-GB"/>
              </w:rPr>
              <w:t xml:space="preserve">presents its work at the bimonthly meeting of </w:t>
            </w:r>
            <w:r w:rsidR="002C30CE" w:rsidRPr="002477CD">
              <w:rPr>
                <w:rStyle w:val="Hyperlink"/>
                <w:rFonts w:ascii="Times New Roman" w:hAnsi="Times New Roman" w:cs="Times New Roman"/>
                <w:b/>
                <w:bCs/>
                <w:noProof/>
                <w:lang w:val="en-GB"/>
              </w:rPr>
              <w:t xml:space="preserve"> CEENQA</w:t>
            </w:r>
            <w:r w:rsidR="002C30CE" w:rsidRPr="002477CD">
              <w:rPr>
                <w:rFonts w:ascii="Times New Roman" w:hAnsi="Times New Roman" w:cs="Times New Roman"/>
                <w:noProof/>
                <w:webHidden/>
                <w:lang w:val="en-GB"/>
              </w:rPr>
              <w:tab/>
            </w:r>
            <w:r w:rsidR="002C30CE" w:rsidRPr="002477CD">
              <w:rPr>
                <w:rFonts w:ascii="Times New Roman" w:hAnsi="Times New Roman" w:cs="Times New Roman"/>
                <w:noProof/>
                <w:webHidden/>
                <w:lang w:val="en-GB"/>
              </w:rPr>
              <w:fldChar w:fldCharType="begin"/>
            </w:r>
            <w:r w:rsidR="002C30CE" w:rsidRPr="002477CD">
              <w:rPr>
                <w:rFonts w:ascii="Times New Roman" w:hAnsi="Times New Roman" w:cs="Times New Roman"/>
                <w:noProof/>
                <w:webHidden/>
                <w:lang w:val="en-GB"/>
              </w:rPr>
              <w:instrText xml:space="preserve"> PAGEREF _Toc131056878 \h </w:instrText>
            </w:r>
            <w:r w:rsidR="002C30CE" w:rsidRPr="002477CD">
              <w:rPr>
                <w:rFonts w:ascii="Times New Roman" w:hAnsi="Times New Roman" w:cs="Times New Roman"/>
                <w:noProof/>
                <w:webHidden/>
                <w:lang w:val="en-GB"/>
              </w:rPr>
            </w:r>
            <w:r w:rsidR="002C30CE" w:rsidRPr="002477CD">
              <w:rPr>
                <w:rFonts w:ascii="Times New Roman" w:hAnsi="Times New Roman" w:cs="Times New Roman"/>
                <w:noProof/>
                <w:webHidden/>
                <w:lang w:val="en-GB"/>
              </w:rPr>
              <w:fldChar w:fldCharType="separate"/>
            </w:r>
            <w:r w:rsidR="002C30CE" w:rsidRPr="002477CD">
              <w:rPr>
                <w:rFonts w:ascii="Times New Roman" w:hAnsi="Times New Roman" w:cs="Times New Roman"/>
                <w:noProof/>
                <w:webHidden/>
                <w:lang w:val="en-GB"/>
              </w:rPr>
              <w:t>33</w:t>
            </w:r>
            <w:r w:rsidR="002C30CE" w:rsidRPr="002477CD">
              <w:rPr>
                <w:rFonts w:ascii="Times New Roman" w:hAnsi="Times New Roman" w:cs="Times New Roman"/>
                <w:noProof/>
                <w:webHidden/>
                <w:lang w:val="en-GB"/>
              </w:rPr>
              <w:fldChar w:fldCharType="end"/>
            </w:r>
          </w:hyperlink>
        </w:p>
        <w:p w14:paraId="6D5538FA" w14:textId="44C291EF" w:rsidR="002C30CE" w:rsidRPr="002477CD" w:rsidRDefault="00000000">
          <w:pPr>
            <w:pStyle w:val="TOC2"/>
            <w:rPr>
              <w:rFonts w:ascii="Times New Roman" w:hAnsi="Times New Roman" w:cs="Times New Roman"/>
              <w:noProof/>
              <w:sz w:val="22"/>
              <w:szCs w:val="22"/>
              <w:lang w:val="en-GB"/>
            </w:rPr>
          </w:pPr>
          <w:hyperlink w:anchor="_Toc131056879" w:history="1">
            <w:r w:rsidR="002C30CE" w:rsidRPr="002477CD">
              <w:rPr>
                <w:rStyle w:val="Hyperlink"/>
                <w:rFonts w:ascii="Times New Roman" w:hAnsi="Times New Roman" w:cs="Times New Roman"/>
                <w:b/>
                <w:bCs/>
                <w:noProof/>
                <w:lang w:val="en-GB"/>
              </w:rPr>
              <w:t>7.14. QAINT</w:t>
            </w:r>
            <w:r w:rsidR="002477CD" w:rsidRPr="002477CD">
              <w:rPr>
                <w:rStyle w:val="Hyperlink"/>
                <w:rFonts w:ascii="Times New Roman" w:hAnsi="Times New Roman" w:cs="Times New Roman"/>
                <w:b/>
                <w:bCs/>
                <w:noProof/>
                <w:lang w:val="en-GB"/>
              </w:rPr>
              <w:t xml:space="preserve"> Project </w:t>
            </w:r>
            <w:r w:rsidR="002C30CE" w:rsidRPr="002477CD">
              <w:rPr>
                <w:rStyle w:val="Hyperlink"/>
                <w:rFonts w:ascii="Times New Roman" w:hAnsi="Times New Roman" w:cs="Times New Roman"/>
                <w:b/>
                <w:bCs/>
                <w:noProof/>
                <w:lang w:val="en-GB"/>
              </w:rPr>
              <w:t xml:space="preserve"> finan</w:t>
            </w:r>
            <w:r w:rsidR="002477CD" w:rsidRPr="002477CD">
              <w:rPr>
                <w:rStyle w:val="Hyperlink"/>
                <w:rFonts w:ascii="Times New Roman" w:hAnsi="Times New Roman" w:cs="Times New Roman"/>
                <w:b/>
                <w:bCs/>
                <w:noProof/>
                <w:lang w:val="en-GB"/>
              </w:rPr>
              <w:t>ces  60 thousand Euros</w:t>
            </w:r>
            <w:r w:rsidR="002C30CE" w:rsidRPr="002477CD">
              <w:rPr>
                <w:rStyle w:val="Hyperlink"/>
                <w:rFonts w:ascii="Times New Roman" w:hAnsi="Times New Roman" w:cs="Times New Roman"/>
                <w:b/>
                <w:bCs/>
                <w:noProof/>
                <w:lang w:val="en-GB"/>
              </w:rPr>
              <w:t xml:space="preserve"> euro</w:t>
            </w:r>
            <w:r w:rsidR="002477CD" w:rsidRPr="002477CD">
              <w:rPr>
                <w:lang w:val="en-GB"/>
              </w:rPr>
              <w:t xml:space="preserve"> </w:t>
            </w:r>
            <w:r w:rsidR="002477CD" w:rsidRPr="002477CD">
              <w:rPr>
                <w:rStyle w:val="Hyperlink"/>
                <w:rFonts w:ascii="Times New Roman" w:hAnsi="Times New Roman" w:cs="Times New Roman"/>
                <w:b/>
                <w:bCs/>
                <w:noProof/>
                <w:lang w:val="en-GB"/>
              </w:rPr>
              <w:t>equipment for KAA</w:t>
            </w:r>
            <w:r w:rsidR="002C30CE" w:rsidRPr="002477CD">
              <w:rPr>
                <w:rFonts w:ascii="Times New Roman" w:hAnsi="Times New Roman" w:cs="Times New Roman"/>
                <w:noProof/>
                <w:webHidden/>
                <w:lang w:val="en-GB"/>
              </w:rPr>
              <w:tab/>
            </w:r>
            <w:r w:rsidR="002C30CE" w:rsidRPr="002477CD">
              <w:rPr>
                <w:rFonts w:ascii="Times New Roman" w:hAnsi="Times New Roman" w:cs="Times New Roman"/>
                <w:noProof/>
                <w:webHidden/>
                <w:lang w:val="en-GB"/>
              </w:rPr>
              <w:fldChar w:fldCharType="begin"/>
            </w:r>
            <w:r w:rsidR="002C30CE" w:rsidRPr="002477CD">
              <w:rPr>
                <w:rFonts w:ascii="Times New Roman" w:hAnsi="Times New Roman" w:cs="Times New Roman"/>
                <w:noProof/>
                <w:webHidden/>
                <w:lang w:val="en-GB"/>
              </w:rPr>
              <w:instrText xml:space="preserve"> PAGEREF _Toc131056879 \h </w:instrText>
            </w:r>
            <w:r w:rsidR="002C30CE" w:rsidRPr="002477CD">
              <w:rPr>
                <w:rFonts w:ascii="Times New Roman" w:hAnsi="Times New Roman" w:cs="Times New Roman"/>
                <w:noProof/>
                <w:webHidden/>
                <w:lang w:val="en-GB"/>
              </w:rPr>
            </w:r>
            <w:r w:rsidR="002C30CE" w:rsidRPr="002477CD">
              <w:rPr>
                <w:rFonts w:ascii="Times New Roman" w:hAnsi="Times New Roman" w:cs="Times New Roman"/>
                <w:noProof/>
                <w:webHidden/>
                <w:lang w:val="en-GB"/>
              </w:rPr>
              <w:fldChar w:fldCharType="separate"/>
            </w:r>
            <w:r w:rsidR="002C30CE" w:rsidRPr="002477CD">
              <w:rPr>
                <w:rFonts w:ascii="Times New Roman" w:hAnsi="Times New Roman" w:cs="Times New Roman"/>
                <w:noProof/>
                <w:webHidden/>
                <w:lang w:val="en-GB"/>
              </w:rPr>
              <w:t>33</w:t>
            </w:r>
            <w:r w:rsidR="002C30CE" w:rsidRPr="002477CD">
              <w:rPr>
                <w:rFonts w:ascii="Times New Roman" w:hAnsi="Times New Roman" w:cs="Times New Roman"/>
                <w:noProof/>
                <w:webHidden/>
                <w:lang w:val="en-GB"/>
              </w:rPr>
              <w:fldChar w:fldCharType="end"/>
            </w:r>
          </w:hyperlink>
        </w:p>
        <w:p w14:paraId="6598EFFB" w14:textId="4594557D" w:rsidR="00DA4E38" w:rsidRPr="002C30CE" w:rsidRDefault="006B5B9B" w:rsidP="002F2D2B">
          <w:pPr>
            <w:spacing w:line="360" w:lineRule="auto"/>
            <w:jc w:val="both"/>
            <w:rPr>
              <w:rFonts w:ascii="Times New Roman" w:hAnsi="Times New Roman" w:cs="Times New Roman"/>
              <w:lang w:val="sq-AL"/>
            </w:rPr>
          </w:pPr>
          <w:r w:rsidRPr="002477CD">
            <w:rPr>
              <w:rFonts w:ascii="Times New Roman" w:hAnsi="Times New Roman" w:cs="Times New Roman"/>
              <w:lang w:val="en-GB"/>
            </w:rPr>
            <w:fldChar w:fldCharType="end"/>
          </w:r>
        </w:p>
      </w:sdtContent>
    </w:sdt>
    <w:p w14:paraId="7CE36830" w14:textId="5D8065F4" w:rsidR="0084109C" w:rsidRPr="00757DA3" w:rsidRDefault="00E93691" w:rsidP="00CB403A">
      <w:pPr>
        <w:spacing w:line="360" w:lineRule="auto"/>
        <w:rPr>
          <w:rFonts w:ascii="Times New Roman" w:hAnsi="Times New Roman" w:cs="Times New Roman"/>
          <w:b/>
          <w:bCs/>
          <w:sz w:val="28"/>
          <w:szCs w:val="28"/>
          <w:lang w:val="en-GB"/>
        </w:rPr>
      </w:pPr>
      <w:r w:rsidRPr="002C30CE">
        <w:rPr>
          <w:rFonts w:ascii="Times New Roman" w:hAnsi="Times New Roman" w:cs="Times New Roman"/>
          <w:b/>
          <w:bCs/>
          <w:sz w:val="28"/>
          <w:szCs w:val="28"/>
          <w:lang w:val="sq-AL"/>
        </w:rPr>
        <w:br w:type="page"/>
      </w:r>
      <w:r w:rsidR="002477CD" w:rsidRPr="00757DA3">
        <w:rPr>
          <w:rFonts w:ascii="Times New Roman" w:hAnsi="Times New Roman" w:cs="Times New Roman"/>
          <w:b/>
          <w:bCs/>
          <w:sz w:val="28"/>
          <w:szCs w:val="28"/>
          <w:lang w:val="en-GB"/>
        </w:rPr>
        <w:lastRenderedPageBreak/>
        <w:t>ABBREVIATIONS</w:t>
      </w:r>
    </w:p>
    <w:p w14:paraId="3B20EF9A" w14:textId="77777777" w:rsidR="00373680" w:rsidRPr="00757DA3" w:rsidRDefault="00373680" w:rsidP="002F2D2B">
      <w:pPr>
        <w:spacing w:line="360" w:lineRule="auto"/>
        <w:jc w:val="both"/>
        <w:rPr>
          <w:rFonts w:ascii="Times New Roman" w:hAnsi="Times New Roman" w:cs="Times New Roman"/>
          <w:lang w:val="en-GB"/>
        </w:rPr>
      </w:pPr>
    </w:p>
    <w:p w14:paraId="7994ABA7" w14:textId="4E3F6387" w:rsidR="005F321C" w:rsidRPr="00757DA3" w:rsidRDefault="005F321C" w:rsidP="002F2D2B">
      <w:pPr>
        <w:spacing w:line="360" w:lineRule="auto"/>
        <w:jc w:val="both"/>
        <w:rPr>
          <w:rFonts w:ascii="Times New Roman" w:hAnsi="Times New Roman" w:cs="Times New Roman"/>
          <w:lang w:val="en-GB"/>
        </w:rPr>
      </w:pPr>
      <w:r w:rsidRPr="00757DA3">
        <w:rPr>
          <w:rFonts w:ascii="Times New Roman" w:hAnsi="Times New Roman" w:cs="Times New Roman"/>
          <w:lang w:val="en-GB"/>
        </w:rPr>
        <w:t>ADA</w:t>
      </w:r>
      <w:r w:rsidR="002477CD" w:rsidRPr="00757DA3">
        <w:rPr>
          <w:rFonts w:ascii="Times New Roman" w:hAnsi="Times New Roman" w:cs="Times New Roman"/>
          <w:lang w:val="en-GB"/>
        </w:rPr>
        <w:t xml:space="preserve">-Austrian Development Agency </w:t>
      </w:r>
    </w:p>
    <w:p w14:paraId="578A1529" w14:textId="39708636" w:rsidR="00373680" w:rsidRPr="00757DA3" w:rsidRDefault="002477CD" w:rsidP="002F2D2B">
      <w:pPr>
        <w:spacing w:line="360" w:lineRule="auto"/>
        <w:jc w:val="both"/>
        <w:rPr>
          <w:rFonts w:ascii="Times New Roman" w:hAnsi="Times New Roman" w:cs="Times New Roman"/>
          <w:lang w:val="en-GB"/>
        </w:rPr>
      </w:pPr>
      <w:r w:rsidRPr="00757DA3">
        <w:rPr>
          <w:rFonts w:ascii="Times New Roman" w:hAnsi="Times New Roman" w:cs="Times New Roman"/>
          <w:lang w:val="en-GB"/>
        </w:rPr>
        <w:t>KAA</w:t>
      </w:r>
      <w:r w:rsidR="00AF3D7B" w:rsidRPr="00757DA3">
        <w:rPr>
          <w:rFonts w:ascii="Times New Roman" w:hAnsi="Times New Roman" w:cs="Times New Roman"/>
          <w:lang w:val="en-GB"/>
        </w:rPr>
        <w:t xml:space="preserve"> </w:t>
      </w:r>
      <w:r w:rsidR="00373680" w:rsidRPr="00757DA3">
        <w:rPr>
          <w:rFonts w:ascii="Times New Roman" w:hAnsi="Times New Roman" w:cs="Times New Roman"/>
          <w:lang w:val="en-GB"/>
        </w:rPr>
        <w:t xml:space="preserve">- </w:t>
      </w:r>
      <w:r w:rsidRPr="00757DA3">
        <w:rPr>
          <w:rFonts w:ascii="Times New Roman" w:hAnsi="Times New Roman" w:cs="Times New Roman"/>
          <w:lang w:val="en-GB"/>
        </w:rPr>
        <w:t>Kosovo Accreditation</w:t>
      </w:r>
      <w:r w:rsidR="00DD66F4">
        <w:rPr>
          <w:rFonts w:ascii="Times New Roman" w:hAnsi="Times New Roman" w:cs="Times New Roman"/>
          <w:lang w:val="en-GB"/>
        </w:rPr>
        <w:t xml:space="preserve"> </w:t>
      </w:r>
      <w:r w:rsidR="00DD66F4" w:rsidRPr="00757DA3">
        <w:rPr>
          <w:rFonts w:ascii="Times New Roman" w:hAnsi="Times New Roman" w:cs="Times New Roman"/>
          <w:lang w:val="en-GB"/>
        </w:rPr>
        <w:t>Agency</w:t>
      </w:r>
    </w:p>
    <w:p w14:paraId="675AAA85" w14:textId="33C7D4B4" w:rsidR="00AF3D7B" w:rsidRPr="00757DA3" w:rsidRDefault="00AF3D7B" w:rsidP="002F2D2B">
      <w:pPr>
        <w:spacing w:line="360" w:lineRule="auto"/>
        <w:jc w:val="both"/>
        <w:rPr>
          <w:rFonts w:ascii="Times New Roman" w:hAnsi="Times New Roman" w:cs="Times New Roman"/>
          <w:lang w:val="en-GB"/>
        </w:rPr>
      </w:pPr>
      <w:r w:rsidRPr="00757DA3">
        <w:rPr>
          <w:rFonts w:ascii="Times New Roman" w:hAnsi="Times New Roman" w:cs="Times New Roman"/>
          <w:lang w:val="en-GB"/>
        </w:rPr>
        <w:t xml:space="preserve">CEENQA - </w:t>
      </w:r>
      <w:r w:rsidR="00332F48" w:rsidRPr="007C32C6">
        <w:rPr>
          <w:rFonts w:ascii="Times New Roman" w:eastAsia="Calibri" w:hAnsi="Times New Roman" w:cs="Times New Roman"/>
          <w:szCs w:val="22"/>
          <w:lang w:val="en-GB"/>
        </w:rPr>
        <w:t xml:space="preserve">Central and Eastern European Network of Quality Assurance </w:t>
      </w:r>
    </w:p>
    <w:p w14:paraId="1C4CAE59" w14:textId="7B29686F" w:rsidR="00262026" w:rsidRPr="00757DA3" w:rsidRDefault="00262026" w:rsidP="002F2D2B">
      <w:pPr>
        <w:spacing w:line="360" w:lineRule="auto"/>
        <w:jc w:val="both"/>
        <w:rPr>
          <w:rFonts w:ascii="Times New Roman" w:hAnsi="Times New Roman" w:cs="Times New Roman"/>
          <w:lang w:val="en-GB"/>
        </w:rPr>
      </w:pPr>
      <w:r w:rsidRPr="00757DA3">
        <w:rPr>
          <w:rFonts w:ascii="Times New Roman" w:hAnsi="Times New Roman" w:cs="Times New Roman"/>
          <w:lang w:val="en-GB"/>
        </w:rPr>
        <w:t xml:space="preserve">ENQA - </w:t>
      </w:r>
      <w:r w:rsidR="002477CD" w:rsidRPr="00757DA3">
        <w:rPr>
          <w:rFonts w:ascii="Times New Roman" w:hAnsi="Times New Roman" w:cs="Times New Roman"/>
          <w:lang w:val="en-GB"/>
        </w:rPr>
        <w:t xml:space="preserve">European </w:t>
      </w:r>
      <w:r w:rsidR="003A4765">
        <w:rPr>
          <w:rFonts w:ascii="Times New Roman" w:hAnsi="Times New Roman" w:cs="Times New Roman"/>
          <w:lang w:val="en-GB"/>
        </w:rPr>
        <w:t>Association for Quality Assurance</w:t>
      </w:r>
    </w:p>
    <w:p w14:paraId="44C953BD" w14:textId="40224EBA" w:rsidR="00262026" w:rsidRPr="00757DA3" w:rsidRDefault="00262026" w:rsidP="002F2D2B">
      <w:pPr>
        <w:spacing w:line="360" w:lineRule="auto"/>
        <w:jc w:val="both"/>
        <w:rPr>
          <w:rFonts w:ascii="Times New Roman" w:hAnsi="Times New Roman" w:cs="Times New Roman"/>
          <w:lang w:val="en-GB"/>
        </w:rPr>
      </w:pPr>
      <w:r w:rsidRPr="00757DA3">
        <w:rPr>
          <w:rFonts w:ascii="Times New Roman" w:hAnsi="Times New Roman" w:cs="Times New Roman"/>
          <w:lang w:val="en-GB"/>
        </w:rPr>
        <w:t xml:space="preserve">EQAR - </w:t>
      </w:r>
      <w:r w:rsidR="002477CD" w:rsidRPr="00757DA3">
        <w:rPr>
          <w:rFonts w:ascii="Times New Roman" w:hAnsi="Times New Roman" w:cs="Times New Roman"/>
          <w:lang w:val="en-GB"/>
        </w:rPr>
        <w:t>European Quality Assurance Register</w:t>
      </w:r>
    </w:p>
    <w:p w14:paraId="7A9E5778" w14:textId="48ABC856" w:rsidR="00262026" w:rsidRPr="00757DA3" w:rsidRDefault="00262026" w:rsidP="002F2D2B">
      <w:pPr>
        <w:spacing w:line="360" w:lineRule="auto"/>
        <w:jc w:val="both"/>
        <w:rPr>
          <w:rFonts w:ascii="Times New Roman" w:hAnsi="Times New Roman" w:cs="Times New Roman"/>
          <w:lang w:val="en-GB"/>
        </w:rPr>
      </w:pPr>
      <w:r w:rsidRPr="00757DA3">
        <w:rPr>
          <w:rFonts w:ascii="Times New Roman" w:hAnsi="Times New Roman" w:cs="Times New Roman"/>
          <w:lang w:val="en-GB"/>
        </w:rPr>
        <w:t>ESG</w:t>
      </w:r>
      <w:r w:rsidR="002477CD" w:rsidRPr="00757DA3">
        <w:rPr>
          <w:rFonts w:ascii="Times New Roman" w:hAnsi="Times New Roman" w:cs="Times New Roman"/>
          <w:lang w:val="en-GB"/>
        </w:rPr>
        <w:t>-European Guidelines for Quality Assurance</w:t>
      </w:r>
      <w:r w:rsidR="00757DA3" w:rsidRPr="00757DA3">
        <w:rPr>
          <w:rFonts w:ascii="Times New Roman" w:hAnsi="Times New Roman" w:cs="Times New Roman"/>
          <w:lang w:val="en-GB"/>
        </w:rPr>
        <w:t xml:space="preserve"> </w:t>
      </w:r>
    </w:p>
    <w:p w14:paraId="278E8052" w14:textId="77777777" w:rsidR="00AF3D7B" w:rsidRPr="00757DA3" w:rsidRDefault="00262026" w:rsidP="002F2D2B">
      <w:pPr>
        <w:spacing w:line="360" w:lineRule="auto"/>
        <w:jc w:val="both"/>
        <w:rPr>
          <w:rFonts w:ascii="Times New Roman" w:hAnsi="Times New Roman" w:cs="Times New Roman"/>
          <w:lang w:val="en-GB"/>
        </w:rPr>
      </w:pPr>
      <w:r w:rsidRPr="00757DA3">
        <w:rPr>
          <w:rFonts w:ascii="Times New Roman" w:hAnsi="Times New Roman" w:cs="Times New Roman"/>
          <w:lang w:val="en-GB"/>
        </w:rPr>
        <w:t xml:space="preserve">HERAS - </w:t>
      </w:r>
      <w:r w:rsidRPr="00757DA3">
        <w:rPr>
          <w:rFonts w:ascii="Times New Roman" w:eastAsia="Times New Roman" w:hAnsi="Times New Roman" w:cs="Times New Roman"/>
          <w:bCs/>
          <w:shd w:val="clear" w:color="auto" w:fill="FFFFFF"/>
          <w:lang w:val="en-GB"/>
        </w:rPr>
        <w:t>Higher Education, Research and Applied Science Plus</w:t>
      </w:r>
    </w:p>
    <w:p w14:paraId="20DD88A8" w14:textId="4C2E409B" w:rsidR="00262026" w:rsidRPr="00757DA3" w:rsidRDefault="005E24FC" w:rsidP="002F2D2B">
      <w:pPr>
        <w:spacing w:line="360" w:lineRule="auto"/>
        <w:jc w:val="both"/>
        <w:rPr>
          <w:rFonts w:ascii="Times New Roman" w:hAnsi="Times New Roman" w:cs="Times New Roman"/>
          <w:lang w:val="en-GB"/>
        </w:rPr>
      </w:pPr>
      <w:r>
        <w:rPr>
          <w:rFonts w:ascii="Times New Roman" w:hAnsi="Times New Roman" w:cs="Times New Roman"/>
          <w:lang w:val="en-GB"/>
        </w:rPr>
        <w:t>HEI</w:t>
      </w:r>
      <w:r w:rsidR="00262026" w:rsidRPr="00757DA3">
        <w:rPr>
          <w:rFonts w:ascii="Times New Roman" w:hAnsi="Times New Roman" w:cs="Times New Roman"/>
          <w:lang w:val="en-GB"/>
        </w:rPr>
        <w:t xml:space="preserve"> - </w:t>
      </w:r>
      <w:r w:rsidR="00757DA3" w:rsidRPr="00757DA3">
        <w:rPr>
          <w:rFonts w:ascii="Times New Roman" w:hAnsi="Times New Roman" w:cs="Times New Roman"/>
          <w:lang w:val="en-GB"/>
        </w:rPr>
        <w:t>Higher Education Institution</w:t>
      </w:r>
    </w:p>
    <w:p w14:paraId="6DD057B7" w14:textId="71316361" w:rsidR="00262026" w:rsidRPr="00757DA3" w:rsidRDefault="005E24FC" w:rsidP="002F2D2B">
      <w:pPr>
        <w:spacing w:line="360" w:lineRule="auto"/>
        <w:jc w:val="both"/>
        <w:rPr>
          <w:rFonts w:ascii="Times New Roman" w:hAnsi="Times New Roman" w:cs="Times New Roman"/>
          <w:lang w:val="en-GB"/>
        </w:rPr>
      </w:pPr>
      <w:r>
        <w:rPr>
          <w:rFonts w:ascii="Times New Roman" w:hAnsi="Times New Roman" w:cs="Times New Roman"/>
          <w:lang w:val="en-GB"/>
        </w:rPr>
        <w:t>HEI</w:t>
      </w:r>
      <w:r w:rsidR="00262026" w:rsidRPr="00757DA3">
        <w:rPr>
          <w:rFonts w:ascii="Times New Roman" w:hAnsi="Times New Roman" w:cs="Times New Roman"/>
          <w:lang w:val="en-GB"/>
        </w:rPr>
        <w:t xml:space="preserve"> publi</w:t>
      </w:r>
      <w:r w:rsidR="00757DA3" w:rsidRPr="00757DA3">
        <w:rPr>
          <w:rFonts w:ascii="Times New Roman" w:hAnsi="Times New Roman" w:cs="Times New Roman"/>
          <w:lang w:val="en-GB"/>
        </w:rPr>
        <w:t>c</w:t>
      </w:r>
      <w:r w:rsidR="00262026" w:rsidRPr="00757DA3">
        <w:rPr>
          <w:rFonts w:ascii="Times New Roman" w:hAnsi="Times New Roman" w:cs="Times New Roman"/>
          <w:lang w:val="en-GB"/>
        </w:rPr>
        <w:t xml:space="preserve"> - </w:t>
      </w:r>
      <w:r w:rsidR="00757DA3" w:rsidRPr="00757DA3">
        <w:rPr>
          <w:rFonts w:ascii="Times New Roman" w:hAnsi="Times New Roman" w:cs="Times New Roman"/>
          <w:lang w:val="en-GB"/>
        </w:rPr>
        <w:t xml:space="preserve">Higher Education </w:t>
      </w:r>
      <w:r w:rsidR="00D509E3" w:rsidRPr="00757DA3">
        <w:rPr>
          <w:rFonts w:ascii="Times New Roman" w:hAnsi="Times New Roman" w:cs="Times New Roman"/>
          <w:lang w:val="en-GB"/>
        </w:rPr>
        <w:t xml:space="preserve">Institutions </w:t>
      </w:r>
      <w:r w:rsidR="00757DA3" w:rsidRPr="00757DA3">
        <w:rPr>
          <w:rFonts w:ascii="Times New Roman" w:hAnsi="Times New Roman" w:cs="Times New Roman"/>
          <w:lang w:val="en-GB"/>
        </w:rPr>
        <w:t>financed by the Government of the Republic of Kosovo</w:t>
      </w:r>
    </w:p>
    <w:p w14:paraId="6CC1FAA5" w14:textId="74385C11" w:rsidR="00262026" w:rsidRPr="00757DA3" w:rsidRDefault="00262026" w:rsidP="002F2D2B">
      <w:pPr>
        <w:spacing w:line="360" w:lineRule="auto"/>
        <w:jc w:val="both"/>
        <w:rPr>
          <w:rFonts w:ascii="Times New Roman" w:hAnsi="Times New Roman" w:cs="Times New Roman"/>
          <w:lang w:val="en-GB"/>
        </w:rPr>
      </w:pPr>
      <w:r w:rsidRPr="00757DA3">
        <w:rPr>
          <w:rFonts w:ascii="Times New Roman" w:hAnsi="Times New Roman" w:cs="Times New Roman"/>
          <w:lang w:val="en-GB"/>
        </w:rPr>
        <w:t>IAL privat</w:t>
      </w:r>
      <w:r w:rsidR="00757DA3" w:rsidRPr="00757DA3">
        <w:rPr>
          <w:rFonts w:ascii="Times New Roman" w:hAnsi="Times New Roman" w:cs="Times New Roman"/>
          <w:lang w:val="en-GB"/>
        </w:rPr>
        <w:t xml:space="preserve">e-Self-financed Higher Education Institutions </w:t>
      </w:r>
    </w:p>
    <w:p w14:paraId="68B96CD2" w14:textId="34AD64A9" w:rsidR="00262026" w:rsidRPr="00757DA3" w:rsidRDefault="00262026" w:rsidP="002F2D2B">
      <w:pPr>
        <w:spacing w:line="360" w:lineRule="auto"/>
        <w:jc w:val="both"/>
        <w:rPr>
          <w:rFonts w:ascii="Times New Roman" w:hAnsi="Times New Roman" w:cs="Times New Roman"/>
          <w:lang w:val="en-GB"/>
        </w:rPr>
      </w:pPr>
      <w:proofErr w:type="spellStart"/>
      <w:r w:rsidRPr="00757DA3">
        <w:rPr>
          <w:rFonts w:ascii="Times New Roman" w:hAnsi="Times New Roman" w:cs="Times New Roman"/>
          <w:lang w:val="en-GB"/>
        </w:rPr>
        <w:t>INQAAHE</w:t>
      </w:r>
      <w:proofErr w:type="spellEnd"/>
      <w:r w:rsidRPr="00757DA3">
        <w:rPr>
          <w:rFonts w:ascii="Times New Roman" w:hAnsi="Times New Roman" w:cs="Times New Roman"/>
          <w:lang w:val="en-GB"/>
        </w:rPr>
        <w:t xml:space="preserve"> - </w:t>
      </w:r>
      <w:r w:rsidR="00D509E3" w:rsidRPr="00D509E3">
        <w:rPr>
          <w:rFonts w:ascii="Times New Roman" w:hAnsi="Times New Roman" w:cs="Times New Roman"/>
          <w:color w:val="202124"/>
          <w:shd w:val="clear" w:color="auto" w:fill="FFFFFF"/>
        </w:rPr>
        <w:t>Network for Quality Assurance Agencies in Higher Education</w:t>
      </w:r>
      <w:r w:rsidR="00D509E3">
        <w:rPr>
          <w:rFonts w:ascii="Arial" w:hAnsi="Arial" w:cs="Arial"/>
          <w:color w:val="202124"/>
          <w:shd w:val="clear" w:color="auto" w:fill="FFFFFF"/>
        </w:rPr>
        <w:t> </w:t>
      </w:r>
    </w:p>
    <w:p w14:paraId="2C90AF3F" w14:textId="2F3015F4" w:rsidR="00262026" w:rsidRPr="00757DA3" w:rsidRDefault="00262026" w:rsidP="002F2D2B">
      <w:pPr>
        <w:spacing w:line="360" w:lineRule="auto"/>
        <w:jc w:val="both"/>
        <w:rPr>
          <w:rFonts w:ascii="Times New Roman" w:hAnsi="Times New Roman" w:cs="Times New Roman"/>
          <w:lang w:val="en-GB"/>
        </w:rPr>
      </w:pPr>
      <w:r w:rsidRPr="00757DA3">
        <w:rPr>
          <w:rFonts w:ascii="Times New Roman" w:hAnsi="Times New Roman" w:cs="Times New Roman"/>
          <w:lang w:val="en-GB"/>
        </w:rPr>
        <w:t xml:space="preserve">KA - </w:t>
      </w:r>
      <w:r w:rsidR="00757DA3" w:rsidRPr="00757DA3">
        <w:rPr>
          <w:rFonts w:ascii="Times New Roman" w:hAnsi="Times New Roman" w:cs="Times New Roman"/>
          <w:lang w:val="en-GB"/>
        </w:rPr>
        <w:t xml:space="preserve">Appeals Committee which </w:t>
      </w:r>
      <w:r w:rsidR="003A4765" w:rsidRPr="00757DA3">
        <w:rPr>
          <w:rFonts w:ascii="Times New Roman" w:hAnsi="Times New Roman" w:cs="Times New Roman"/>
          <w:lang w:val="en-GB"/>
        </w:rPr>
        <w:t>examines complaints</w:t>
      </w:r>
      <w:r w:rsidR="00757DA3" w:rsidRPr="00757DA3">
        <w:rPr>
          <w:rFonts w:ascii="Times New Roman" w:hAnsi="Times New Roman" w:cs="Times New Roman"/>
          <w:lang w:val="en-GB"/>
        </w:rPr>
        <w:t xml:space="preserve"> received by HEI on the decisions of </w:t>
      </w:r>
      <w:proofErr w:type="spellStart"/>
      <w:r w:rsidR="00757DA3" w:rsidRPr="00757DA3">
        <w:rPr>
          <w:rFonts w:ascii="Times New Roman" w:hAnsi="Times New Roman" w:cs="Times New Roman"/>
          <w:lang w:val="en-GB"/>
        </w:rPr>
        <w:t>S</w:t>
      </w:r>
      <w:r w:rsidR="00D509E3">
        <w:rPr>
          <w:rFonts w:ascii="Times New Roman" w:hAnsi="Times New Roman" w:cs="Times New Roman"/>
          <w:lang w:val="en-GB"/>
        </w:rPr>
        <w:t>Q</w:t>
      </w:r>
      <w:r w:rsidR="00757DA3" w:rsidRPr="00757DA3">
        <w:rPr>
          <w:rFonts w:ascii="Times New Roman" w:hAnsi="Times New Roman" w:cs="Times New Roman"/>
          <w:lang w:val="en-GB"/>
        </w:rPr>
        <w:t>C</w:t>
      </w:r>
      <w:proofErr w:type="spellEnd"/>
    </w:p>
    <w:p w14:paraId="459FE080" w14:textId="0D947763" w:rsidR="00262026" w:rsidRPr="00757DA3" w:rsidRDefault="00757DA3" w:rsidP="002F2D2B">
      <w:pPr>
        <w:spacing w:line="360" w:lineRule="auto"/>
        <w:jc w:val="both"/>
        <w:rPr>
          <w:rFonts w:ascii="Times New Roman" w:hAnsi="Times New Roman" w:cs="Times New Roman"/>
          <w:lang w:val="en-GB"/>
        </w:rPr>
      </w:pPr>
      <w:proofErr w:type="spellStart"/>
      <w:r w:rsidRPr="00757DA3">
        <w:rPr>
          <w:rFonts w:ascii="Times New Roman" w:hAnsi="Times New Roman" w:cs="Times New Roman"/>
          <w:lang w:val="en-GB"/>
        </w:rPr>
        <w:t>NQF</w:t>
      </w:r>
      <w:proofErr w:type="spellEnd"/>
      <w:r w:rsidR="00262026" w:rsidRPr="00757DA3">
        <w:rPr>
          <w:rFonts w:ascii="Times New Roman" w:hAnsi="Times New Roman" w:cs="Times New Roman"/>
          <w:lang w:val="en-GB"/>
        </w:rPr>
        <w:t xml:space="preserve"> – </w:t>
      </w:r>
      <w:r w:rsidRPr="00757DA3">
        <w:rPr>
          <w:rFonts w:ascii="Times New Roman" w:hAnsi="Times New Roman" w:cs="Times New Roman"/>
          <w:lang w:val="en-GB"/>
        </w:rPr>
        <w:t xml:space="preserve">National Qualifications Framework </w:t>
      </w:r>
    </w:p>
    <w:p w14:paraId="21745576" w14:textId="26685C38" w:rsidR="00373680" w:rsidRPr="00757DA3" w:rsidRDefault="00757DA3" w:rsidP="002F2D2B">
      <w:pPr>
        <w:spacing w:line="360" w:lineRule="auto"/>
        <w:jc w:val="both"/>
        <w:rPr>
          <w:rFonts w:ascii="Times New Roman" w:hAnsi="Times New Roman" w:cs="Times New Roman"/>
          <w:lang w:val="en-GB"/>
        </w:rPr>
      </w:pPr>
      <w:proofErr w:type="spellStart"/>
      <w:r w:rsidRPr="00757DA3">
        <w:rPr>
          <w:rFonts w:ascii="Times New Roman" w:hAnsi="Times New Roman" w:cs="Times New Roman"/>
          <w:lang w:val="en-GB"/>
        </w:rPr>
        <w:t>SQC</w:t>
      </w:r>
      <w:proofErr w:type="spellEnd"/>
      <w:r w:rsidR="00AF3D7B" w:rsidRPr="00757DA3">
        <w:rPr>
          <w:rFonts w:ascii="Times New Roman" w:hAnsi="Times New Roman" w:cs="Times New Roman"/>
          <w:lang w:val="en-GB"/>
        </w:rPr>
        <w:t xml:space="preserve"> </w:t>
      </w:r>
      <w:r w:rsidR="00373680" w:rsidRPr="00757DA3">
        <w:rPr>
          <w:rFonts w:ascii="Times New Roman" w:hAnsi="Times New Roman" w:cs="Times New Roman"/>
          <w:lang w:val="en-GB"/>
        </w:rPr>
        <w:t>-</w:t>
      </w:r>
      <w:r w:rsidR="00AF3D7B" w:rsidRPr="00757DA3">
        <w:rPr>
          <w:rFonts w:ascii="Times New Roman" w:hAnsi="Times New Roman" w:cs="Times New Roman"/>
          <w:lang w:val="en-GB"/>
        </w:rPr>
        <w:t xml:space="preserve"> </w:t>
      </w:r>
      <w:r w:rsidRPr="00757DA3">
        <w:rPr>
          <w:rFonts w:ascii="Times New Roman" w:hAnsi="Times New Roman" w:cs="Times New Roman"/>
          <w:lang w:val="en-GB"/>
        </w:rPr>
        <w:t>State Quality Council</w:t>
      </w:r>
    </w:p>
    <w:p w14:paraId="06FF43DF" w14:textId="066F9D9F" w:rsidR="00262026" w:rsidRPr="00757DA3" w:rsidRDefault="00757DA3" w:rsidP="002F2D2B">
      <w:pPr>
        <w:spacing w:line="360" w:lineRule="auto"/>
        <w:jc w:val="both"/>
        <w:rPr>
          <w:rFonts w:ascii="Times New Roman" w:hAnsi="Times New Roman" w:cs="Times New Roman"/>
          <w:lang w:val="en-GB"/>
        </w:rPr>
      </w:pPr>
      <w:r w:rsidRPr="00757DA3">
        <w:rPr>
          <w:rFonts w:ascii="Times New Roman" w:hAnsi="Times New Roman" w:cs="Times New Roman"/>
          <w:lang w:val="en-GB"/>
        </w:rPr>
        <w:t>Law on HE</w:t>
      </w:r>
      <w:r w:rsidR="00605576" w:rsidRPr="00757DA3">
        <w:rPr>
          <w:rFonts w:ascii="Times New Roman" w:hAnsi="Times New Roman" w:cs="Times New Roman"/>
          <w:lang w:val="en-GB"/>
        </w:rPr>
        <w:t xml:space="preserve"> </w:t>
      </w:r>
      <w:r w:rsidRPr="00757DA3">
        <w:rPr>
          <w:rFonts w:ascii="Times New Roman" w:hAnsi="Times New Roman" w:cs="Times New Roman"/>
          <w:lang w:val="en-GB"/>
        </w:rPr>
        <w:t>–</w:t>
      </w:r>
      <w:r w:rsidR="00262026" w:rsidRPr="00757DA3">
        <w:rPr>
          <w:rFonts w:ascii="Times New Roman" w:hAnsi="Times New Roman" w:cs="Times New Roman"/>
          <w:lang w:val="en-GB"/>
        </w:rPr>
        <w:t xml:space="preserve"> </w:t>
      </w:r>
      <w:r w:rsidRPr="00757DA3">
        <w:rPr>
          <w:rFonts w:ascii="Times New Roman" w:hAnsi="Times New Roman" w:cs="Times New Roman"/>
          <w:lang w:val="en-GB"/>
        </w:rPr>
        <w:t>Law on High</w:t>
      </w:r>
      <w:r w:rsidR="00D509E3">
        <w:rPr>
          <w:rFonts w:ascii="Times New Roman" w:hAnsi="Times New Roman" w:cs="Times New Roman"/>
          <w:lang w:val="en-GB"/>
        </w:rPr>
        <w:t>er</w:t>
      </w:r>
      <w:r w:rsidRPr="00757DA3">
        <w:rPr>
          <w:rFonts w:ascii="Times New Roman" w:hAnsi="Times New Roman" w:cs="Times New Roman"/>
          <w:lang w:val="en-GB"/>
        </w:rPr>
        <w:t xml:space="preserve"> Education</w:t>
      </w:r>
    </w:p>
    <w:p w14:paraId="09DB77BD" w14:textId="1E4ECFA4" w:rsidR="00373680" w:rsidRPr="00757DA3" w:rsidRDefault="00373680" w:rsidP="002F2D2B">
      <w:pPr>
        <w:spacing w:line="360" w:lineRule="auto"/>
        <w:jc w:val="both"/>
        <w:rPr>
          <w:rFonts w:ascii="Times New Roman" w:hAnsi="Times New Roman" w:cs="Times New Roman"/>
          <w:i/>
          <w:lang w:val="en-GB"/>
        </w:rPr>
      </w:pPr>
      <w:proofErr w:type="spellStart"/>
      <w:r w:rsidRPr="00757DA3">
        <w:rPr>
          <w:rFonts w:ascii="Times New Roman" w:hAnsi="Times New Roman" w:cs="Times New Roman"/>
          <w:lang w:val="en-GB"/>
        </w:rPr>
        <w:t>M</w:t>
      </w:r>
      <w:r w:rsidR="00757DA3" w:rsidRPr="00757DA3">
        <w:rPr>
          <w:rFonts w:ascii="Times New Roman" w:hAnsi="Times New Roman" w:cs="Times New Roman"/>
          <w:lang w:val="en-GB"/>
        </w:rPr>
        <w:t>ESTI</w:t>
      </w:r>
      <w:proofErr w:type="spellEnd"/>
      <w:r w:rsidR="00757DA3" w:rsidRPr="00757DA3">
        <w:rPr>
          <w:rFonts w:ascii="Times New Roman" w:hAnsi="Times New Roman" w:cs="Times New Roman"/>
          <w:lang w:val="en-GB"/>
        </w:rPr>
        <w:t xml:space="preserve">-Ministry of Education, Science, Technology and Innovation </w:t>
      </w:r>
    </w:p>
    <w:p w14:paraId="438D4A34" w14:textId="48E50F4D" w:rsidR="00777EF4" w:rsidRPr="0081317B" w:rsidRDefault="00777EF4" w:rsidP="002F2D2B">
      <w:pPr>
        <w:spacing w:line="360" w:lineRule="auto"/>
        <w:jc w:val="both"/>
        <w:rPr>
          <w:rFonts w:ascii="Times New Roman" w:hAnsi="Times New Roman" w:cs="Times New Roman"/>
          <w:lang w:val="en-GB"/>
        </w:rPr>
      </w:pPr>
      <w:proofErr w:type="spellStart"/>
      <w:r w:rsidRPr="00757DA3">
        <w:rPr>
          <w:rFonts w:ascii="Times New Roman" w:hAnsi="Times New Roman" w:cs="Times New Roman"/>
          <w:lang w:val="en-GB"/>
        </w:rPr>
        <w:t>QAINT</w:t>
      </w:r>
      <w:proofErr w:type="spellEnd"/>
      <w:r w:rsidRPr="00757DA3">
        <w:rPr>
          <w:rFonts w:ascii="Times New Roman" w:hAnsi="Times New Roman" w:cs="Times New Roman"/>
          <w:lang w:val="en-GB"/>
        </w:rPr>
        <w:t xml:space="preserve"> </w:t>
      </w:r>
      <w:r w:rsidRPr="00D509E3">
        <w:rPr>
          <w:rFonts w:ascii="Times New Roman" w:hAnsi="Times New Roman" w:cs="Times New Roman"/>
          <w:b/>
          <w:bCs/>
          <w:lang w:val="en-GB"/>
        </w:rPr>
        <w:t xml:space="preserve">– </w:t>
      </w:r>
      <w:r w:rsidR="00D509E3" w:rsidRPr="0081317B">
        <w:rPr>
          <w:rStyle w:val="Emphasis"/>
          <w:rFonts w:ascii="Times New Roman" w:hAnsi="Times New Roman" w:cs="Times New Roman"/>
          <w:i w:val="0"/>
          <w:iCs w:val="0"/>
          <w:color w:val="5F6368"/>
          <w:shd w:val="clear" w:color="auto" w:fill="FFFFFF"/>
        </w:rPr>
        <w:t>Quality</w:t>
      </w:r>
      <w:r w:rsidR="00D509E3" w:rsidRPr="0081317B">
        <w:rPr>
          <w:rFonts w:ascii="Times New Roman" w:hAnsi="Times New Roman" w:cs="Times New Roman"/>
          <w:color w:val="4D5156"/>
          <w:shd w:val="clear" w:color="auto" w:fill="FFFFFF"/>
        </w:rPr>
        <w:t>, </w:t>
      </w:r>
      <w:r w:rsidR="00D509E3" w:rsidRPr="0081317B">
        <w:rPr>
          <w:rStyle w:val="Emphasis"/>
          <w:rFonts w:ascii="Times New Roman" w:hAnsi="Times New Roman" w:cs="Times New Roman"/>
          <w:i w:val="0"/>
          <w:iCs w:val="0"/>
          <w:color w:val="5F6368"/>
          <w:shd w:val="clear" w:color="auto" w:fill="FFFFFF"/>
        </w:rPr>
        <w:t>Accountability</w:t>
      </w:r>
      <w:r w:rsidR="00D509E3" w:rsidRPr="0081317B">
        <w:rPr>
          <w:rFonts w:ascii="Times New Roman" w:hAnsi="Times New Roman" w:cs="Times New Roman"/>
          <w:color w:val="4D5156"/>
          <w:shd w:val="clear" w:color="auto" w:fill="FFFFFF"/>
        </w:rPr>
        <w:t>, </w:t>
      </w:r>
      <w:r w:rsidR="00D509E3" w:rsidRPr="0081317B">
        <w:rPr>
          <w:rStyle w:val="Emphasis"/>
          <w:rFonts w:ascii="Times New Roman" w:hAnsi="Times New Roman" w:cs="Times New Roman"/>
          <w:i w:val="0"/>
          <w:iCs w:val="0"/>
          <w:color w:val="5F6368"/>
          <w:shd w:val="clear" w:color="auto" w:fill="FFFFFF"/>
        </w:rPr>
        <w:t>Integrity and Transparency in Higher Education</w:t>
      </w:r>
    </w:p>
    <w:p w14:paraId="1E647DBE" w14:textId="21FC4D9A" w:rsidR="00262026" w:rsidRPr="00757DA3" w:rsidRDefault="00757DA3" w:rsidP="002F2D2B">
      <w:pPr>
        <w:spacing w:line="360" w:lineRule="auto"/>
        <w:jc w:val="both"/>
        <w:rPr>
          <w:rFonts w:ascii="Times New Roman" w:hAnsi="Times New Roman" w:cs="Times New Roman"/>
          <w:lang w:val="en-GB"/>
        </w:rPr>
      </w:pPr>
      <w:r w:rsidRPr="00757DA3">
        <w:rPr>
          <w:rFonts w:ascii="Times New Roman" w:hAnsi="Times New Roman" w:cs="Times New Roman"/>
          <w:lang w:val="en-GB"/>
        </w:rPr>
        <w:t>SAR-Self-Assessment Report</w:t>
      </w:r>
    </w:p>
    <w:p w14:paraId="10389521" w14:textId="2CCF149F" w:rsidR="00262026" w:rsidRPr="00757DA3" w:rsidRDefault="00757DA3" w:rsidP="002F2D2B">
      <w:pPr>
        <w:spacing w:line="360" w:lineRule="auto"/>
        <w:jc w:val="both"/>
        <w:rPr>
          <w:rFonts w:ascii="Times New Roman" w:hAnsi="Times New Roman" w:cs="Times New Roman"/>
          <w:lang w:val="en-GB"/>
        </w:rPr>
      </w:pPr>
      <w:r w:rsidRPr="00757DA3">
        <w:rPr>
          <w:rFonts w:ascii="Times New Roman" w:hAnsi="Times New Roman" w:cs="Times New Roman"/>
          <w:lang w:val="en-GB"/>
        </w:rPr>
        <w:t>QA-Quality Assurance</w:t>
      </w:r>
      <w:r w:rsidR="00262026" w:rsidRPr="00757DA3">
        <w:rPr>
          <w:rFonts w:ascii="Times New Roman" w:hAnsi="Times New Roman" w:cs="Times New Roman"/>
          <w:lang w:val="en-GB"/>
        </w:rPr>
        <w:t xml:space="preserve"> </w:t>
      </w:r>
    </w:p>
    <w:p w14:paraId="65BDC1D1" w14:textId="7CECB6C9" w:rsidR="00373680" w:rsidRPr="00757DA3" w:rsidRDefault="00757DA3" w:rsidP="002F2D2B">
      <w:pPr>
        <w:spacing w:line="360" w:lineRule="auto"/>
        <w:jc w:val="both"/>
        <w:rPr>
          <w:rFonts w:ascii="Times New Roman" w:hAnsi="Times New Roman" w:cs="Times New Roman"/>
          <w:lang w:val="en-GB"/>
        </w:rPr>
      </w:pPr>
      <w:r w:rsidRPr="00757DA3">
        <w:rPr>
          <w:rFonts w:ascii="Times New Roman" w:hAnsi="Times New Roman" w:cs="Times New Roman"/>
          <w:lang w:val="en-GB"/>
        </w:rPr>
        <w:t>AI</w:t>
      </w:r>
      <w:r w:rsidR="00AF3D7B" w:rsidRPr="00757DA3">
        <w:rPr>
          <w:rFonts w:ascii="Times New Roman" w:hAnsi="Times New Roman" w:cs="Times New Roman"/>
          <w:lang w:val="en-GB"/>
        </w:rPr>
        <w:t xml:space="preserve"> </w:t>
      </w:r>
      <w:r w:rsidR="00373680" w:rsidRPr="00757DA3">
        <w:rPr>
          <w:rFonts w:ascii="Times New Roman" w:hAnsi="Times New Roman" w:cs="Times New Roman"/>
          <w:lang w:val="en-GB"/>
        </w:rPr>
        <w:t>-</w:t>
      </w:r>
      <w:r w:rsidR="00AF3D7B" w:rsidRPr="00757DA3">
        <w:rPr>
          <w:rFonts w:ascii="Times New Roman" w:hAnsi="Times New Roman" w:cs="Times New Roman"/>
          <w:lang w:val="en-GB"/>
        </w:rPr>
        <w:t xml:space="preserve"> </w:t>
      </w:r>
      <w:r w:rsidRPr="00757DA3">
        <w:rPr>
          <w:rFonts w:ascii="Times New Roman" w:hAnsi="Times New Roman" w:cs="Times New Roman"/>
          <w:lang w:val="en-GB"/>
        </w:rPr>
        <w:t>Administrative Instruction</w:t>
      </w:r>
    </w:p>
    <w:p w14:paraId="3BC15CEC" w14:textId="4431ACDF" w:rsidR="00AF3D7B" w:rsidRPr="00757DA3" w:rsidRDefault="00E1144E" w:rsidP="002F2D2B">
      <w:pPr>
        <w:spacing w:line="360" w:lineRule="auto"/>
        <w:jc w:val="both"/>
        <w:rPr>
          <w:rFonts w:ascii="Times New Roman" w:hAnsi="Times New Roman" w:cs="Times New Roman"/>
          <w:lang w:val="en-GB"/>
        </w:rPr>
      </w:pPr>
      <w:r w:rsidRPr="00757DA3">
        <w:rPr>
          <w:rFonts w:ascii="Times New Roman" w:hAnsi="Times New Roman" w:cs="Times New Roman"/>
          <w:lang w:val="en-GB"/>
        </w:rPr>
        <w:t>W</w:t>
      </w:r>
      <w:r w:rsidR="00BA72BD" w:rsidRPr="00757DA3">
        <w:rPr>
          <w:rFonts w:ascii="Times New Roman" w:hAnsi="Times New Roman" w:cs="Times New Roman"/>
          <w:lang w:val="en-GB"/>
        </w:rPr>
        <w:t>US Kosova</w:t>
      </w:r>
      <w:r w:rsidR="00AF3D7B" w:rsidRPr="00757DA3">
        <w:rPr>
          <w:rFonts w:ascii="Times New Roman" w:hAnsi="Times New Roman" w:cs="Times New Roman"/>
          <w:lang w:val="en-GB"/>
        </w:rPr>
        <w:t xml:space="preserve"> - </w:t>
      </w:r>
      <w:r w:rsidR="00757DA3" w:rsidRPr="00757DA3">
        <w:rPr>
          <w:rFonts w:ascii="Times New Roman" w:hAnsi="Times New Roman" w:cs="Times New Roman"/>
          <w:lang w:val="en-GB"/>
        </w:rPr>
        <w:t>W</w:t>
      </w:r>
      <w:r w:rsidR="00BA72BD" w:rsidRPr="00757DA3">
        <w:rPr>
          <w:rFonts w:ascii="Times New Roman" w:hAnsi="Times New Roman" w:cs="Times New Roman"/>
          <w:lang w:val="en-GB"/>
        </w:rPr>
        <w:t>orld University Servi</w:t>
      </w:r>
      <w:r w:rsidR="00AF3D7B" w:rsidRPr="00757DA3">
        <w:rPr>
          <w:rFonts w:ascii="Times New Roman" w:hAnsi="Times New Roman" w:cs="Times New Roman"/>
          <w:lang w:val="en-GB"/>
        </w:rPr>
        <w:t>ce</w:t>
      </w:r>
      <w:r w:rsidR="00BA72BD" w:rsidRPr="00757DA3">
        <w:rPr>
          <w:rFonts w:ascii="Times New Roman" w:hAnsi="Times New Roman" w:cs="Times New Roman"/>
          <w:lang w:val="en-GB"/>
        </w:rPr>
        <w:t xml:space="preserve"> Kosov</w:t>
      </w:r>
      <w:r w:rsidR="00757DA3" w:rsidRPr="00757DA3">
        <w:rPr>
          <w:rFonts w:ascii="Times New Roman" w:hAnsi="Times New Roman" w:cs="Times New Roman"/>
          <w:lang w:val="en-GB"/>
        </w:rPr>
        <w:t>a</w:t>
      </w:r>
    </w:p>
    <w:p w14:paraId="04169617" w14:textId="4642CA0C" w:rsidR="00D73259" w:rsidRPr="00757DA3" w:rsidRDefault="00D73259" w:rsidP="002F2D2B">
      <w:pPr>
        <w:spacing w:line="360" w:lineRule="auto"/>
        <w:jc w:val="both"/>
        <w:rPr>
          <w:rFonts w:ascii="Times New Roman" w:hAnsi="Times New Roman" w:cs="Times New Roman"/>
          <w:lang w:val="en-GB"/>
        </w:rPr>
      </w:pPr>
      <w:r w:rsidRPr="00757DA3">
        <w:rPr>
          <w:rFonts w:ascii="Times New Roman" w:hAnsi="Times New Roman" w:cs="Times New Roman"/>
          <w:lang w:val="en-GB"/>
        </w:rPr>
        <w:t xml:space="preserve">KSAC </w:t>
      </w:r>
      <w:r w:rsidR="00757DA3" w:rsidRPr="00757DA3">
        <w:rPr>
          <w:rFonts w:ascii="Times New Roman" w:hAnsi="Times New Roman" w:cs="Times New Roman"/>
          <w:lang w:val="en-GB"/>
        </w:rPr>
        <w:t>-</w:t>
      </w:r>
      <w:r w:rsidRPr="00757DA3">
        <w:rPr>
          <w:rFonts w:ascii="Times New Roman" w:hAnsi="Times New Roman" w:cs="Times New Roman"/>
          <w:lang w:val="en-GB"/>
        </w:rPr>
        <w:t>Kosovo Subject Area Code</w:t>
      </w:r>
    </w:p>
    <w:p w14:paraId="7188A75A" w14:textId="77777777" w:rsidR="007D474A" w:rsidRPr="00E76F65" w:rsidRDefault="007D474A" w:rsidP="002F2D2B">
      <w:pPr>
        <w:spacing w:line="360" w:lineRule="auto"/>
        <w:jc w:val="both"/>
        <w:rPr>
          <w:rFonts w:ascii="Times New Roman" w:hAnsi="Times New Roman" w:cs="Times New Roman"/>
          <w:lang w:val="sq-AL"/>
        </w:rPr>
      </w:pPr>
    </w:p>
    <w:p w14:paraId="22890DF9" w14:textId="77777777" w:rsidR="000F5B57" w:rsidRPr="00E76F65" w:rsidRDefault="000F5B57" w:rsidP="002F2D2B">
      <w:pPr>
        <w:spacing w:line="360" w:lineRule="auto"/>
        <w:rPr>
          <w:rFonts w:ascii="Times New Roman" w:hAnsi="Times New Roman" w:cs="Times New Roman"/>
          <w:lang w:val="sq-AL"/>
        </w:rPr>
      </w:pPr>
      <w:r w:rsidRPr="00E76F65">
        <w:rPr>
          <w:rFonts w:ascii="Times New Roman" w:hAnsi="Times New Roman" w:cs="Times New Roman"/>
          <w:lang w:val="sq-AL"/>
        </w:rPr>
        <w:br w:type="page"/>
      </w:r>
    </w:p>
    <w:p w14:paraId="6D5349B1" w14:textId="7607F143" w:rsidR="00DA3BD7" w:rsidRPr="00B5179A" w:rsidRDefault="000F5B57" w:rsidP="004545B1">
      <w:pPr>
        <w:pStyle w:val="Heading1"/>
        <w:spacing w:line="360" w:lineRule="auto"/>
        <w:rPr>
          <w:rFonts w:ascii="Times New Roman" w:hAnsi="Times New Roman" w:cs="Times New Roman"/>
          <w:b/>
          <w:bCs/>
          <w:sz w:val="28"/>
          <w:szCs w:val="28"/>
          <w:lang w:val="en-GB"/>
        </w:rPr>
      </w:pPr>
      <w:bookmarkStart w:id="1" w:name="_Toc131056844"/>
      <w:r w:rsidRPr="00E76F65">
        <w:rPr>
          <w:rFonts w:ascii="Times New Roman" w:hAnsi="Times New Roman" w:cs="Times New Roman"/>
          <w:b/>
          <w:bCs/>
          <w:color w:val="auto"/>
          <w:sz w:val="28"/>
          <w:szCs w:val="28"/>
          <w:lang w:val="sq-AL"/>
        </w:rPr>
        <w:lastRenderedPageBreak/>
        <w:t>1</w:t>
      </w:r>
      <w:r w:rsidR="00DA3BD7" w:rsidRPr="00E76F65">
        <w:rPr>
          <w:rFonts w:ascii="Times New Roman" w:hAnsi="Times New Roman" w:cs="Times New Roman"/>
          <w:b/>
          <w:bCs/>
          <w:color w:val="auto"/>
          <w:sz w:val="28"/>
          <w:szCs w:val="28"/>
          <w:lang w:val="sq-AL"/>
        </w:rPr>
        <w:t xml:space="preserve">. </w:t>
      </w:r>
      <w:bookmarkEnd w:id="1"/>
      <w:r w:rsidR="00950941" w:rsidRPr="00B5179A">
        <w:rPr>
          <w:rFonts w:ascii="Times New Roman" w:hAnsi="Times New Roman" w:cs="Times New Roman"/>
          <w:b/>
          <w:bCs/>
          <w:color w:val="auto"/>
          <w:sz w:val="28"/>
          <w:szCs w:val="28"/>
          <w:lang w:val="en-GB"/>
        </w:rPr>
        <w:t>INTRODUCTION</w:t>
      </w:r>
    </w:p>
    <w:p w14:paraId="2F3EF540" w14:textId="1F0F31B2" w:rsidR="00490BED" w:rsidRPr="00B5179A" w:rsidRDefault="003A4765" w:rsidP="002F2D2B">
      <w:pPr>
        <w:spacing w:line="360" w:lineRule="auto"/>
        <w:jc w:val="both"/>
        <w:rPr>
          <w:rFonts w:ascii="Times New Roman" w:hAnsi="Times New Roman" w:cs="Times New Roman"/>
          <w:lang w:val="en-GB"/>
        </w:rPr>
      </w:pPr>
      <w:r w:rsidRPr="00B5179A">
        <w:rPr>
          <w:rFonts w:ascii="Times New Roman" w:hAnsi="Times New Roman" w:cs="Times New Roman"/>
          <w:lang w:val="en-GB"/>
        </w:rPr>
        <w:t>This document was compiled for the purpose of the annual work report of the State Quality Council and Kosovo Accreditation</w:t>
      </w:r>
      <w:r w:rsidR="00B5179A" w:rsidRPr="00B5179A">
        <w:rPr>
          <w:rFonts w:ascii="Times New Roman" w:hAnsi="Times New Roman" w:cs="Times New Roman"/>
          <w:lang w:val="en-GB"/>
        </w:rPr>
        <w:t xml:space="preserve"> Agency</w:t>
      </w:r>
      <w:r w:rsidRPr="00B5179A">
        <w:rPr>
          <w:rFonts w:ascii="Times New Roman" w:hAnsi="Times New Roman" w:cs="Times New Roman"/>
          <w:lang w:val="en-GB"/>
        </w:rPr>
        <w:t xml:space="preserve"> for the year</w:t>
      </w:r>
      <w:r w:rsidR="00DA3BD7" w:rsidRPr="00B5179A">
        <w:rPr>
          <w:rFonts w:ascii="Times New Roman" w:hAnsi="Times New Roman" w:cs="Times New Roman"/>
          <w:lang w:val="en-GB"/>
        </w:rPr>
        <w:t xml:space="preserve"> 202</w:t>
      </w:r>
      <w:r w:rsidR="007E778D" w:rsidRPr="00B5179A">
        <w:rPr>
          <w:rFonts w:ascii="Times New Roman" w:hAnsi="Times New Roman" w:cs="Times New Roman"/>
          <w:lang w:val="en-GB"/>
        </w:rPr>
        <w:t>2</w:t>
      </w:r>
      <w:r w:rsidR="002F01C1" w:rsidRPr="00B5179A">
        <w:rPr>
          <w:rFonts w:ascii="Times New Roman" w:hAnsi="Times New Roman" w:cs="Times New Roman"/>
          <w:lang w:val="en-GB"/>
        </w:rPr>
        <w:t>.</w:t>
      </w:r>
    </w:p>
    <w:p w14:paraId="60180835" w14:textId="58CFE473" w:rsidR="00C11153" w:rsidRPr="00B5179A" w:rsidRDefault="003A4765" w:rsidP="002F2D2B">
      <w:pPr>
        <w:spacing w:line="360" w:lineRule="auto"/>
        <w:jc w:val="both"/>
        <w:rPr>
          <w:rFonts w:ascii="Times New Roman" w:hAnsi="Times New Roman" w:cs="Times New Roman"/>
          <w:lang w:val="en-GB"/>
        </w:rPr>
      </w:pPr>
      <w:r w:rsidRPr="00B5179A">
        <w:rPr>
          <w:rFonts w:ascii="Times New Roman" w:hAnsi="Times New Roman" w:cs="Times New Roman"/>
          <w:lang w:val="en-GB"/>
        </w:rPr>
        <w:t xml:space="preserve">Information on the activities of the State Quality Council, of  </w:t>
      </w:r>
      <w:r w:rsidR="00B5179A" w:rsidRPr="00B5179A">
        <w:rPr>
          <w:rFonts w:ascii="Times New Roman" w:hAnsi="Times New Roman" w:cs="Times New Roman"/>
          <w:lang w:val="en-GB"/>
        </w:rPr>
        <w:t xml:space="preserve">Kosovo Accreditation Agency </w:t>
      </w:r>
      <w:r w:rsidRPr="00B5179A">
        <w:rPr>
          <w:rFonts w:ascii="Times New Roman" w:hAnsi="Times New Roman" w:cs="Times New Roman"/>
          <w:lang w:val="en-GB"/>
        </w:rPr>
        <w:t>and Appeals Committee for the period of one year are included in this Report. The report reflects</w:t>
      </w:r>
      <w:r w:rsidR="000527BB" w:rsidRPr="00B5179A">
        <w:rPr>
          <w:rFonts w:ascii="Times New Roman" w:hAnsi="Times New Roman" w:cs="Times New Roman"/>
          <w:lang w:val="en-GB"/>
        </w:rPr>
        <w:t>:</w:t>
      </w:r>
      <w:r w:rsidR="00EF28C6" w:rsidRPr="00B5179A">
        <w:rPr>
          <w:rFonts w:ascii="Times New Roman" w:hAnsi="Times New Roman" w:cs="Times New Roman"/>
          <w:lang w:val="en-GB"/>
        </w:rPr>
        <w:t xml:space="preserve"> </w:t>
      </w:r>
    </w:p>
    <w:p w14:paraId="1D536C19" w14:textId="50633A8C" w:rsidR="00490BED" w:rsidRPr="00B5179A" w:rsidRDefault="003A4765" w:rsidP="002F2D2B">
      <w:pPr>
        <w:pStyle w:val="ListParagraph"/>
        <w:numPr>
          <w:ilvl w:val="0"/>
          <w:numId w:val="24"/>
        </w:numPr>
        <w:spacing w:line="360" w:lineRule="auto"/>
        <w:jc w:val="both"/>
        <w:rPr>
          <w:rFonts w:ascii="Times New Roman" w:hAnsi="Times New Roman" w:cs="Times New Roman"/>
          <w:lang w:val="en-GB"/>
        </w:rPr>
      </w:pPr>
      <w:r w:rsidRPr="00B5179A">
        <w:rPr>
          <w:rFonts w:ascii="Times New Roman" w:hAnsi="Times New Roman" w:cs="Times New Roman"/>
          <w:lang w:val="en-GB"/>
        </w:rPr>
        <w:t xml:space="preserve">Evaluation and accreditation processes of higher education institutions and their study programmes of level V, Bachelor, Master and Doctorate, for the year </w:t>
      </w:r>
      <w:r w:rsidR="00490BED" w:rsidRPr="00B5179A">
        <w:rPr>
          <w:rFonts w:ascii="Times New Roman" w:hAnsi="Times New Roman" w:cs="Times New Roman"/>
          <w:lang w:val="en-GB"/>
        </w:rPr>
        <w:t>202</w:t>
      </w:r>
      <w:r w:rsidR="00CF4F26" w:rsidRPr="00B5179A">
        <w:rPr>
          <w:rFonts w:ascii="Times New Roman" w:hAnsi="Times New Roman" w:cs="Times New Roman"/>
          <w:lang w:val="en-GB"/>
        </w:rPr>
        <w:t>1</w:t>
      </w:r>
      <w:r w:rsidR="00490BED" w:rsidRPr="00B5179A">
        <w:rPr>
          <w:rFonts w:ascii="Times New Roman" w:hAnsi="Times New Roman" w:cs="Times New Roman"/>
          <w:lang w:val="en-GB"/>
        </w:rPr>
        <w:t>/202</w:t>
      </w:r>
      <w:r w:rsidR="00CF4F26" w:rsidRPr="00B5179A">
        <w:rPr>
          <w:rFonts w:ascii="Times New Roman" w:hAnsi="Times New Roman" w:cs="Times New Roman"/>
          <w:lang w:val="en-GB"/>
        </w:rPr>
        <w:t>2</w:t>
      </w:r>
      <w:r w:rsidR="007E3AFE" w:rsidRPr="00B5179A">
        <w:rPr>
          <w:rFonts w:ascii="Times New Roman" w:hAnsi="Times New Roman" w:cs="Times New Roman"/>
          <w:lang w:val="en-GB"/>
        </w:rPr>
        <w:t>;</w:t>
      </w:r>
    </w:p>
    <w:p w14:paraId="29B2C279" w14:textId="76FDC016" w:rsidR="00C11153" w:rsidRPr="00B5179A" w:rsidRDefault="003A4765" w:rsidP="002F2D2B">
      <w:pPr>
        <w:pStyle w:val="ListParagraph"/>
        <w:numPr>
          <w:ilvl w:val="0"/>
          <w:numId w:val="24"/>
        </w:numPr>
        <w:spacing w:line="360" w:lineRule="auto"/>
        <w:jc w:val="both"/>
        <w:rPr>
          <w:rFonts w:ascii="Times New Roman" w:hAnsi="Times New Roman" w:cs="Times New Roman"/>
          <w:lang w:val="en-GB"/>
        </w:rPr>
      </w:pPr>
      <w:r w:rsidRPr="00B5179A">
        <w:rPr>
          <w:rFonts w:ascii="Times New Roman" w:hAnsi="Times New Roman" w:cs="Times New Roman"/>
          <w:lang w:val="en-GB"/>
        </w:rPr>
        <w:t xml:space="preserve">Activities and developments that contribute to internal quality assurance of the work of  </w:t>
      </w:r>
      <w:r w:rsidR="00B5179A" w:rsidRPr="00B5179A">
        <w:rPr>
          <w:rFonts w:ascii="Times New Roman" w:hAnsi="Times New Roman" w:cs="Times New Roman"/>
          <w:lang w:val="en-GB"/>
        </w:rPr>
        <w:t xml:space="preserve">Kosovo Accreditation Agency </w:t>
      </w:r>
      <w:r w:rsidRPr="00B5179A">
        <w:rPr>
          <w:rFonts w:ascii="Times New Roman" w:hAnsi="Times New Roman" w:cs="Times New Roman"/>
          <w:lang w:val="en-GB"/>
        </w:rPr>
        <w:t>and of functioning of the State Quality Council, as a decision-making institution of KAA</w:t>
      </w:r>
      <w:r w:rsidR="007E3AFE" w:rsidRPr="00B5179A">
        <w:rPr>
          <w:rFonts w:ascii="Times New Roman" w:hAnsi="Times New Roman" w:cs="Times New Roman"/>
          <w:lang w:val="en-GB"/>
        </w:rPr>
        <w:t>;</w:t>
      </w:r>
    </w:p>
    <w:p w14:paraId="1BB1E855" w14:textId="481001A3" w:rsidR="00C11153" w:rsidRPr="00B5179A" w:rsidRDefault="003A4765" w:rsidP="002F2D2B">
      <w:pPr>
        <w:pStyle w:val="ListParagraph"/>
        <w:numPr>
          <w:ilvl w:val="0"/>
          <w:numId w:val="24"/>
        </w:numPr>
        <w:spacing w:line="360" w:lineRule="auto"/>
        <w:jc w:val="both"/>
        <w:rPr>
          <w:rFonts w:ascii="Times New Roman" w:hAnsi="Times New Roman" w:cs="Times New Roman"/>
          <w:lang w:val="en-GB"/>
        </w:rPr>
      </w:pPr>
      <w:r w:rsidRPr="00B5179A">
        <w:rPr>
          <w:rFonts w:ascii="Times New Roman" w:hAnsi="Times New Roman" w:cs="Times New Roman"/>
          <w:lang w:val="en-GB"/>
        </w:rPr>
        <w:t xml:space="preserve">Addressing recommendations on the return of the complete membership in the </w:t>
      </w:r>
      <w:r w:rsidR="004A3089" w:rsidRPr="00B5179A">
        <w:rPr>
          <w:rFonts w:ascii="Times New Roman" w:hAnsi="Times New Roman" w:cs="Times New Roman"/>
          <w:lang w:val="en-GB"/>
        </w:rPr>
        <w:t>European Quality Assurance Register</w:t>
      </w:r>
      <w:r w:rsidRPr="00B5179A">
        <w:rPr>
          <w:rFonts w:ascii="Times New Roman" w:hAnsi="Times New Roman" w:cs="Times New Roman"/>
          <w:lang w:val="en-GB"/>
        </w:rPr>
        <w:t xml:space="preserve"> (ENQA) and the in Higher Education (EQAR); </w:t>
      </w:r>
      <w:r w:rsidR="004A3089" w:rsidRPr="00B5179A">
        <w:rPr>
          <w:rFonts w:ascii="Times New Roman" w:hAnsi="Times New Roman" w:cs="Times New Roman"/>
          <w:lang w:val="en-GB"/>
        </w:rPr>
        <w:t xml:space="preserve">and </w:t>
      </w:r>
    </w:p>
    <w:p w14:paraId="13BC04AF" w14:textId="4C3FE8F7" w:rsidR="00DA3BD7" w:rsidRPr="00B5179A" w:rsidRDefault="004A3089" w:rsidP="006B5B9B">
      <w:pPr>
        <w:pStyle w:val="ListParagraph"/>
        <w:numPr>
          <w:ilvl w:val="0"/>
          <w:numId w:val="24"/>
        </w:numPr>
        <w:spacing w:line="360" w:lineRule="auto"/>
        <w:jc w:val="both"/>
        <w:rPr>
          <w:rFonts w:ascii="Times New Roman" w:hAnsi="Times New Roman" w:cs="Times New Roman"/>
          <w:lang w:val="en-GB"/>
        </w:rPr>
      </w:pPr>
      <w:r w:rsidRPr="00B5179A">
        <w:rPr>
          <w:rFonts w:ascii="Times New Roman" w:hAnsi="Times New Roman" w:cs="Times New Roman"/>
          <w:lang w:val="en-GB"/>
        </w:rPr>
        <w:t>Cooperation with national and international partner institutions</w:t>
      </w:r>
      <w:r w:rsidR="002F0AB6" w:rsidRPr="00B5179A">
        <w:rPr>
          <w:rFonts w:ascii="Times New Roman" w:hAnsi="Times New Roman" w:cs="Times New Roman"/>
          <w:lang w:val="en-GB"/>
        </w:rPr>
        <w:t xml:space="preserve">.  </w:t>
      </w:r>
    </w:p>
    <w:p w14:paraId="42EFE632" w14:textId="77777777" w:rsidR="004545B1" w:rsidRPr="00B5179A" w:rsidRDefault="004545B1" w:rsidP="004545B1">
      <w:pPr>
        <w:pStyle w:val="ListParagraph"/>
        <w:spacing w:line="360" w:lineRule="auto"/>
        <w:jc w:val="both"/>
        <w:rPr>
          <w:rFonts w:ascii="Times New Roman" w:hAnsi="Times New Roman" w:cs="Times New Roman"/>
          <w:lang w:val="en-GB"/>
        </w:rPr>
      </w:pPr>
    </w:p>
    <w:p w14:paraId="087866F6" w14:textId="1F566263" w:rsidR="0084109C" w:rsidRPr="00B5179A" w:rsidRDefault="00A96CA6" w:rsidP="004545B1">
      <w:pPr>
        <w:pStyle w:val="Heading1"/>
        <w:spacing w:line="360" w:lineRule="auto"/>
        <w:rPr>
          <w:rFonts w:ascii="Times New Roman" w:hAnsi="Times New Roman" w:cs="Times New Roman"/>
          <w:lang w:val="en-GB"/>
        </w:rPr>
      </w:pPr>
      <w:bookmarkStart w:id="2" w:name="_Toc131056845"/>
      <w:r w:rsidRPr="00B5179A">
        <w:rPr>
          <w:rFonts w:ascii="Times New Roman" w:hAnsi="Times New Roman" w:cs="Times New Roman"/>
          <w:b/>
          <w:bCs/>
          <w:color w:val="auto"/>
          <w:sz w:val="28"/>
          <w:szCs w:val="28"/>
          <w:lang w:val="en-GB"/>
        </w:rPr>
        <w:t>2</w:t>
      </w:r>
      <w:r w:rsidR="0084109C" w:rsidRPr="00B5179A">
        <w:rPr>
          <w:rFonts w:ascii="Times New Roman" w:hAnsi="Times New Roman" w:cs="Times New Roman"/>
          <w:b/>
          <w:bCs/>
          <w:color w:val="auto"/>
          <w:sz w:val="28"/>
          <w:szCs w:val="28"/>
          <w:lang w:val="en-GB"/>
        </w:rPr>
        <w:t xml:space="preserve">. </w:t>
      </w:r>
      <w:r w:rsidR="004A3089" w:rsidRPr="00B5179A">
        <w:rPr>
          <w:rFonts w:ascii="Times New Roman" w:hAnsi="Times New Roman" w:cs="Times New Roman"/>
          <w:b/>
          <w:bCs/>
          <w:color w:val="auto"/>
          <w:sz w:val="28"/>
          <w:szCs w:val="28"/>
          <w:lang w:val="en-GB"/>
        </w:rPr>
        <w:t xml:space="preserve">KOSOVO ACCREDITATION </w:t>
      </w:r>
      <w:r w:rsidR="00B5179A" w:rsidRPr="00B5179A">
        <w:rPr>
          <w:rFonts w:ascii="Times New Roman" w:hAnsi="Times New Roman" w:cs="Times New Roman"/>
          <w:b/>
          <w:bCs/>
          <w:color w:val="auto"/>
          <w:sz w:val="28"/>
          <w:szCs w:val="28"/>
          <w:lang w:val="en-GB"/>
        </w:rPr>
        <w:t>AGENCY</w:t>
      </w:r>
      <w:r w:rsidR="004046B5" w:rsidRPr="00B5179A">
        <w:rPr>
          <w:rFonts w:ascii="Times New Roman" w:hAnsi="Times New Roman" w:cs="Times New Roman"/>
          <w:b/>
          <w:bCs/>
          <w:color w:val="auto"/>
          <w:sz w:val="28"/>
          <w:szCs w:val="28"/>
          <w:lang w:val="en-GB"/>
        </w:rPr>
        <w:t xml:space="preserve"> </w:t>
      </w:r>
      <w:r w:rsidR="00F01BBC" w:rsidRPr="00B5179A">
        <w:rPr>
          <w:rFonts w:ascii="Times New Roman" w:hAnsi="Times New Roman" w:cs="Times New Roman"/>
          <w:b/>
          <w:bCs/>
          <w:color w:val="auto"/>
          <w:sz w:val="28"/>
          <w:szCs w:val="28"/>
          <w:lang w:val="en-GB"/>
        </w:rPr>
        <w:t>(</w:t>
      </w:r>
      <w:r w:rsidR="004A3089" w:rsidRPr="00B5179A">
        <w:rPr>
          <w:rFonts w:ascii="Times New Roman" w:hAnsi="Times New Roman" w:cs="Times New Roman"/>
          <w:b/>
          <w:bCs/>
          <w:color w:val="auto"/>
          <w:sz w:val="28"/>
          <w:szCs w:val="28"/>
          <w:lang w:val="en-GB"/>
        </w:rPr>
        <w:t>K</w:t>
      </w:r>
      <w:r w:rsidR="00F01BBC" w:rsidRPr="00B5179A">
        <w:rPr>
          <w:rFonts w:ascii="Times New Roman" w:hAnsi="Times New Roman" w:cs="Times New Roman"/>
          <w:b/>
          <w:bCs/>
          <w:color w:val="auto"/>
          <w:sz w:val="28"/>
          <w:szCs w:val="28"/>
          <w:lang w:val="en-GB"/>
        </w:rPr>
        <w:t>AA)</w:t>
      </w:r>
      <w:bookmarkEnd w:id="2"/>
      <w:r w:rsidR="00811F64" w:rsidRPr="00B5179A">
        <w:rPr>
          <w:rFonts w:ascii="Times New Roman" w:hAnsi="Times New Roman" w:cs="Times New Roman"/>
          <w:b/>
          <w:bCs/>
          <w:color w:val="auto"/>
          <w:sz w:val="28"/>
          <w:szCs w:val="28"/>
          <w:lang w:val="en-GB"/>
        </w:rPr>
        <w:t xml:space="preserve"> </w:t>
      </w:r>
    </w:p>
    <w:p w14:paraId="2A4FFEE2" w14:textId="77777777" w:rsidR="00B5179A" w:rsidRPr="00B5179A" w:rsidRDefault="00B5179A" w:rsidP="00B5179A">
      <w:pPr>
        <w:spacing w:line="360" w:lineRule="auto"/>
        <w:jc w:val="both"/>
        <w:rPr>
          <w:rFonts w:ascii="Times New Roman" w:hAnsi="Times New Roman" w:cs="Times New Roman"/>
          <w:lang w:val="en-GB"/>
        </w:rPr>
      </w:pPr>
      <w:r w:rsidRPr="00B5179A">
        <w:rPr>
          <w:rFonts w:ascii="Times New Roman" w:hAnsi="Times New Roman" w:cs="Times New Roman"/>
          <w:lang w:val="en-GB"/>
        </w:rPr>
        <w:t>Kosovo Accreditation Agency</w:t>
      </w:r>
      <w:r w:rsidR="00964725" w:rsidRPr="00B5179A">
        <w:rPr>
          <w:rFonts w:ascii="Times New Roman" w:hAnsi="Times New Roman" w:cs="Times New Roman"/>
          <w:lang w:val="en-GB"/>
        </w:rPr>
        <w:t xml:space="preserve"> (</w:t>
      </w:r>
      <w:r w:rsidRPr="00B5179A">
        <w:rPr>
          <w:rFonts w:ascii="Times New Roman" w:hAnsi="Times New Roman" w:cs="Times New Roman"/>
          <w:lang w:val="en-GB"/>
        </w:rPr>
        <w:t>KAA</w:t>
      </w:r>
      <w:r w:rsidR="00964725" w:rsidRPr="00B5179A">
        <w:rPr>
          <w:rFonts w:ascii="Times New Roman" w:hAnsi="Times New Roman" w:cs="Times New Roman"/>
          <w:lang w:val="en-GB"/>
        </w:rPr>
        <w:t>)</w:t>
      </w:r>
      <w:r w:rsidR="00CA274A" w:rsidRPr="00B5179A">
        <w:rPr>
          <w:rFonts w:ascii="Times New Roman" w:hAnsi="Times New Roman" w:cs="Times New Roman"/>
          <w:lang w:val="en-GB"/>
        </w:rPr>
        <w:t xml:space="preserve"> </w:t>
      </w:r>
      <w:r w:rsidRPr="00B5179A">
        <w:rPr>
          <w:rFonts w:ascii="Times New Roman" w:hAnsi="Times New Roman" w:cs="Times New Roman"/>
          <w:lang w:val="en-GB"/>
        </w:rPr>
        <w:t>is public, independent agency that accredits and re-accredits public and private institutions of higher education in Kosovo and their study programmes. It was founded by the Ministry of Education, Science and Technology (MEST) in 2008, in accordance with the Law on Higher Education No. 2003/14.</w:t>
      </w:r>
    </w:p>
    <w:p w14:paraId="7922D022" w14:textId="4088EB28" w:rsidR="00964725" w:rsidRPr="00B5179A" w:rsidRDefault="00B5179A" w:rsidP="00B5179A">
      <w:pPr>
        <w:spacing w:line="360" w:lineRule="auto"/>
        <w:jc w:val="both"/>
        <w:rPr>
          <w:rFonts w:ascii="Times New Roman" w:hAnsi="Times New Roman" w:cs="Times New Roman"/>
          <w:lang w:val="en-GB"/>
        </w:rPr>
      </w:pPr>
      <w:r w:rsidRPr="00B5179A">
        <w:rPr>
          <w:rFonts w:ascii="Times New Roman" w:hAnsi="Times New Roman" w:cs="Times New Roman"/>
          <w:lang w:val="en-GB"/>
        </w:rPr>
        <w:t>Through the accreditation process, KAA supports development of quality in higher education and in this way ensures society that offers of higher education in Kosovo coincide with comparable international standards.</w:t>
      </w:r>
    </w:p>
    <w:p w14:paraId="47979872" w14:textId="5709402C" w:rsidR="00C02048" w:rsidRPr="00B5179A" w:rsidRDefault="00B5179A" w:rsidP="002F2D2B">
      <w:pPr>
        <w:spacing w:line="360" w:lineRule="auto"/>
        <w:jc w:val="both"/>
        <w:rPr>
          <w:rFonts w:ascii="Times New Roman" w:hAnsi="Times New Roman" w:cs="Times New Roman"/>
          <w:lang w:val="en-GB"/>
        </w:rPr>
      </w:pPr>
      <w:r w:rsidRPr="00B5179A">
        <w:rPr>
          <w:rFonts w:ascii="Times New Roman" w:hAnsi="Times New Roman" w:cs="Times New Roman"/>
          <w:lang w:val="en-GB"/>
        </w:rPr>
        <w:t xml:space="preserve">Legal basis for the activity of Kosovo Accreditation Agency (KAA) is Law on Higher Education in Kosovo (No. 04/L-037, dated 31.08.2011) </w:t>
      </w:r>
      <w:r w:rsidR="005E1DA2" w:rsidRPr="00B5179A">
        <w:rPr>
          <w:rFonts w:ascii="Times New Roman" w:hAnsi="Times New Roman" w:cs="Times New Roman"/>
          <w:lang w:val="en-GB"/>
        </w:rPr>
        <w:t>and Administrative</w:t>
      </w:r>
      <w:r w:rsidRPr="00B5179A">
        <w:rPr>
          <w:rFonts w:ascii="Times New Roman" w:hAnsi="Times New Roman" w:cs="Times New Roman"/>
          <w:lang w:val="en-GB"/>
        </w:rPr>
        <w:t xml:space="preserve"> Instruction for Accreditation of Higher Education Institutions in the Republic of Kosovo</w:t>
      </w:r>
      <w:r w:rsidR="00BF1CC8" w:rsidRPr="00B5179A">
        <w:rPr>
          <w:rFonts w:ascii="Times New Roman" w:hAnsi="Times New Roman" w:cs="Times New Roman"/>
          <w:lang w:val="en-GB"/>
        </w:rPr>
        <w:t xml:space="preserve"> (N</w:t>
      </w:r>
      <w:r w:rsidRPr="00B5179A">
        <w:rPr>
          <w:rFonts w:ascii="Times New Roman" w:hAnsi="Times New Roman" w:cs="Times New Roman"/>
          <w:lang w:val="en-GB"/>
        </w:rPr>
        <w:t>o</w:t>
      </w:r>
      <w:r w:rsidR="00BF1CC8" w:rsidRPr="00B5179A">
        <w:rPr>
          <w:rFonts w:ascii="Times New Roman" w:hAnsi="Times New Roman" w:cs="Times New Roman"/>
          <w:lang w:val="en-GB"/>
        </w:rPr>
        <w:t>. 15/2018)</w:t>
      </w:r>
      <w:r w:rsidR="001F3555" w:rsidRPr="00B5179A">
        <w:rPr>
          <w:rStyle w:val="FootnoteReference"/>
          <w:rFonts w:ascii="Times New Roman" w:hAnsi="Times New Roman" w:cs="Times New Roman"/>
          <w:lang w:val="en-GB"/>
        </w:rPr>
        <w:footnoteReference w:id="1"/>
      </w:r>
      <w:r w:rsidRPr="00B5179A">
        <w:rPr>
          <w:rFonts w:ascii="Times New Roman" w:hAnsi="Times New Roman" w:cs="Times New Roman"/>
          <w:lang w:val="en-GB"/>
        </w:rPr>
        <w:t>, etc</w:t>
      </w:r>
      <w:r w:rsidR="007E778D" w:rsidRPr="00B5179A">
        <w:rPr>
          <w:rFonts w:ascii="Times New Roman" w:hAnsi="Times New Roman" w:cs="Times New Roman"/>
          <w:lang w:val="en-GB"/>
        </w:rPr>
        <w:t>.</w:t>
      </w:r>
    </w:p>
    <w:p w14:paraId="50BE634F" w14:textId="77777777" w:rsidR="00B5179A" w:rsidRDefault="00B5179A" w:rsidP="00BF18C5">
      <w:pPr>
        <w:widowControl w:val="0"/>
        <w:autoSpaceDE w:val="0"/>
        <w:autoSpaceDN w:val="0"/>
        <w:adjustRightInd w:val="0"/>
        <w:spacing w:line="360" w:lineRule="auto"/>
        <w:jc w:val="both"/>
        <w:rPr>
          <w:rFonts w:ascii="Times New Roman" w:hAnsi="Times New Roman" w:cs="Times New Roman"/>
          <w:lang w:val="sq-AL"/>
        </w:rPr>
      </w:pPr>
    </w:p>
    <w:p w14:paraId="6E27CBDF" w14:textId="5F5BA18E" w:rsidR="0060735A" w:rsidRPr="005B2EA3" w:rsidRDefault="00B5179A" w:rsidP="00BF18C5">
      <w:pPr>
        <w:widowControl w:val="0"/>
        <w:autoSpaceDE w:val="0"/>
        <w:autoSpaceDN w:val="0"/>
        <w:adjustRightInd w:val="0"/>
        <w:spacing w:line="360" w:lineRule="auto"/>
        <w:jc w:val="both"/>
        <w:rPr>
          <w:rFonts w:ascii="Times New Roman" w:hAnsi="Times New Roman" w:cs="Times New Roman"/>
          <w:lang w:val="en-GB"/>
        </w:rPr>
      </w:pPr>
      <w:r w:rsidRPr="005B2EA3">
        <w:rPr>
          <w:rFonts w:ascii="Times New Roman" w:hAnsi="Times New Roman" w:cs="Times New Roman"/>
          <w:lang w:val="en-GB"/>
        </w:rPr>
        <w:lastRenderedPageBreak/>
        <w:t xml:space="preserve">In accordance with Article 7. of LAL (No. 04/L-037), KAA </w:t>
      </w:r>
      <w:r w:rsidR="008C74A3" w:rsidRPr="005B2EA3">
        <w:rPr>
          <w:rFonts w:ascii="Times New Roman" w:hAnsi="Times New Roman" w:cs="Times New Roman"/>
          <w:lang w:val="en-GB"/>
        </w:rPr>
        <w:t>fulfils</w:t>
      </w:r>
      <w:r w:rsidRPr="005B2EA3">
        <w:rPr>
          <w:rFonts w:ascii="Times New Roman" w:hAnsi="Times New Roman" w:cs="Times New Roman"/>
          <w:lang w:val="en-GB"/>
        </w:rPr>
        <w:t xml:space="preserve"> its responsibilities, which are: Consulting with the Ministry regarding requirements of institutions on licensing their courses or programmes; inspection of higher education providers and consultation with the Ministry regarding  granting, change or </w:t>
      </w:r>
      <w:r w:rsidR="008C74A3" w:rsidRPr="005B2EA3">
        <w:rPr>
          <w:rFonts w:ascii="Times New Roman" w:hAnsi="Times New Roman" w:cs="Times New Roman"/>
          <w:lang w:val="en-GB"/>
        </w:rPr>
        <w:t>annulment</w:t>
      </w:r>
      <w:r w:rsidRPr="005B2EA3">
        <w:rPr>
          <w:rFonts w:ascii="Times New Roman" w:hAnsi="Times New Roman" w:cs="Times New Roman"/>
          <w:lang w:val="en-GB"/>
        </w:rPr>
        <w:t xml:space="preserve"> of licenses; carrying out periodic checks on the quality of licensed higher education providers and </w:t>
      </w:r>
      <w:r w:rsidR="005B2EA3" w:rsidRPr="005B2EA3">
        <w:rPr>
          <w:rFonts w:ascii="Times New Roman" w:hAnsi="Times New Roman" w:cs="Times New Roman"/>
          <w:lang w:val="en-GB"/>
        </w:rPr>
        <w:t>ren</w:t>
      </w:r>
      <w:r w:rsidR="008C74A3">
        <w:rPr>
          <w:rFonts w:ascii="Times New Roman" w:hAnsi="Times New Roman" w:cs="Times New Roman"/>
          <w:lang w:val="en-GB"/>
        </w:rPr>
        <w:t>d</w:t>
      </w:r>
      <w:r w:rsidR="005B2EA3" w:rsidRPr="005B2EA3">
        <w:rPr>
          <w:rFonts w:ascii="Times New Roman" w:hAnsi="Times New Roman" w:cs="Times New Roman"/>
          <w:lang w:val="en-GB"/>
        </w:rPr>
        <w:t>ering</w:t>
      </w:r>
      <w:r w:rsidRPr="005B2EA3">
        <w:rPr>
          <w:rFonts w:ascii="Times New Roman" w:hAnsi="Times New Roman" w:cs="Times New Roman"/>
          <w:lang w:val="en-GB"/>
        </w:rPr>
        <w:t xml:space="preserve"> decision on their accreditation or re-accreditation, performing periodic quality assessments of program</w:t>
      </w:r>
      <w:r w:rsidR="005B2EA3" w:rsidRPr="005B2EA3">
        <w:rPr>
          <w:rFonts w:ascii="Times New Roman" w:hAnsi="Times New Roman" w:cs="Times New Roman"/>
          <w:lang w:val="en-GB"/>
        </w:rPr>
        <w:t>me</w:t>
      </w:r>
      <w:r w:rsidRPr="005B2EA3">
        <w:rPr>
          <w:rFonts w:ascii="Times New Roman" w:hAnsi="Times New Roman" w:cs="Times New Roman"/>
          <w:lang w:val="en-GB"/>
        </w:rPr>
        <w:t>s offered by accredited higher education providers</w:t>
      </w:r>
      <w:r w:rsidR="00450174" w:rsidRPr="005B2EA3">
        <w:rPr>
          <w:rFonts w:ascii="Times New Roman" w:hAnsi="Times New Roman" w:cs="Times New Roman"/>
          <w:lang w:val="en-GB"/>
        </w:rPr>
        <w:t>.</w:t>
      </w:r>
    </w:p>
    <w:p w14:paraId="3182D091" w14:textId="77777777" w:rsidR="00BF18C5" w:rsidRPr="00E76F65" w:rsidRDefault="00BF18C5" w:rsidP="00BF18C5">
      <w:pPr>
        <w:widowControl w:val="0"/>
        <w:autoSpaceDE w:val="0"/>
        <w:autoSpaceDN w:val="0"/>
        <w:adjustRightInd w:val="0"/>
        <w:spacing w:line="360" w:lineRule="auto"/>
        <w:jc w:val="both"/>
        <w:rPr>
          <w:rStyle w:val="Strong"/>
          <w:rFonts w:ascii="Times New Roman" w:hAnsi="Times New Roman"/>
          <w:lang w:val="sq-AL"/>
        </w:rPr>
      </w:pPr>
    </w:p>
    <w:p w14:paraId="07C51AC8" w14:textId="145C1EA9" w:rsidR="005631B6" w:rsidRPr="000E3E12" w:rsidRDefault="008C74A3" w:rsidP="00E5272A">
      <w:pPr>
        <w:pStyle w:val="NoSpacing"/>
        <w:rPr>
          <w:rStyle w:val="Strong"/>
          <w:rFonts w:ascii="Times New Roman" w:hAnsi="Times New Roman"/>
          <w:b w:val="0"/>
          <w:lang w:val="en-GB"/>
        </w:rPr>
      </w:pPr>
      <w:bookmarkStart w:id="3" w:name="_Toc130818661"/>
      <w:r w:rsidRPr="000E3E12">
        <w:rPr>
          <w:rStyle w:val="Strong"/>
          <w:rFonts w:ascii="Times New Roman" w:hAnsi="Times New Roman"/>
          <w:b w:val="0"/>
          <w:lang w:val="en-GB"/>
        </w:rPr>
        <w:t>Levels of accreditation</w:t>
      </w:r>
      <w:r w:rsidR="00CD3C2A" w:rsidRPr="000E3E12">
        <w:rPr>
          <w:rStyle w:val="Strong"/>
          <w:rFonts w:ascii="Times New Roman" w:hAnsi="Times New Roman"/>
          <w:b w:val="0"/>
          <w:lang w:val="en-GB"/>
        </w:rPr>
        <w:t>:</w:t>
      </w:r>
      <w:bookmarkEnd w:id="3"/>
    </w:p>
    <w:p w14:paraId="2FA12C5F" w14:textId="3229866B" w:rsidR="005631B6" w:rsidRPr="000E3E12" w:rsidRDefault="008C74A3" w:rsidP="002F2D2B">
      <w:pPr>
        <w:pStyle w:val="NormalWeb"/>
        <w:numPr>
          <w:ilvl w:val="0"/>
          <w:numId w:val="4"/>
        </w:numPr>
        <w:shd w:val="clear" w:color="auto" w:fill="FFFFFF"/>
        <w:spacing w:before="0" w:beforeAutospacing="0" w:after="0" w:afterAutospacing="0" w:line="360" w:lineRule="auto"/>
        <w:jc w:val="both"/>
        <w:rPr>
          <w:rFonts w:ascii="Times New Roman" w:hAnsi="Times New Roman"/>
          <w:sz w:val="24"/>
          <w:szCs w:val="24"/>
          <w:lang w:val="en-GB"/>
        </w:rPr>
      </w:pPr>
      <w:r w:rsidRPr="000E3E12">
        <w:rPr>
          <w:rFonts w:ascii="Times New Roman" w:hAnsi="Times New Roman"/>
          <w:sz w:val="24"/>
          <w:szCs w:val="24"/>
          <w:lang w:val="en-GB"/>
        </w:rPr>
        <w:t>Accreditation of higher education institutions</w:t>
      </w:r>
      <w:r w:rsidR="00110356" w:rsidRPr="000E3E12">
        <w:rPr>
          <w:rFonts w:ascii="Times New Roman" w:hAnsi="Times New Roman"/>
          <w:sz w:val="24"/>
          <w:szCs w:val="24"/>
          <w:lang w:val="en-GB"/>
        </w:rPr>
        <w:t>;</w:t>
      </w:r>
    </w:p>
    <w:p w14:paraId="552FF773" w14:textId="005AADE7" w:rsidR="005631B6" w:rsidRPr="000E3E12" w:rsidRDefault="008C74A3" w:rsidP="002F2D2B">
      <w:pPr>
        <w:pStyle w:val="NormalWeb"/>
        <w:numPr>
          <w:ilvl w:val="0"/>
          <w:numId w:val="4"/>
        </w:numPr>
        <w:shd w:val="clear" w:color="auto" w:fill="FFFFFF"/>
        <w:spacing w:before="0" w:beforeAutospacing="0" w:after="0" w:afterAutospacing="0" w:line="360" w:lineRule="auto"/>
        <w:jc w:val="both"/>
        <w:rPr>
          <w:rFonts w:ascii="Times New Roman" w:hAnsi="Times New Roman"/>
          <w:sz w:val="24"/>
          <w:szCs w:val="24"/>
          <w:lang w:val="en-GB"/>
        </w:rPr>
      </w:pPr>
      <w:r w:rsidRPr="000E3E12">
        <w:rPr>
          <w:rFonts w:ascii="Times New Roman" w:hAnsi="Times New Roman"/>
          <w:sz w:val="24"/>
          <w:szCs w:val="24"/>
          <w:lang w:val="en-GB"/>
        </w:rPr>
        <w:t>Accreditation of study programmes</w:t>
      </w:r>
      <w:r w:rsidR="00110356" w:rsidRPr="000E3E12">
        <w:rPr>
          <w:rFonts w:ascii="Times New Roman" w:hAnsi="Times New Roman"/>
          <w:sz w:val="24"/>
          <w:szCs w:val="24"/>
          <w:lang w:val="en-GB"/>
        </w:rPr>
        <w:t>;</w:t>
      </w:r>
      <w:r w:rsidR="00CD3C2A" w:rsidRPr="000E3E12">
        <w:rPr>
          <w:rFonts w:ascii="Times New Roman" w:hAnsi="Times New Roman"/>
          <w:sz w:val="24"/>
          <w:szCs w:val="24"/>
          <w:lang w:val="en-GB"/>
        </w:rPr>
        <w:t xml:space="preserve"> </w:t>
      </w:r>
    </w:p>
    <w:p w14:paraId="0486E8CB" w14:textId="3680C0B0" w:rsidR="00CD3C2A" w:rsidRPr="000E3E12" w:rsidRDefault="00B81F5C" w:rsidP="002F2D2B">
      <w:pPr>
        <w:pStyle w:val="NormalWeb"/>
        <w:numPr>
          <w:ilvl w:val="0"/>
          <w:numId w:val="4"/>
        </w:numPr>
        <w:shd w:val="clear" w:color="auto" w:fill="FFFFFF"/>
        <w:spacing w:before="0" w:beforeAutospacing="0" w:after="0" w:afterAutospacing="0" w:line="360" w:lineRule="auto"/>
        <w:jc w:val="both"/>
        <w:rPr>
          <w:rFonts w:ascii="Times New Roman" w:hAnsi="Times New Roman"/>
          <w:sz w:val="24"/>
          <w:szCs w:val="24"/>
          <w:lang w:val="en-GB"/>
        </w:rPr>
      </w:pPr>
      <w:r w:rsidRPr="000E3E12">
        <w:rPr>
          <w:rFonts w:ascii="Times New Roman" w:hAnsi="Times New Roman"/>
          <w:sz w:val="24"/>
          <w:szCs w:val="24"/>
          <w:lang w:val="en-GB"/>
        </w:rPr>
        <w:t>Accreditation of branches and study programmes offered in those branches;</w:t>
      </w:r>
    </w:p>
    <w:p w14:paraId="469D6E91" w14:textId="0198AEE6" w:rsidR="00CD3C2A" w:rsidRPr="000E3E12" w:rsidRDefault="00B81F5C" w:rsidP="002F2D2B">
      <w:pPr>
        <w:pStyle w:val="NormalWeb"/>
        <w:numPr>
          <w:ilvl w:val="0"/>
          <w:numId w:val="4"/>
        </w:numPr>
        <w:shd w:val="clear" w:color="auto" w:fill="FFFFFF"/>
        <w:spacing w:before="0" w:beforeAutospacing="0" w:after="0" w:afterAutospacing="0" w:line="360" w:lineRule="auto"/>
        <w:jc w:val="both"/>
        <w:rPr>
          <w:rFonts w:ascii="Times New Roman" w:hAnsi="Times New Roman"/>
          <w:sz w:val="24"/>
          <w:szCs w:val="24"/>
          <w:lang w:val="en-GB"/>
        </w:rPr>
      </w:pPr>
      <w:r w:rsidRPr="000E3E12">
        <w:rPr>
          <w:rFonts w:ascii="Times New Roman" w:hAnsi="Times New Roman"/>
          <w:sz w:val="24"/>
          <w:szCs w:val="24"/>
          <w:lang w:val="en-GB"/>
        </w:rPr>
        <w:t>Recognition/validation of international accreditation</w:t>
      </w:r>
      <w:r w:rsidR="00110356" w:rsidRPr="000E3E12">
        <w:rPr>
          <w:rFonts w:ascii="Times New Roman" w:hAnsi="Times New Roman"/>
          <w:sz w:val="24"/>
          <w:szCs w:val="24"/>
          <w:lang w:val="en-GB"/>
        </w:rPr>
        <w:t>.</w:t>
      </w:r>
    </w:p>
    <w:p w14:paraId="20A77AB5" w14:textId="77777777" w:rsidR="00AA57D0" w:rsidRPr="000E3E12" w:rsidRDefault="00AA57D0" w:rsidP="002F2D2B">
      <w:pPr>
        <w:pStyle w:val="NormalWeb"/>
        <w:shd w:val="clear" w:color="auto" w:fill="FFFFFF"/>
        <w:spacing w:before="0" w:beforeAutospacing="0" w:after="0" w:afterAutospacing="0" w:line="360" w:lineRule="auto"/>
        <w:ind w:left="720"/>
        <w:jc w:val="both"/>
        <w:rPr>
          <w:rFonts w:ascii="Times New Roman" w:hAnsi="Times New Roman"/>
          <w:sz w:val="24"/>
          <w:szCs w:val="24"/>
          <w:lang w:val="en-GB"/>
        </w:rPr>
      </w:pPr>
    </w:p>
    <w:p w14:paraId="541B36E9" w14:textId="4464EDF8" w:rsidR="00643E60" w:rsidRPr="000E3E12" w:rsidRDefault="00B81F5C" w:rsidP="002F2D2B">
      <w:pPr>
        <w:spacing w:line="360" w:lineRule="auto"/>
        <w:jc w:val="both"/>
        <w:rPr>
          <w:rFonts w:ascii="Times New Roman" w:hAnsi="Times New Roman" w:cs="Times New Roman"/>
          <w:lang w:val="en-GB"/>
        </w:rPr>
      </w:pPr>
      <w:r w:rsidRPr="000E3E12">
        <w:rPr>
          <w:rFonts w:ascii="Times New Roman" w:hAnsi="Times New Roman" w:cs="Times New Roman"/>
          <w:lang w:val="en-GB"/>
        </w:rPr>
        <w:t>Since its establishment, KAA in accordance with the European Guidelines for Quality Assurance (ESG) )</w:t>
      </w:r>
      <w:r w:rsidRPr="000E3E12">
        <w:rPr>
          <w:rStyle w:val="FootnoteReference"/>
          <w:rFonts w:ascii="Times New Roman" w:hAnsi="Times New Roman" w:cs="Times New Roman"/>
          <w:lang w:val="en-GB"/>
        </w:rPr>
        <w:footnoteReference w:id="2"/>
      </w:r>
      <w:r w:rsidRPr="000E3E12">
        <w:rPr>
          <w:rFonts w:ascii="Times New Roman" w:hAnsi="Times New Roman" w:cs="Times New Roman"/>
          <w:lang w:val="en-GB"/>
        </w:rPr>
        <w:t xml:space="preserve">  has developed all standards and procedures for accreditation and has published them through its official website.</w:t>
      </w:r>
      <w:r w:rsidR="00050DB1" w:rsidRPr="000E3E12">
        <w:rPr>
          <w:rStyle w:val="FootnoteReference"/>
          <w:rFonts w:ascii="Times New Roman" w:hAnsi="Times New Roman" w:cs="Times New Roman"/>
          <w:lang w:val="en-GB"/>
        </w:rPr>
        <w:footnoteReference w:id="3"/>
      </w:r>
    </w:p>
    <w:p w14:paraId="33167B96" w14:textId="77777777" w:rsidR="00643E60" w:rsidRPr="000E3E12" w:rsidRDefault="00643E60" w:rsidP="002F2D2B">
      <w:pPr>
        <w:pStyle w:val="NormalWeb"/>
        <w:shd w:val="clear" w:color="auto" w:fill="FFFFFF"/>
        <w:spacing w:before="0" w:beforeAutospacing="0" w:after="0" w:afterAutospacing="0" w:line="360" w:lineRule="auto"/>
        <w:jc w:val="both"/>
        <w:rPr>
          <w:rFonts w:ascii="Times New Roman" w:hAnsi="Times New Roman"/>
          <w:sz w:val="24"/>
          <w:szCs w:val="24"/>
          <w:lang w:val="en-GB"/>
        </w:rPr>
      </w:pPr>
    </w:p>
    <w:p w14:paraId="008FF566" w14:textId="39606814" w:rsidR="00643E60" w:rsidRPr="000E3E12" w:rsidRDefault="000E3E12" w:rsidP="002F2D2B">
      <w:pPr>
        <w:pStyle w:val="NormalWeb"/>
        <w:shd w:val="clear" w:color="auto" w:fill="FFFFFF"/>
        <w:spacing w:before="0" w:beforeAutospacing="0" w:after="0" w:afterAutospacing="0" w:line="360" w:lineRule="auto"/>
        <w:jc w:val="both"/>
        <w:rPr>
          <w:rFonts w:ascii="Times New Roman" w:hAnsi="Times New Roman"/>
          <w:sz w:val="24"/>
          <w:szCs w:val="24"/>
          <w:lang w:val="en-GB"/>
        </w:rPr>
      </w:pPr>
      <w:r w:rsidRPr="000E3E12">
        <w:rPr>
          <w:rFonts w:ascii="Times New Roman" w:hAnsi="Times New Roman"/>
          <w:sz w:val="24"/>
          <w:szCs w:val="24"/>
          <w:lang w:val="en-GB"/>
        </w:rPr>
        <w:t>According to Article 7 of AI 15/2018 on the Accreditation of Higher Education Institutions in the Republic of Kosovo, request for accreditation may be made from:</w:t>
      </w:r>
    </w:p>
    <w:p w14:paraId="2DC5FD9B" w14:textId="16965AB5" w:rsidR="00643E60" w:rsidRPr="000E3E12" w:rsidRDefault="000E3E12" w:rsidP="002F2D2B">
      <w:pPr>
        <w:pStyle w:val="NormalWeb"/>
        <w:numPr>
          <w:ilvl w:val="0"/>
          <w:numId w:val="8"/>
        </w:numPr>
        <w:shd w:val="clear" w:color="auto" w:fill="FFFFFF"/>
        <w:spacing w:before="0" w:beforeAutospacing="0" w:after="0" w:afterAutospacing="0" w:line="360" w:lineRule="auto"/>
        <w:jc w:val="both"/>
        <w:rPr>
          <w:rFonts w:ascii="Times New Roman" w:hAnsi="Times New Roman"/>
          <w:sz w:val="24"/>
          <w:szCs w:val="24"/>
          <w:lang w:val="en-GB"/>
        </w:rPr>
      </w:pPr>
      <w:r w:rsidRPr="000E3E12">
        <w:rPr>
          <w:rFonts w:ascii="Times New Roman" w:hAnsi="Times New Roman"/>
          <w:sz w:val="24"/>
          <w:szCs w:val="24"/>
          <w:lang w:val="en-GB"/>
        </w:rPr>
        <w:t>Higher education institution itself to be evaluated at the institutional or study programme level</w:t>
      </w:r>
      <w:r w:rsidR="007E778D" w:rsidRPr="000E3E12">
        <w:rPr>
          <w:rFonts w:ascii="Times New Roman" w:hAnsi="Times New Roman"/>
          <w:sz w:val="24"/>
          <w:szCs w:val="24"/>
          <w:lang w:val="en-GB"/>
        </w:rPr>
        <w:t>;</w:t>
      </w:r>
    </w:p>
    <w:p w14:paraId="1F9EFBF4" w14:textId="5B9020C7" w:rsidR="00643E60" w:rsidRPr="000E3E12" w:rsidRDefault="000E3E12" w:rsidP="002F2D2B">
      <w:pPr>
        <w:pStyle w:val="NormalWeb"/>
        <w:numPr>
          <w:ilvl w:val="0"/>
          <w:numId w:val="8"/>
        </w:numPr>
        <w:shd w:val="clear" w:color="auto" w:fill="FFFFFF"/>
        <w:spacing w:before="0" w:beforeAutospacing="0" w:after="0" w:afterAutospacing="0" w:line="360" w:lineRule="auto"/>
        <w:jc w:val="both"/>
        <w:rPr>
          <w:rFonts w:ascii="Times New Roman" w:hAnsi="Times New Roman"/>
          <w:sz w:val="24"/>
          <w:szCs w:val="24"/>
          <w:lang w:val="en-GB"/>
        </w:rPr>
      </w:pPr>
      <w:r w:rsidRPr="000E3E12">
        <w:rPr>
          <w:rFonts w:ascii="Times New Roman" w:hAnsi="Times New Roman"/>
          <w:sz w:val="24"/>
          <w:szCs w:val="24"/>
          <w:lang w:val="en-GB"/>
        </w:rPr>
        <w:t>Ministry of Education, Science, Technology and Innovation</w:t>
      </w:r>
      <w:r w:rsidR="007E778D" w:rsidRPr="000E3E12">
        <w:rPr>
          <w:rFonts w:ascii="Times New Roman" w:hAnsi="Times New Roman"/>
          <w:sz w:val="24"/>
          <w:szCs w:val="24"/>
          <w:lang w:val="en-GB"/>
        </w:rPr>
        <w:t xml:space="preserve"> </w:t>
      </w:r>
      <w:r w:rsidR="00643E60" w:rsidRPr="000E3E12">
        <w:rPr>
          <w:rFonts w:ascii="Times New Roman" w:hAnsi="Times New Roman"/>
          <w:sz w:val="24"/>
          <w:szCs w:val="24"/>
          <w:lang w:val="en-GB"/>
        </w:rPr>
        <w:t>(M</w:t>
      </w:r>
      <w:r w:rsidRPr="000E3E12">
        <w:rPr>
          <w:rFonts w:ascii="Times New Roman" w:hAnsi="Times New Roman"/>
          <w:sz w:val="24"/>
          <w:szCs w:val="24"/>
          <w:lang w:val="en-GB"/>
        </w:rPr>
        <w:t>ESTI</w:t>
      </w:r>
      <w:r w:rsidR="00643E60" w:rsidRPr="000E3E12">
        <w:rPr>
          <w:rFonts w:ascii="Times New Roman" w:hAnsi="Times New Roman"/>
          <w:sz w:val="24"/>
          <w:szCs w:val="24"/>
          <w:lang w:val="en-GB"/>
        </w:rPr>
        <w:t>)</w:t>
      </w:r>
      <w:r w:rsidR="007E778D" w:rsidRPr="000E3E12">
        <w:rPr>
          <w:rFonts w:ascii="Times New Roman" w:hAnsi="Times New Roman"/>
          <w:sz w:val="24"/>
          <w:szCs w:val="24"/>
          <w:lang w:val="en-GB"/>
        </w:rPr>
        <w:t>;</w:t>
      </w:r>
    </w:p>
    <w:p w14:paraId="31347A0C" w14:textId="250CA4A6" w:rsidR="00643E60" w:rsidRPr="000E3E12" w:rsidRDefault="000E3E12" w:rsidP="002F2D2B">
      <w:pPr>
        <w:pStyle w:val="NormalWeb"/>
        <w:numPr>
          <w:ilvl w:val="0"/>
          <w:numId w:val="8"/>
        </w:numPr>
        <w:shd w:val="clear" w:color="auto" w:fill="FFFFFF"/>
        <w:spacing w:before="0" w:beforeAutospacing="0" w:after="0" w:afterAutospacing="0" w:line="360" w:lineRule="auto"/>
        <w:jc w:val="both"/>
        <w:rPr>
          <w:rFonts w:ascii="Times New Roman" w:hAnsi="Times New Roman"/>
          <w:sz w:val="24"/>
          <w:szCs w:val="24"/>
          <w:lang w:val="en-GB"/>
        </w:rPr>
      </w:pPr>
      <w:r w:rsidRPr="000E3E12">
        <w:rPr>
          <w:rFonts w:ascii="Times New Roman" w:hAnsi="Times New Roman"/>
          <w:sz w:val="24"/>
          <w:szCs w:val="24"/>
          <w:lang w:val="en-GB"/>
        </w:rPr>
        <w:t>State Quality Council of KAA, in the special cases</w:t>
      </w:r>
      <w:r w:rsidR="00626439" w:rsidRPr="000E3E12">
        <w:rPr>
          <w:rFonts w:ascii="Times New Roman" w:hAnsi="Times New Roman"/>
          <w:sz w:val="24"/>
          <w:szCs w:val="24"/>
          <w:lang w:val="en-GB"/>
        </w:rPr>
        <w:t>.</w:t>
      </w:r>
    </w:p>
    <w:p w14:paraId="3F3DE457" w14:textId="77777777" w:rsidR="000E3E12" w:rsidRPr="000E3E12" w:rsidRDefault="000E3E12" w:rsidP="002F2D2B">
      <w:pPr>
        <w:spacing w:line="360" w:lineRule="auto"/>
        <w:jc w:val="both"/>
        <w:rPr>
          <w:rFonts w:ascii="Times New Roman" w:hAnsi="Times New Roman" w:cs="Times New Roman"/>
          <w:lang w:val="en-GB"/>
        </w:rPr>
      </w:pPr>
      <w:r w:rsidRPr="000E3E12">
        <w:rPr>
          <w:rFonts w:ascii="Times New Roman" w:hAnsi="Times New Roman" w:cs="Times New Roman"/>
          <w:lang w:val="en-GB"/>
        </w:rPr>
        <w:t>In order to develop  transparent accreditation process, KAA has prepared necessary documents on accreditation procedures that may be used by HEIs, as follows: KAA Standards, KAA Guidelines on Drafting the Report of Self-Evaluation (RSE) on the evaluation of higher education institutions and their study programmes, namely the Accreditation Manual.</w:t>
      </w:r>
      <w:r w:rsidRPr="000E3E12">
        <w:rPr>
          <w:rStyle w:val="FootnoteReference"/>
          <w:rFonts w:ascii="Times New Roman" w:hAnsi="Times New Roman" w:cs="Times New Roman"/>
          <w:vertAlign w:val="baseline"/>
          <w:lang w:val="en-GB"/>
        </w:rPr>
        <w:t xml:space="preserve"> </w:t>
      </w:r>
      <w:r w:rsidR="00223DB3" w:rsidRPr="000E3E12">
        <w:rPr>
          <w:rStyle w:val="FootnoteReference"/>
          <w:rFonts w:ascii="Times New Roman" w:hAnsi="Times New Roman" w:cs="Times New Roman"/>
          <w:lang w:val="en-GB"/>
        </w:rPr>
        <w:footnoteReference w:id="4"/>
      </w:r>
    </w:p>
    <w:p w14:paraId="02D35852" w14:textId="16C47ED1" w:rsidR="005F5A64" w:rsidRPr="009F1B14" w:rsidRDefault="005F5A64" w:rsidP="002F2D2B">
      <w:pPr>
        <w:spacing w:line="360" w:lineRule="auto"/>
        <w:jc w:val="both"/>
        <w:rPr>
          <w:rFonts w:ascii="Times New Roman" w:hAnsi="Times New Roman" w:cs="Times New Roman"/>
          <w:lang w:val="en-GB"/>
        </w:rPr>
      </w:pPr>
      <w:r w:rsidRPr="00E76F65">
        <w:rPr>
          <w:rFonts w:ascii="Times New Roman" w:hAnsi="Times New Roman" w:cs="Times New Roman"/>
          <w:lang w:val="sq-AL"/>
        </w:rPr>
        <w:lastRenderedPageBreak/>
        <w:t xml:space="preserve"> </w:t>
      </w:r>
      <w:r w:rsidR="000E3E12" w:rsidRPr="009F1B14">
        <w:rPr>
          <w:rFonts w:ascii="Times New Roman" w:hAnsi="Times New Roman" w:cs="Times New Roman"/>
          <w:lang w:val="en-GB"/>
        </w:rPr>
        <w:t>These documents have served not only as guidelines on higher education institutions for the purpose of accreditation process, but also as guidelines for internal quality assurance and management.</w:t>
      </w:r>
    </w:p>
    <w:p w14:paraId="00EFE5E9" w14:textId="0BF59505" w:rsidR="006A1E97" w:rsidRPr="009F1B14" w:rsidRDefault="009F1B14" w:rsidP="002F2D2B">
      <w:pPr>
        <w:spacing w:line="360" w:lineRule="auto"/>
        <w:jc w:val="both"/>
        <w:rPr>
          <w:rFonts w:ascii="Times New Roman" w:hAnsi="Times New Roman" w:cs="Times New Roman"/>
          <w:lang w:val="en-GB"/>
        </w:rPr>
      </w:pPr>
      <w:r w:rsidRPr="009F1B14">
        <w:rPr>
          <w:rFonts w:ascii="Times New Roman" w:hAnsi="Times New Roman" w:cs="Times New Roman"/>
          <w:lang w:val="en-GB"/>
        </w:rPr>
        <w:t>KAA consists of its administrative structure, which is led by the General Director, State Quality Council (SQC) which is  governing and decision-making body of KAA, as well Appeals Committee.  Administrative structure of KAA currently has employed the director and eight officials.</w:t>
      </w:r>
      <w:r w:rsidR="00D1082E" w:rsidRPr="009F1B14">
        <w:rPr>
          <w:rFonts w:ascii="Times New Roman" w:hAnsi="Times New Roman" w:cs="Times New Roman"/>
          <w:lang w:val="en-GB"/>
        </w:rPr>
        <w:t xml:space="preserve"> </w:t>
      </w:r>
    </w:p>
    <w:p w14:paraId="22B9D84F" w14:textId="31D38C23" w:rsidR="001D3CC9" w:rsidRPr="009F1B14" w:rsidRDefault="001D3CC9" w:rsidP="002F2D2B">
      <w:pPr>
        <w:spacing w:line="360" w:lineRule="auto"/>
        <w:jc w:val="both"/>
        <w:rPr>
          <w:rFonts w:ascii="Times New Roman" w:hAnsi="Times New Roman" w:cs="Times New Roman"/>
          <w:lang w:val="en-GB"/>
        </w:rPr>
      </w:pPr>
    </w:p>
    <w:p w14:paraId="1F203E19" w14:textId="1A23A8F1" w:rsidR="008F18BC" w:rsidRPr="009F1B14" w:rsidRDefault="00A76307" w:rsidP="00BF18C5">
      <w:pPr>
        <w:pStyle w:val="Heading2"/>
        <w:spacing w:line="360" w:lineRule="auto"/>
        <w:rPr>
          <w:rFonts w:ascii="Times New Roman" w:hAnsi="Times New Roman" w:cs="Times New Roman"/>
          <w:b/>
          <w:bCs/>
          <w:lang w:val="en-GB"/>
        </w:rPr>
      </w:pPr>
      <w:bookmarkStart w:id="4" w:name="_Toc131056846"/>
      <w:r w:rsidRPr="009F1B14">
        <w:rPr>
          <w:rStyle w:val="Strong"/>
          <w:rFonts w:ascii="Times New Roman" w:hAnsi="Times New Roman" w:cs="Times New Roman"/>
          <w:color w:val="auto"/>
          <w:sz w:val="24"/>
          <w:szCs w:val="24"/>
          <w:lang w:val="en-GB"/>
        </w:rPr>
        <w:t xml:space="preserve">2.1 </w:t>
      </w:r>
      <w:r w:rsidR="001D3CC9" w:rsidRPr="009F1B14">
        <w:rPr>
          <w:rStyle w:val="Strong"/>
          <w:rFonts w:ascii="Times New Roman" w:hAnsi="Times New Roman" w:cs="Times New Roman"/>
          <w:color w:val="auto"/>
          <w:sz w:val="24"/>
          <w:szCs w:val="24"/>
          <w:lang w:val="en-GB"/>
        </w:rPr>
        <w:t>Mi</w:t>
      </w:r>
      <w:bookmarkEnd w:id="4"/>
      <w:r w:rsidR="009F1B14" w:rsidRPr="009F1B14">
        <w:rPr>
          <w:rStyle w:val="Strong"/>
          <w:rFonts w:ascii="Times New Roman" w:hAnsi="Times New Roman" w:cs="Times New Roman"/>
          <w:color w:val="auto"/>
          <w:sz w:val="24"/>
          <w:szCs w:val="24"/>
          <w:lang w:val="en-GB"/>
        </w:rPr>
        <w:t>ssion and goals of KAA</w:t>
      </w:r>
    </w:p>
    <w:p w14:paraId="16B4DCCD" w14:textId="287AAACF" w:rsidR="001D3CC9" w:rsidRPr="009F1B14" w:rsidRDefault="009F1B14" w:rsidP="001D3CC9">
      <w:pPr>
        <w:spacing w:line="360" w:lineRule="auto"/>
        <w:jc w:val="both"/>
        <w:rPr>
          <w:rFonts w:ascii="Times New Roman" w:hAnsi="Times New Roman" w:cs="Times New Roman"/>
          <w:lang w:val="en-GB"/>
        </w:rPr>
      </w:pPr>
      <w:r w:rsidRPr="009F1B14">
        <w:rPr>
          <w:rFonts w:ascii="Times New Roman" w:hAnsi="Times New Roman" w:cs="Times New Roman"/>
          <w:lang w:val="en-GB"/>
        </w:rPr>
        <w:t>KAA's mission is to support  development of quality in higher education institutions through an external evaluation process and to ensure Kosovo society that the quality of higher education is at the level of international standards</w:t>
      </w:r>
      <w:r w:rsidR="001D3CC9" w:rsidRPr="009F1B14">
        <w:rPr>
          <w:rFonts w:ascii="Times New Roman" w:hAnsi="Times New Roman" w:cs="Times New Roman"/>
          <w:lang w:val="en-GB"/>
        </w:rPr>
        <w:t>.</w:t>
      </w:r>
    </w:p>
    <w:p w14:paraId="665D66C8" w14:textId="77777777" w:rsidR="001D3CC9" w:rsidRPr="009F1B14" w:rsidRDefault="001D3CC9" w:rsidP="001D3CC9">
      <w:pPr>
        <w:spacing w:line="360" w:lineRule="auto"/>
        <w:jc w:val="both"/>
        <w:rPr>
          <w:rFonts w:ascii="Times New Roman" w:hAnsi="Times New Roman" w:cs="Times New Roman"/>
          <w:lang w:val="en-GB"/>
        </w:rPr>
      </w:pPr>
    </w:p>
    <w:p w14:paraId="3387510E" w14:textId="79F26B33" w:rsidR="001D3CC9" w:rsidRPr="009F1B14" w:rsidRDefault="009F1B14" w:rsidP="001D3CC9">
      <w:pPr>
        <w:spacing w:line="360" w:lineRule="auto"/>
        <w:jc w:val="both"/>
        <w:rPr>
          <w:rFonts w:ascii="Times New Roman" w:hAnsi="Times New Roman" w:cs="Times New Roman"/>
          <w:lang w:val="en-GB"/>
        </w:rPr>
      </w:pPr>
      <w:r w:rsidRPr="009F1B14">
        <w:rPr>
          <w:rFonts w:ascii="Times New Roman" w:hAnsi="Times New Roman" w:cs="Times New Roman"/>
          <w:lang w:val="en-GB"/>
        </w:rPr>
        <w:t xml:space="preserve">Goals of Kosovo Accreditation Agency </w:t>
      </w:r>
      <w:r w:rsidR="001D3CC9" w:rsidRPr="009F1B14">
        <w:rPr>
          <w:rFonts w:ascii="Times New Roman" w:hAnsi="Times New Roman" w:cs="Times New Roman"/>
          <w:lang w:val="en-GB"/>
        </w:rPr>
        <w:t>(</w:t>
      </w:r>
      <w:r w:rsidRPr="009F1B14">
        <w:rPr>
          <w:rFonts w:ascii="Times New Roman" w:hAnsi="Times New Roman" w:cs="Times New Roman"/>
          <w:lang w:val="en-GB"/>
        </w:rPr>
        <w:t>KAA</w:t>
      </w:r>
      <w:r w:rsidR="001D3CC9" w:rsidRPr="009F1B14">
        <w:rPr>
          <w:rFonts w:ascii="Times New Roman" w:hAnsi="Times New Roman" w:cs="Times New Roman"/>
          <w:lang w:val="en-GB"/>
        </w:rPr>
        <w:t xml:space="preserve">) </w:t>
      </w:r>
      <w:r w:rsidRPr="009F1B14">
        <w:rPr>
          <w:rFonts w:ascii="Times New Roman" w:hAnsi="Times New Roman" w:cs="Times New Roman"/>
          <w:lang w:val="en-GB"/>
        </w:rPr>
        <w:t>are as in the following</w:t>
      </w:r>
      <w:r w:rsidR="001D3CC9" w:rsidRPr="009F1B14">
        <w:rPr>
          <w:rFonts w:ascii="Times New Roman" w:hAnsi="Times New Roman" w:cs="Times New Roman"/>
          <w:lang w:val="en-GB"/>
        </w:rPr>
        <w:t>:</w:t>
      </w:r>
    </w:p>
    <w:p w14:paraId="693D62D8" w14:textId="0FB8EBA8" w:rsidR="001D3CC9" w:rsidRPr="009F1B14" w:rsidRDefault="009F1B14" w:rsidP="001D3CC9">
      <w:pPr>
        <w:pStyle w:val="ListParagraph"/>
        <w:numPr>
          <w:ilvl w:val="0"/>
          <w:numId w:val="40"/>
        </w:numPr>
        <w:spacing w:line="360" w:lineRule="auto"/>
        <w:jc w:val="both"/>
        <w:rPr>
          <w:rFonts w:ascii="Times New Roman" w:hAnsi="Times New Roman" w:cs="Times New Roman"/>
          <w:lang w:val="en-GB"/>
        </w:rPr>
      </w:pPr>
      <w:r w:rsidRPr="009F1B14">
        <w:rPr>
          <w:rFonts w:ascii="Times New Roman" w:hAnsi="Times New Roman" w:cs="Times New Roman"/>
          <w:lang w:val="en-GB"/>
        </w:rPr>
        <w:t xml:space="preserve">to promote, improve and increase the quality of higher education; </w:t>
      </w:r>
    </w:p>
    <w:p w14:paraId="7305F3B9" w14:textId="2A716D9A" w:rsidR="001D3CC9" w:rsidRPr="009F1B14" w:rsidRDefault="009F1B14" w:rsidP="001D3CC9">
      <w:pPr>
        <w:pStyle w:val="ListParagraph"/>
        <w:numPr>
          <w:ilvl w:val="0"/>
          <w:numId w:val="40"/>
        </w:numPr>
        <w:spacing w:line="360" w:lineRule="auto"/>
        <w:jc w:val="both"/>
        <w:rPr>
          <w:rFonts w:ascii="Times New Roman" w:hAnsi="Times New Roman" w:cs="Times New Roman"/>
          <w:lang w:val="en-GB"/>
        </w:rPr>
      </w:pPr>
      <w:r w:rsidRPr="009F1B14">
        <w:rPr>
          <w:rFonts w:ascii="Times New Roman" w:hAnsi="Times New Roman" w:cs="Times New Roman"/>
          <w:lang w:val="en-GB"/>
        </w:rPr>
        <w:t>to increase transparency and accountability in the higher education system</w:t>
      </w:r>
      <w:r w:rsidR="001D3CC9" w:rsidRPr="009F1B14">
        <w:rPr>
          <w:rFonts w:ascii="Times New Roman" w:hAnsi="Times New Roman" w:cs="Times New Roman"/>
          <w:lang w:val="en-GB"/>
        </w:rPr>
        <w:t>;</w:t>
      </w:r>
    </w:p>
    <w:p w14:paraId="4663F8B1" w14:textId="737E6EB6" w:rsidR="001D3CC9" w:rsidRPr="009F1B14" w:rsidRDefault="009F1B14" w:rsidP="001D3CC9">
      <w:pPr>
        <w:pStyle w:val="ListParagraph"/>
        <w:numPr>
          <w:ilvl w:val="0"/>
          <w:numId w:val="40"/>
        </w:numPr>
        <w:spacing w:line="360" w:lineRule="auto"/>
        <w:jc w:val="both"/>
        <w:rPr>
          <w:rFonts w:ascii="Times New Roman" w:hAnsi="Times New Roman" w:cs="Times New Roman"/>
          <w:lang w:val="en-GB"/>
        </w:rPr>
      </w:pPr>
      <w:r w:rsidRPr="009F1B14">
        <w:rPr>
          <w:rFonts w:ascii="Times New Roman" w:hAnsi="Times New Roman" w:cs="Times New Roman"/>
          <w:lang w:val="en-GB"/>
        </w:rPr>
        <w:t>to improve the quality of studies in higher education institutions;</w:t>
      </w:r>
    </w:p>
    <w:p w14:paraId="04487B24" w14:textId="357D3146" w:rsidR="001D3CC9" w:rsidRPr="009F1B14" w:rsidRDefault="009F1B14" w:rsidP="001D3CC9">
      <w:pPr>
        <w:pStyle w:val="ListParagraph"/>
        <w:numPr>
          <w:ilvl w:val="0"/>
          <w:numId w:val="40"/>
        </w:numPr>
        <w:spacing w:line="360" w:lineRule="auto"/>
        <w:jc w:val="both"/>
        <w:rPr>
          <w:rFonts w:ascii="Times New Roman" w:hAnsi="Times New Roman" w:cs="Times New Roman"/>
          <w:lang w:val="en-GB"/>
        </w:rPr>
      </w:pPr>
      <w:r w:rsidRPr="009F1B14">
        <w:rPr>
          <w:rFonts w:ascii="Times New Roman" w:hAnsi="Times New Roman" w:cs="Times New Roman"/>
          <w:lang w:val="en-GB"/>
        </w:rPr>
        <w:t>to encourage innovative content in higher education</w:t>
      </w:r>
      <w:r w:rsidR="001D3CC9" w:rsidRPr="009F1B14">
        <w:rPr>
          <w:rFonts w:ascii="Times New Roman" w:hAnsi="Times New Roman" w:cs="Times New Roman"/>
          <w:lang w:val="en-GB"/>
        </w:rPr>
        <w:t>;</w:t>
      </w:r>
    </w:p>
    <w:p w14:paraId="6BA8C993" w14:textId="4001AC39" w:rsidR="001D3CC9" w:rsidRPr="009F1B14" w:rsidRDefault="009F1B14" w:rsidP="001D3CC9">
      <w:pPr>
        <w:pStyle w:val="ListParagraph"/>
        <w:numPr>
          <w:ilvl w:val="0"/>
          <w:numId w:val="40"/>
        </w:numPr>
        <w:spacing w:line="360" w:lineRule="auto"/>
        <w:jc w:val="both"/>
        <w:rPr>
          <w:rFonts w:ascii="Times New Roman" w:hAnsi="Times New Roman" w:cs="Times New Roman"/>
          <w:lang w:val="en-GB"/>
        </w:rPr>
      </w:pPr>
      <w:r w:rsidRPr="009F1B14">
        <w:rPr>
          <w:rFonts w:ascii="Times New Roman" w:hAnsi="Times New Roman" w:cs="Times New Roman"/>
          <w:lang w:val="en-GB"/>
        </w:rPr>
        <w:t>to ensure comparability of qualifications from Kosovo's higher education institutions with those provided by international programmes</w:t>
      </w:r>
      <w:r w:rsidR="001D3CC9" w:rsidRPr="009F1B14">
        <w:rPr>
          <w:rFonts w:ascii="Times New Roman" w:hAnsi="Times New Roman" w:cs="Times New Roman"/>
          <w:lang w:val="en-GB"/>
        </w:rPr>
        <w:t>;</w:t>
      </w:r>
    </w:p>
    <w:p w14:paraId="184A8C95" w14:textId="3F27A32C" w:rsidR="001D3CC9" w:rsidRPr="009F1B14" w:rsidRDefault="009F1B14" w:rsidP="006B5B9B">
      <w:pPr>
        <w:pStyle w:val="ListParagraph"/>
        <w:numPr>
          <w:ilvl w:val="0"/>
          <w:numId w:val="40"/>
        </w:numPr>
        <w:spacing w:line="360" w:lineRule="auto"/>
        <w:jc w:val="both"/>
        <w:rPr>
          <w:rFonts w:ascii="Times New Roman" w:hAnsi="Times New Roman" w:cs="Times New Roman"/>
          <w:lang w:val="en-GB"/>
        </w:rPr>
      </w:pPr>
      <w:r w:rsidRPr="009F1B14">
        <w:rPr>
          <w:rFonts w:ascii="Times New Roman" w:hAnsi="Times New Roman" w:cs="Times New Roman"/>
          <w:lang w:val="en-GB"/>
        </w:rPr>
        <w:t>to implement objectives for Kosovo's integration into European Higher Education Area and contribute to its development.</w:t>
      </w:r>
    </w:p>
    <w:p w14:paraId="04A90C0C" w14:textId="77777777" w:rsidR="001D3CC9" w:rsidRPr="009F1B14" w:rsidRDefault="001D3CC9" w:rsidP="001D3CC9">
      <w:pPr>
        <w:spacing w:line="360" w:lineRule="auto"/>
        <w:jc w:val="both"/>
        <w:rPr>
          <w:rFonts w:ascii="Times New Roman" w:hAnsi="Times New Roman" w:cs="Times New Roman"/>
          <w:b/>
          <w:bCs/>
          <w:lang w:val="en-GB"/>
        </w:rPr>
      </w:pPr>
    </w:p>
    <w:p w14:paraId="430C3C7D" w14:textId="3A8D6CDE" w:rsidR="001D3CC9" w:rsidRPr="009F1B14" w:rsidRDefault="009F1B14" w:rsidP="001D3CC9">
      <w:pPr>
        <w:spacing w:line="360" w:lineRule="auto"/>
        <w:jc w:val="both"/>
        <w:rPr>
          <w:rFonts w:ascii="Times New Roman" w:hAnsi="Times New Roman" w:cs="Times New Roman"/>
          <w:bCs/>
          <w:lang w:val="en-GB"/>
        </w:rPr>
      </w:pPr>
      <w:r w:rsidRPr="009F1B14">
        <w:rPr>
          <w:rFonts w:ascii="Times New Roman" w:hAnsi="Times New Roman" w:cs="Times New Roman"/>
          <w:bCs/>
          <w:lang w:val="en-GB"/>
        </w:rPr>
        <w:t>Main values ​​on which the work of KAA is based are</w:t>
      </w:r>
      <w:r w:rsidR="001D3CC9" w:rsidRPr="009F1B14">
        <w:rPr>
          <w:rFonts w:ascii="Times New Roman" w:hAnsi="Times New Roman" w:cs="Times New Roman"/>
          <w:bCs/>
          <w:lang w:val="en-GB"/>
        </w:rPr>
        <w:t>:</w:t>
      </w:r>
    </w:p>
    <w:p w14:paraId="477966B8" w14:textId="2CFCA8E8" w:rsidR="001D3CC9" w:rsidRPr="009F1B14" w:rsidRDefault="009F1B14" w:rsidP="001D3CC9">
      <w:pPr>
        <w:spacing w:line="360" w:lineRule="auto"/>
        <w:jc w:val="both"/>
        <w:rPr>
          <w:rFonts w:ascii="Times New Roman" w:hAnsi="Times New Roman" w:cs="Times New Roman"/>
          <w:lang w:val="en-GB"/>
        </w:rPr>
      </w:pPr>
      <w:r w:rsidRPr="009F1B14">
        <w:rPr>
          <w:rFonts w:ascii="Times New Roman" w:hAnsi="Times New Roman" w:cs="Times New Roman"/>
          <w:i/>
          <w:iCs/>
          <w:lang w:val="en-GB"/>
        </w:rPr>
        <w:t>Independenc</w:t>
      </w:r>
      <w:r w:rsidRPr="009F1B14">
        <w:rPr>
          <w:rFonts w:ascii="Times New Roman" w:hAnsi="Times New Roman" w:cs="Times New Roman"/>
          <w:lang w:val="en-GB"/>
        </w:rPr>
        <w:t>e – KAA’s decisions are rendered independently and justified in a consistent and verifiable manner;</w:t>
      </w:r>
    </w:p>
    <w:p w14:paraId="17667C7C" w14:textId="6876DA1A" w:rsidR="001D3CC9" w:rsidRPr="009F1B14" w:rsidRDefault="009F1B14" w:rsidP="001D3CC9">
      <w:pPr>
        <w:spacing w:line="360" w:lineRule="auto"/>
        <w:jc w:val="both"/>
        <w:rPr>
          <w:rFonts w:ascii="Times New Roman" w:hAnsi="Times New Roman" w:cs="Times New Roman"/>
          <w:lang w:val="en-GB"/>
        </w:rPr>
      </w:pPr>
      <w:r w:rsidRPr="009F1B14">
        <w:rPr>
          <w:rFonts w:ascii="Times New Roman" w:hAnsi="Times New Roman" w:cs="Times New Roman"/>
          <w:i/>
          <w:iCs/>
          <w:lang w:val="en-GB"/>
        </w:rPr>
        <w:t xml:space="preserve">Transparency – </w:t>
      </w:r>
      <w:r w:rsidRPr="009F1B14">
        <w:rPr>
          <w:rFonts w:ascii="Times New Roman" w:hAnsi="Times New Roman" w:cs="Times New Roman"/>
          <w:lang w:val="en-GB"/>
        </w:rPr>
        <w:t>KAA is guided by the principles of responsibility and public accountability through an effective information policy</w:t>
      </w:r>
      <w:r w:rsidR="001D3CC9" w:rsidRPr="009F1B14">
        <w:rPr>
          <w:rFonts w:ascii="Times New Roman" w:hAnsi="Times New Roman" w:cs="Times New Roman"/>
          <w:lang w:val="en-GB"/>
        </w:rPr>
        <w:t>;</w:t>
      </w:r>
    </w:p>
    <w:p w14:paraId="51C25A24" w14:textId="26687768" w:rsidR="001D3CC9" w:rsidRPr="009F1B14" w:rsidRDefault="009F1B14" w:rsidP="001D3CC9">
      <w:pPr>
        <w:spacing w:line="360" w:lineRule="auto"/>
        <w:jc w:val="both"/>
        <w:rPr>
          <w:rFonts w:ascii="Times New Roman" w:hAnsi="Times New Roman" w:cs="Times New Roman"/>
          <w:lang w:val="en-GB"/>
        </w:rPr>
      </w:pPr>
      <w:r w:rsidRPr="009F1B14">
        <w:rPr>
          <w:rFonts w:ascii="Times New Roman" w:hAnsi="Times New Roman" w:cs="Times New Roman"/>
          <w:i/>
          <w:iCs/>
          <w:lang w:val="en-GB"/>
        </w:rPr>
        <w:t xml:space="preserve">Credibility – </w:t>
      </w:r>
      <w:r w:rsidRPr="009F1B14">
        <w:rPr>
          <w:rFonts w:ascii="Times New Roman" w:hAnsi="Times New Roman" w:cs="Times New Roman"/>
          <w:lang w:val="en-GB"/>
        </w:rPr>
        <w:t>KAA organizes credible external quality assurance processes, in which the academic community and society in general trust in the work of KAA;</w:t>
      </w:r>
    </w:p>
    <w:p w14:paraId="280900A7" w14:textId="31FA04D1" w:rsidR="001D3CC9" w:rsidRPr="009F1B14" w:rsidRDefault="009F1B14" w:rsidP="001D3CC9">
      <w:pPr>
        <w:spacing w:line="360" w:lineRule="auto"/>
        <w:jc w:val="both"/>
        <w:rPr>
          <w:rFonts w:ascii="Times New Roman" w:hAnsi="Times New Roman" w:cs="Times New Roman"/>
          <w:lang w:val="en-GB"/>
        </w:rPr>
      </w:pPr>
      <w:r w:rsidRPr="009F1B14">
        <w:rPr>
          <w:rFonts w:ascii="Times New Roman" w:hAnsi="Times New Roman" w:cs="Times New Roman"/>
          <w:i/>
          <w:iCs/>
          <w:lang w:val="en-GB"/>
        </w:rPr>
        <w:lastRenderedPageBreak/>
        <w:t xml:space="preserve">Professionalism – </w:t>
      </w:r>
      <w:r w:rsidRPr="009F1B14">
        <w:rPr>
          <w:rFonts w:ascii="Times New Roman" w:hAnsi="Times New Roman" w:cs="Times New Roman"/>
          <w:lang w:val="en-GB"/>
        </w:rPr>
        <w:t>KAA applies high professional standards applied in the Europe in external quality assurance processes</w:t>
      </w:r>
      <w:r w:rsidR="001D3CC9" w:rsidRPr="009F1B14">
        <w:rPr>
          <w:rFonts w:ascii="Times New Roman" w:hAnsi="Times New Roman" w:cs="Times New Roman"/>
          <w:lang w:val="en-GB"/>
        </w:rPr>
        <w:t>.</w:t>
      </w:r>
    </w:p>
    <w:p w14:paraId="30B96238" w14:textId="77777777" w:rsidR="001D3CC9" w:rsidRPr="008E56D7" w:rsidRDefault="001D3CC9" w:rsidP="001D3CC9">
      <w:pPr>
        <w:spacing w:line="360" w:lineRule="auto"/>
        <w:jc w:val="both"/>
        <w:rPr>
          <w:rFonts w:ascii="Times New Roman" w:hAnsi="Times New Roman" w:cs="Times New Roman"/>
          <w:lang w:val="sq-AL"/>
        </w:rPr>
      </w:pPr>
    </w:p>
    <w:p w14:paraId="7B424407" w14:textId="64317AC8" w:rsidR="00995F16" w:rsidRPr="00E201F6" w:rsidRDefault="00A76307" w:rsidP="00BF18C5">
      <w:pPr>
        <w:pStyle w:val="Heading2"/>
        <w:spacing w:line="360" w:lineRule="auto"/>
        <w:rPr>
          <w:rFonts w:ascii="Times New Roman" w:hAnsi="Times New Roman" w:cs="Times New Roman"/>
          <w:bCs/>
          <w:lang w:val="en-GB"/>
        </w:rPr>
      </w:pPr>
      <w:bookmarkStart w:id="5" w:name="_Toc131056847"/>
      <w:r w:rsidRPr="00861ECD">
        <w:rPr>
          <w:rStyle w:val="Strong"/>
          <w:rFonts w:ascii="Times New Roman" w:hAnsi="Times New Roman" w:cs="Times New Roman"/>
          <w:color w:val="auto"/>
          <w:sz w:val="24"/>
          <w:szCs w:val="24"/>
          <w:lang w:val="sq-AL"/>
        </w:rPr>
        <w:t>2.2</w:t>
      </w:r>
      <w:r w:rsidR="00995F16" w:rsidRPr="00861ECD">
        <w:rPr>
          <w:rStyle w:val="Strong"/>
          <w:rFonts w:ascii="Times New Roman" w:hAnsi="Times New Roman" w:cs="Times New Roman"/>
          <w:color w:val="auto"/>
          <w:sz w:val="24"/>
          <w:szCs w:val="24"/>
          <w:lang w:val="sq-AL"/>
        </w:rPr>
        <w:t xml:space="preserve"> </w:t>
      </w:r>
      <w:bookmarkEnd w:id="5"/>
      <w:r w:rsidR="009A666E" w:rsidRPr="00E201F6">
        <w:rPr>
          <w:rStyle w:val="Strong"/>
          <w:rFonts w:ascii="Times New Roman" w:hAnsi="Times New Roman" w:cs="Times New Roman"/>
          <w:color w:val="auto"/>
          <w:sz w:val="24"/>
          <w:szCs w:val="24"/>
          <w:lang w:val="en-GB"/>
        </w:rPr>
        <w:t>Memberships and Partnerships</w:t>
      </w:r>
    </w:p>
    <w:p w14:paraId="6FC4CA6F" w14:textId="275382A2" w:rsidR="001D3CC9" w:rsidRPr="00E201F6" w:rsidRDefault="009A666E" w:rsidP="001D3CC9">
      <w:pPr>
        <w:widowControl w:val="0"/>
        <w:autoSpaceDE w:val="0"/>
        <w:autoSpaceDN w:val="0"/>
        <w:adjustRightInd w:val="0"/>
        <w:spacing w:line="360" w:lineRule="auto"/>
        <w:rPr>
          <w:rFonts w:ascii="Times New Roman" w:hAnsi="Times New Roman" w:cs="Times New Roman"/>
          <w:bCs/>
          <w:lang w:val="en-GB"/>
        </w:rPr>
      </w:pPr>
      <w:r w:rsidRPr="00E201F6">
        <w:rPr>
          <w:rFonts w:ascii="Times New Roman" w:hAnsi="Times New Roman" w:cs="Times New Roman"/>
          <w:bCs/>
          <w:lang w:val="en-GB"/>
        </w:rPr>
        <w:t xml:space="preserve">KAA was part of international network on quality assurance in higher education and continues to be for the year </w:t>
      </w:r>
      <w:r w:rsidR="001D3CC9" w:rsidRPr="00E201F6">
        <w:rPr>
          <w:rFonts w:ascii="Times New Roman" w:hAnsi="Times New Roman" w:cs="Times New Roman"/>
          <w:bCs/>
          <w:lang w:val="en-GB"/>
        </w:rPr>
        <w:t>2022.</w:t>
      </w:r>
    </w:p>
    <w:p w14:paraId="6B96F28B" w14:textId="57198031" w:rsidR="001D3CC9" w:rsidRPr="00E201F6" w:rsidRDefault="009A666E" w:rsidP="001D3CC9">
      <w:pPr>
        <w:widowControl w:val="0"/>
        <w:autoSpaceDE w:val="0"/>
        <w:autoSpaceDN w:val="0"/>
        <w:adjustRightInd w:val="0"/>
        <w:spacing w:line="360" w:lineRule="auto"/>
        <w:jc w:val="both"/>
        <w:rPr>
          <w:rFonts w:ascii="Times New Roman" w:hAnsi="Times New Roman" w:cs="Times New Roman"/>
          <w:lang w:val="en-GB"/>
        </w:rPr>
      </w:pPr>
      <w:r w:rsidRPr="00E201F6">
        <w:rPr>
          <w:rFonts w:ascii="Times New Roman" w:hAnsi="Times New Roman" w:cs="Times New Roman"/>
          <w:bCs/>
          <w:lang w:val="en-GB"/>
        </w:rPr>
        <w:t xml:space="preserve">In </w:t>
      </w:r>
      <w:r w:rsidR="001D3CC9" w:rsidRPr="00E201F6">
        <w:rPr>
          <w:rFonts w:ascii="Times New Roman" w:hAnsi="Times New Roman" w:cs="Times New Roman"/>
          <w:bCs/>
          <w:lang w:val="en-GB"/>
        </w:rPr>
        <w:t xml:space="preserve"> 2022 </w:t>
      </w:r>
      <w:r w:rsidRPr="00E201F6">
        <w:rPr>
          <w:rFonts w:ascii="Times New Roman" w:hAnsi="Times New Roman" w:cs="Times New Roman"/>
          <w:bCs/>
          <w:lang w:val="en-GB"/>
        </w:rPr>
        <w:t>KAA</w:t>
      </w:r>
      <w:r w:rsidR="001D3CC9" w:rsidRPr="00E201F6">
        <w:rPr>
          <w:rFonts w:ascii="Times New Roman" w:hAnsi="Times New Roman" w:cs="Times New Roman"/>
          <w:bCs/>
          <w:lang w:val="en-GB"/>
        </w:rPr>
        <w:t xml:space="preserve"> </w:t>
      </w:r>
      <w:r w:rsidR="002A528C" w:rsidRPr="00E201F6">
        <w:rPr>
          <w:rFonts w:ascii="Times New Roman" w:hAnsi="Times New Roman" w:cs="Times New Roman"/>
          <w:bCs/>
          <w:lang w:val="en-GB"/>
        </w:rPr>
        <w:t>continues to be member of:</w:t>
      </w:r>
    </w:p>
    <w:p w14:paraId="18E39FD5" w14:textId="39AA4E12" w:rsidR="001D3CC9" w:rsidRPr="00E201F6" w:rsidRDefault="002A528C" w:rsidP="001D3CC9">
      <w:pPr>
        <w:pStyle w:val="ListParagraph"/>
        <w:widowControl w:val="0"/>
        <w:numPr>
          <w:ilvl w:val="0"/>
          <w:numId w:val="6"/>
        </w:numPr>
        <w:autoSpaceDE w:val="0"/>
        <w:autoSpaceDN w:val="0"/>
        <w:adjustRightInd w:val="0"/>
        <w:spacing w:line="360" w:lineRule="auto"/>
        <w:jc w:val="both"/>
        <w:rPr>
          <w:rFonts w:ascii="Times New Roman" w:hAnsi="Times New Roman" w:cs="Times New Roman"/>
          <w:lang w:val="en-GB"/>
        </w:rPr>
      </w:pPr>
      <w:r w:rsidRPr="00E201F6">
        <w:rPr>
          <w:rFonts w:ascii="Times New Roman" w:hAnsi="Times New Roman" w:cs="Times New Roman"/>
          <w:lang w:val="en-GB"/>
        </w:rPr>
        <w:t>Central and Eastern European Network of Quality Assurance Agencies in Higher Education</w:t>
      </w:r>
      <w:r w:rsidR="001D3CC9" w:rsidRPr="00E201F6">
        <w:rPr>
          <w:rFonts w:ascii="Times New Roman" w:hAnsi="Times New Roman" w:cs="Times New Roman"/>
          <w:lang w:val="en-GB"/>
        </w:rPr>
        <w:t>-CEENQA</w:t>
      </w:r>
      <w:r w:rsidR="001D3CC9" w:rsidRPr="00E201F6">
        <w:rPr>
          <w:rStyle w:val="FootnoteReference"/>
          <w:rFonts w:ascii="Times New Roman" w:hAnsi="Times New Roman" w:cs="Times New Roman"/>
          <w:lang w:val="en-GB"/>
        </w:rPr>
        <w:footnoteReference w:id="5"/>
      </w:r>
      <w:r w:rsidR="001D3CC9" w:rsidRPr="00E201F6">
        <w:rPr>
          <w:rFonts w:ascii="Times New Roman" w:hAnsi="Times New Roman" w:cs="Times New Roman"/>
          <w:lang w:val="en-GB"/>
        </w:rPr>
        <w:t>.</w:t>
      </w:r>
    </w:p>
    <w:p w14:paraId="6F77600E" w14:textId="76FCB9CE" w:rsidR="001D3CC9" w:rsidRPr="00E201F6" w:rsidRDefault="001D3CC9" w:rsidP="001D3CC9">
      <w:pPr>
        <w:widowControl w:val="0"/>
        <w:autoSpaceDE w:val="0"/>
        <w:autoSpaceDN w:val="0"/>
        <w:adjustRightInd w:val="0"/>
        <w:spacing w:line="360" w:lineRule="auto"/>
        <w:jc w:val="both"/>
        <w:rPr>
          <w:rFonts w:ascii="Times New Roman" w:hAnsi="Times New Roman" w:cs="Times New Roman"/>
          <w:lang w:val="en-GB"/>
        </w:rPr>
      </w:pPr>
      <w:r w:rsidRPr="00E201F6">
        <w:rPr>
          <w:rFonts w:ascii="Times New Roman" w:hAnsi="Times New Roman" w:cs="Times New Roman"/>
          <w:lang w:val="en-GB"/>
        </w:rPr>
        <w:t>- INQAAHE</w:t>
      </w:r>
      <w:r w:rsidRPr="00E201F6">
        <w:rPr>
          <w:rStyle w:val="FootnoteReference"/>
          <w:rFonts w:ascii="Times New Roman" w:hAnsi="Times New Roman" w:cs="Times New Roman"/>
          <w:lang w:val="en-GB"/>
        </w:rPr>
        <w:footnoteReference w:id="6"/>
      </w:r>
      <w:r w:rsidRPr="00E201F6">
        <w:rPr>
          <w:rFonts w:ascii="Times New Roman" w:hAnsi="Times New Roman" w:cs="Times New Roman"/>
          <w:lang w:val="en-GB"/>
        </w:rPr>
        <w:t>,</w:t>
      </w:r>
      <w:r w:rsidR="002A528C" w:rsidRPr="00E201F6">
        <w:rPr>
          <w:rFonts w:ascii="Times New Roman" w:hAnsi="Times New Roman" w:cs="Times New Roman"/>
          <w:color w:val="202124"/>
          <w:shd w:val="clear" w:color="auto" w:fill="FFFFFF"/>
          <w:lang w:val="en-GB"/>
        </w:rPr>
        <w:t xml:space="preserve"> Network for Quality Assurance Agencies in Higher Education</w:t>
      </w:r>
      <w:r w:rsidR="002A528C" w:rsidRPr="00E201F6">
        <w:rPr>
          <w:rFonts w:ascii="Arial" w:hAnsi="Arial" w:cs="Arial"/>
          <w:color w:val="202124"/>
          <w:shd w:val="clear" w:color="auto" w:fill="FFFFFF"/>
          <w:lang w:val="en-GB"/>
        </w:rPr>
        <w:t> </w:t>
      </w:r>
      <w:r w:rsidRPr="00E201F6">
        <w:rPr>
          <w:rFonts w:ascii="Times New Roman" w:hAnsi="Times New Roman" w:cs="Times New Roman"/>
          <w:lang w:val="en-GB"/>
        </w:rPr>
        <w:t>.</w:t>
      </w:r>
    </w:p>
    <w:p w14:paraId="51ACE355" w14:textId="23D42676" w:rsidR="001D3CC9" w:rsidRPr="00E201F6" w:rsidRDefault="002A528C" w:rsidP="001D3CC9">
      <w:pPr>
        <w:widowControl w:val="0"/>
        <w:autoSpaceDE w:val="0"/>
        <w:autoSpaceDN w:val="0"/>
        <w:adjustRightInd w:val="0"/>
        <w:spacing w:line="360" w:lineRule="auto"/>
        <w:jc w:val="both"/>
        <w:rPr>
          <w:rFonts w:ascii="Times New Roman" w:hAnsi="Times New Roman" w:cs="Times New Roman"/>
          <w:lang w:val="en-GB"/>
        </w:rPr>
      </w:pPr>
      <w:r w:rsidRPr="00E201F6">
        <w:rPr>
          <w:rFonts w:ascii="Times New Roman" w:hAnsi="Times New Roman" w:cs="Times New Roman"/>
          <w:lang w:val="en-GB"/>
        </w:rPr>
        <w:t>During</w:t>
      </w:r>
      <w:r w:rsidR="001D3CC9" w:rsidRPr="00E201F6">
        <w:rPr>
          <w:rFonts w:ascii="Times New Roman" w:hAnsi="Times New Roman" w:cs="Times New Roman"/>
          <w:lang w:val="en-GB"/>
        </w:rPr>
        <w:t xml:space="preserve"> 2022</w:t>
      </w:r>
      <w:r w:rsidRPr="00E201F6">
        <w:rPr>
          <w:lang w:val="en-GB"/>
        </w:rPr>
        <w:t xml:space="preserve"> </w:t>
      </w:r>
      <w:r w:rsidRPr="00E201F6">
        <w:rPr>
          <w:rFonts w:ascii="Times New Roman" w:hAnsi="Times New Roman" w:cs="Times New Roman"/>
          <w:lang w:val="en-GB"/>
        </w:rPr>
        <w:t>has also made two important memberships</w:t>
      </w:r>
      <w:r w:rsidR="001D3CC9" w:rsidRPr="00E201F6">
        <w:rPr>
          <w:rFonts w:ascii="Times New Roman" w:hAnsi="Times New Roman" w:cs="Times New Roman"/>
          <w:lang w:val="en-GB"/>
        </w:rPr>
        <w:t xml:space="preserve">: </w:t>
      </w:r>
    </w:p>
    <w:p w14:paraId="709A2398" w14:textId="1FDACC03" w:rsidR="001D3CC9" w:rsidRPr="00E201F6" w:rsidRDefault="001D3CC9" w:rsidP="001D3CC9">
      <w:pPr>
        <w:widowControl w:val="0"/>
        <w:autoSpaceDE w:val="0"/>
        <w:autoSpaceDN w:val="0"/>
        <w:adjustRightInd w:val="0"/>
        <w:spacing w:line="360" w:lineRule="auto"/>
        <w:jc w:val="both"/>
        <w:rPr>
          <w:rFonts w:ascii="Times New Roman" w:hAnsi="Times New Roman" w:cs="Times New Roman"/>
          <w:lang w:val="en-GB"/>
        </w:rPr>
      </w:pPr>
      <w:r w:rsidRPr="00E201F6">
        <w:rPr>
          <w:rFonts w:ascii="Times New Roman" w:hAnsi="Times New Roman" w:cs="Times New Roman"/>
          <w:lang w:val="en-GB"/>
        </w:rPr>
        <w:t xml:space="preserve">- ENQA Affiliate: </w:t>
      </w:r>
      <w:r w:rsidR="002A528C" w:rsidRPr="00E201F6">
        <w:rPr>
          <w:rFonts w:ascii="Times New Roman" w:hAnsi="Times New Roman" w:cs="Times New Roman"/>
          <w:lang w:val="en-GB"/>
        </w:rPr>
        <w:t>During year 2022, KAA has managed to obtain ENQA Affiliate status, upon fulfilling a series of criteria which have been verified by Board of ENQA and afterwards approved by Assembly of ENQA in Stockholm</w:t>
      </w:r>
      <w:r w:rsidRPr="00E201F6">
        <w:rPr>
          <w:rFonts w:ascii="Times New Roman" w:hAnsi="Times New Roman" w:cs="Times New Roman"/>
          <w:lang w:val="en-GB"/>
        </w:rPr>
        <w:t>.</w:t>
      </w:r>
      <w:r w:rsidRPr="00E201F6">
        <w:rPr>
          <w:rStyle w:val="FootnoteReference"/>
          <w:rFonts w:ascii="Times New Roman" w:hAnsi="Times New Roman" w:cs="Times New Roman"/>
          <w:lang w:val="en-GB"/>
        </w:rPr>
        <w:footnoteReference w:id="7"/>
      </w:r>
    </w:p>
    <w:p w14:paraId="645477C0" w14:textId="615E98F8" w:rsidR="001D3CC9" w:rsidRPr="00E201F6" w:rsidRDefault="001D3CC9" w:rsidP="001D3CC9">
      <w:pPr>
        <w:widowControl w:val="0"/>
        <w:autoSpaceDE w:val="0"/>
        <w:autoSpaceDN w:val="0"/>
        <w:adjustRightInd w:val="0"/>
        <w:spacing w:line="360" w:lineRule="auto"/>
        <w:jc w:val="both"/>
        <w:rPr>
          <w:rFonts w:ascii="Times New Roman" w:hAnsi="Times New Roman" w:cs="Times New Roman"/>
          <w:lang w:val="en-GB"/>
        </w:rPr>
      </w:pPr>
      <w:r w:rsidRPr="00E201F6">
        <w:rPr>
          <w:rFonts w:ascii="Times New Roman" w:hAnsi="Times New Roman" w:cs="Times New Roman"/>
          <w:lang w:val="en-GB"/>
        </w:rPr>
        <w:t xml:space="preserve">- ECLBC </w:t>
      </w:r>
      <w:r w:rsidR="002A528C" w:rsidRPr="00E201F6">
        <w:rPr>
          <w:rFonts w:ascii="Times New Roman" w:hAnsi="Times New Roman" w:cs="Times New Roman"/>
          <w:lang w:val="en-GB"/>
        </w:rPr>
        <w:t xml:space="preserve">full member: During 2022 KAA has become full member of </w:t>
      </w:r>
      <w:r w:rsidRPr="00E201F6">
        <w:rPr>
          <w:rFonts w:ascii="Times New Roman" w:hAnsi="Times New Roman" w:cs="Times New Roman"/>
          <w:lang w:val="en-GB"/>
        </w:rPr>
        <w:t>European Council for Leading Business Schools (ECLBS).</w:t>
      </w:r>
      <w:r w:rsidRPr="00E201F6">
        <w:rPr>
          <w:vertAlign w:val="superscript"/>
          <w:lang w:val="en-GB"/>
        </w:rPr>
        <w:footnoteReference w:id="8"/>
      </w:r>
    </w:p>
    <w:p w14:paraId="1782F292" w14:textId="1CF4459F" w:rsidR="001D3CC9" w:rsidRPr="00E201F6" w:rsidRDefault="001D3CC9" w:rsidP="001D3CC9">
      <w:pPr>
        <w:widowControl w:val="0"/>
        <w:autoSpaceDE w:val="0"/>
        <w:autoSpaceDN w:val="0"/>
        <w:adjustRightInd w:val="0"/>
        <w:spacing w:line="360" w:lineRule="auto"/>
        <w:jc w:val="both"/>
        <w:rPr>
          <w:rFonts w:ascii="Times New Roman" w:hAnsi="Times New Roman" w:cs="Times New Roman"/>
          <w:vertAlign w:val="superscript"/>
          <w:lang w:val="en-GB"/>
        </w:rPr>
      </w:pPr>
      <w:r w:rsidRPr="00E201F6">
        <w:rPr>
          <w:rFonts w:ascii="Times New Roman" w:hAnsi="Times New Roman" w:cs="Times New Roman"/>
          <w:lang w:val="en-GB"/>
        </w:rPr>
        <w:t xml:space="preserve">- </w:t>
      </w:r>
      <w:r w:rsidR="002A528C" w:rsidRPr="00E201F6">
        <w:rPr>
          <w:rFonts w:ascii="Times New Roman" w:hAnsi="Times New Roman" w:cs="Times New Roman"/>
          <w:lang w:val="en-GB"/>
        </w:rPr>
        <w:t>KAA</w:t>
      </w:r>
      <w:r w:rsidRPr="00E201F6">
        <w:rPr>
          <w:rFonts w:ascii="Times New Roman" w:hAnsi="Times New Roman" w:cs="Times New Roman"/>
          <w:lang w:val="en-GB"/>
        </w:rPr>
        <w:t xml:space="preserve"> </w:t>
      </w:r>
      <w:r w:rsidR="002A528C" w:rsidRPr="00E201F6">
        <w:rPr>
          <w:rFonts w:ascii="Times New Roman" w:hAnsi="Times New Roman" w:cs="Times New Roman"/>
          <w:lang w:val="en-GB"/>
        </w:rPr>
        <w:t xml:space="preserve">has become full member of the </w:t>
      </w:r>
      <w:r w:rsidR="00E201F6" w:rsidRPr="00E201F6">
        <w:rPr>
          <w:rStyle w:val="Emphasis"/>
          <w:rFonts w:ascii="Times New Roman" w:hAnsi="Times New Roman" w:cs="Times New Roman"/>
          <w:i w:val="0"/>
          <w:iCs w:val="0"/>
          <w:color w:val="5F6368"/>
          <w:shd w:val="clear" w:color="auto" w:fill="FFFFFF"/>
          <w:lang w:val="en-GB"/>
        </w:rPr>
        <w:t>Global Academic Integrity Network</w:t>
      </w:r>
      <w:r w:rsidR="00E201F6" w:rsidRPr="00E201F6">
        <w:rPr>
          <w:rFonts w:ascii="Times New Roman" w:hAnsi="Times New Roman" w:cs="Times New Roman"/>
          <w:lang w:val="en-GB"/>
        </w:rPr>
        <w:t xml:space="preserve"> </w:t>
      </w:r>
      <w:r w:rsidR="002A528C" w:rsidRPr="00E201F6">
        <w:rPr>
          <w:rFonts w:ascii="Times New Roman" w:hAnsi="Times New Roman" w:cs="Times New Roman"/>
          <w:lang w:val="en-GB"/>
        </w:rPr>
        <w:t>(GAIN). Global Academic Integrity Network is a consortium of education quality and integrity agencies around the world joining forces to combat the rise of commercial academic fraud services targeting students, and is supported by a number of important international education bodies, such as ENQA, European Network for Academic Integrity and ETINED</w:t>
      </w:r>
      <w:r w:rsidRPr="00E201F6">
        <w:rPr>
          <w:rFonts w:ascii="Times New Roman" w:hAnsi="Times New Roman" w:cs="Times New Roman"/>
          <w:lang w:val="en-GB"/>
        </w:rPr>
        <w:t xml:space="preserve">. </w:t>
      </w:r>
      <w:r w:rsidRPr="00E201F6">
        <w:rPr>
          <w:vertAlign w:val="superscript"/>
          <w:lang w:val="en-GB"/>
        </w:rPr>
        <w:footnoteReference w:id="9"/>
      </w:r>
    </w:p>
    <w:p w14:paraId="478F895A" w14:textId="098261DC" w:rsidR="001D3CC9" w:rsidRPr="00E201F6" w:rsidRDefault="001D3CC9" w:rsidP="00A85F67">
      <w:pPr>
        <w:widowControl w:val="0"/>
        <w:autoSpaceDE w:val="0"/>
        <w:autoSpaceDN w:val="0"/>
        <w:adjustRightInd w:val="0"/>
        <w:spacing w:line="360" w:lineRule="auto"/>
        <w:jc w:val="both"/>
        <w:rPr>
          <w:rFonts w:ascii="Times New Roman" w:hAnsi="Times New Roman" w:cs="Times New Roman"/>
          <w:lang w:val="en-GB"/>
        </w:rPr>
      </w:pPr>
      <w:r w:rsidRPr="00E201F6">
        <w:rPr>
          <w:rFonts w:ascii="Times New Roman" w:hAnsi="Times New Roman" w:cs="Times New Roman"/>
          <w:lang w:val="en-GB"/>
        </w:rPr>
        <w:t xml:space="preserve">- </w:t>
      </w:r>
      <w:r w:rsidR="00E201F6" w:rsidRPr="00E201F6">
        <w:rPr>
          <w:rFonts w:ascii="Times New Roman" w:hAnsi="Times New Roman" w:cs="Times New Roman"/>
          <w:lang w:val="en-GB"/>
        </w:rPr>
        <w:t>Twinning project with the Accreditation Agency of Austria has continued</w:t>
      </w:r>
      <w:r w:rsidRPr="00E201F6">
        <w:rPr>
          <w:rFonts w:ascii="Times New Roman" w:hAnsi="Times New Roman" w:cs="Times New Roman"/>
          <w:lang w:val="en-GB"/>
        </w:rPr>
        <w:t>.</w:t>
      </w:r>
    </w:p>
    <w:p w14:paraId="08DC2B2C" w14:textId="20F4D8CF" w:rsidR="00715598" w:rsidRPr="00E201F6" w:rsidRDefault="00995F16" w:rsidP="00903BDD">
      <w:pPr>
        <w:pStyle w:val="Heading1"/>
        <w:spacing w:line="360" w:lineRule="auto"/>
        <w:rPr>
          <w:rFonts w:ascii="Times New Roman" w:hAnsi="Times New Roman" w:cs="Times New Roman"/>
          <w:lang w:val="en-GB"/>
        </w:rPr>
      </w:pPr>
      <w:bookmarkStart w:id="6" w:name="_Toc450676054"/>
      <w:bookmarkStart w:id="7" w:name="_Toc45200488"/>
      <w:bookmarkStart w:id="8" w:name="_Toc131056848"/>
      <w:r w:rsidRPr="00E201F6">
        <w:rPr>
          <w:rFonts w:ascii="Times New Roman" w:hAnsi="Times New Roman" w:cs="Times New Roman"/>
          <w:b/>
          <w:bCs/>
          <w:color w:val="auto"/>
          <w:sz w:val="28"/>
          <w:szCs w:val="28"/>
          <w:lang w:val="en-GB"/>
        </w:rPr>
        <w:t>3</w:t>
      </w:r>
      <w:r w:rsidR="007D474A" w:rsidRPr="00E201F6">
        <w:rPr>
          <w:rFonts w:ascii="Times New Roman" w:hAnsi="Times New Roman" w:cs="Times New Roman"/>
          <w:b/>
          <w:bCs/>
          <w:color w:val="auto"/>
          <w:sz w:val="28"/>
          <w:szCs w:val="28"/>
          <w:lang w:val="en-GB"/>
        </w:rPr>
        <w:t xml:space="preserve">. </w:t>
      </w:r>
      <w:bookmarkEnd w:id="6"/>
      <w:bookmarkEnd w:id="7"/>
      <w:bookmarkEnd w:id="8"/>
      <w:r w:rsidR="00E201F6" w:rsidRPr="00E201F6">
        <w:rPr>
          <w:rFonts w:ascii="Times New Roman" w:hAnsi="Times New Roman" w:cs="Times New Roman"/>
          <w:b/>
          <w:bCs/>
          <w:color w:val="auto"/>
          <w:sz w:val="28"/>
          <w:szCs w:val="28"/>
          <w:lang w:val="en-GB"/>
        </w:rPr>
        <w:t>STATE QUALITY COUNCIL (SQC)</w:t>
      </w:r>
    </w:p>
    <w:p w14:paraId="34507304" w14:textId="368F98E3" w:rsidR="00E201F6" w:rsidRPr="00E201F6" w:rsidRDefault="00E201F6" w:rsidP="002F2D2B">
      <w:pPr>
        <w:spacing w:line="360" w:lineRule="auto"/>
        <w:jc w:val="both"/>
        <w:rPr>
          <w:rFonts w:ascii="Times New Roman" w:hAnsi="Times New Roman" w:cs="Times New Roman"/>
          <w:lang w:val="en-GB"/>
        </w:rPr>
      </w:pPr>
      <w:r w:rsidRPr="00E201F6">
        <w:rPr>
          <w:rFonts w:ascii="Times New Roman" w:hAnsi="Times New Roman" w:cs="Times New Roman"/>
          <w:lang w:val="en-GB"/>
        </w:rPr>
        <w:t>State Quality Council (SQC) or the Board of KAA, is a decision-making authority of  Kosovo Accreditation Agency and is responsible for rendering decisions on the accreditation of higher education institutions and their study programmes.</w:t>
      </w:r>
      <w:r w:rsidR="00715598" w:rsidRPr="00E201F6">
        <w:rPr>
          <w:rFonts w:ascii="Times New Roman" w:hAnsi="Times New Roman" w:cs="Times New Roman"/>
          <w:lang w:val="en-GB"/>
        </w:rPr>
        <w:t xml:space="preserve"> </w:t>
      </w:r>
    </w:p>
    <w:p w14:paraId="23E40A0F" w14:textId="12671D90" w:rsidR="00D52FC6" w:rsidRPr="006054F1" w:rsidRDefault="00261DD2" w:rsidP="002F2D2B">
      <w:pPr>
        <w:spacing w:line="360" w:lineRule="auto"/>
        <w:jc w:val="both"/>
        <w:rPr>
          <w:rFonts w:ascii="Times New Roman" w:hAnsi="Times New Roman" w:cs="Times New Roman"/>
          <w:lang w:val="en-GB"/>
        </w:rPr>
      </w:pPr>
      <w:r w:rsidRPr="006054F1">
        <w:rPr>
          <w:rFonts w:ascii="Times New Roman" w:hAnsi="Times New Roman" w:cs="Times New Roman"/>
          <w:lang w:val="en-GB"/>
        </w:rPr>
        <w:lastRenderedPageBreak/>
        <w:t xml:space="preserve">Activity of SQC is based on the Law on Higher Education in the Republic of Kosovo No. 04/L-037, relevant secondary legislation, Administrative Instruction on the criteria and procedures on the selection of SQC members (No. 05/2018, dared 15.03.2018) as well supported by the Regulation on the Work of the State Quality Council </w:t>
      </w:r>
      <w:r w:rsidR="00206838" w:rsidRPr="006054F1">
        <w:rPr>
          <w:rFonts w:ascii="Times New Roman" w:hAnsi="Times New Roman" w:cs="Times New Roman"/>
          <w:shd w:val="clear" w:color="auto" w:fill="FFFFFF"/>
          <w:lang w:val="en-GB"/>
        </w:rPr>
        <w:t>(N</w:t>
      </w:r>
      <w:r w:rsidRPr="006054F1">
        <w:rPr>
          <w:rFonts w:ascii="Times New Roman" w:hAnsi="Times New Roman" w:cs="Times New Roman"/>
          <w:shd w:val="clear" w:color="auto" w:fill="FFFFFF"/>
          <w:lang w:val="en-GB"/>
        </w:rPr>
        <w:t>o</w:t>
      </w:r>
      <w:r w:rsidR="00206838" w:rsidRPr="006054F1">
        <w:rPr>
          <w:rFonts w:ascii="Times New Roman" w:hAnsi="Times New Roman" w:cs="Times New Roman"/>
          <w:shd w:val="clear" w:color="auto" w:fill="FFFFFF"/>
          <w:lang w:val="en-GB"/>
        </w:rPr>
        <w:t>. 621/18D, dt.12.06.2018)</w:t>
      </w:r>
      <w:r w:rsidR="00CE04A0" w:rsidRPr="006054F1">
        <w:rPr>
          <w:rFonts w:ascii="Times New Roman" w:hAnsi="Times New Roman" w:cs="Times New Roman"/>
          <w:shd w:val="clear" w:color="auto" w:fill="FFFFFF"/>
          <w:lang w:val="en-GB"/>
        </w:rPr>
        <w:t>.</w:t>
      </w:r>
      <w:r w:rsidR="00206838" w:rsidRPr="006054F1">
        <w:rPr>
          <w:rStyle w:val="FootnoteReference"/>
          <w:rFonts w:ascii="Times New Roman" w:hAnsi="Times New Roman" w:cs="Times New Roman"/>
          <w:shd w:val="clear" w:color="auto" w:fill="FFFFFF"/>
          <w:lang w:val="en-GB"/>
        </w:rPr>
        <w:footnoteReference w:id="10"/>
      </w:r>
    </w:p>
    <w:p w14:paraId="18E5D7FC" w14:textId="77777777" w:rsidR="006054F1" w:rsidRPr="006054F1" w:rsidRDefault="006054F1" w:rsidP="002F2D2B">
      <w:pPr>
        <w:spacing w:line="360" w:lineRule="auto"/>
        <w:jc w:val="both"/>
        <w:rPr>
          <w:rFonts w:ascii="Times New Roman" w:hAnsi="Times New Roman" w:cs="Times New Roman"/>
          <w:lang w:val="en-GB"/>
        </w:rPr>
      </w:pPr>
    </w:p>
    <w:p w14:paraId="65F06ABE" w14:textId="52DBC74A" w:rsidR="00715598" w:rsidRPr="006054F1" w:rsidRDefault="00704C9B" w:rsidP="002F2D2B">
      <w:pPr>
        <w:spacing w:line="360" w:lineRule="auto"/>
        <w:jc w:val="both"/>
        <w:rPr>
          <w:rFonts w:ascii="Times New Roman" w:hAnsi="Times New Roman" w:cs="Times New Roman"/>
          <w:lang w:val="en-GB"/>
        </w:rPr>
      </w:pPr>
      <w:r w:rsidRPr="006054F1">
        <w:rPr>
          <w:rFonts w:ascii="Times New Roman" w:hAnsi="Times New Roman" w:cs="Times New Roman"/>
          <w:lang w:val="en-GB"/>
        </w:rPr>
        <w:t>S</w:t>
      </w:r>
      <w:r w:rsidRPr="006054F1">
        <w:rPr>
          <w:rFonts w:ascii="Times New Roman" w:hAnsi="Times New Roman" w:cs="Times New Roman"/>
          <w:lang w:val="en-GB"/>
        </w:rPr>
        <w:t xml:space="preserve">election of </w:t>
      </w:r>
      <w:r w:rsidRPr="006054F1">
        <w:rPr>
          <w:rFonts w:ascii="Times New Roman" w:hAnsi="Times New Roman" w:cs="Times New Roman"/>
          <w:lang w:val="en-GB"/>
        </w:rPr>
        <w:t>SQC</w:t>
      </w:r>
      <w:r w:rsidRPr="006054F1">
        <w:rPr>
          <w:rFonts w:ascii="Times New Roman" w:hAnsi="Times New Roman" w:cs="Times New Roman"/>
          <w:lang w:val="en-GB"/>
        </w:rPr>
        <w:t xml:space="preserve"> members is </w:t>
      </w:r>
      <w:r w:rsidRPr="006054F1">
        <w:rPr>
          <w:rFonts w:ascii="Times New Roman" w:hAnsi="Times New Roman" w:cs="Times New Roman"/>
          <w:lang w:val="en-GB"/>
        </w:rPr>
        <w:t>envisaged</w:t>
      </w:r>
      <w:r w:rsidRPr="006054F1">
        <w:rPr>
          <w:rFonts w:ascii="Times New Roman" w:hAnsi="Times New Roman" w:cs="Times New Roman"/>
          <w:lang w:val="en-GB"/>
        </w:rPr>
        <w:t xml:space="preserve"> according to the provisions of the Law on Higher Education, namely Article 7, paragraph 4, which </w:t>
      </w:r>
      <w:r w:rsidRPr="006054F1">
        <w:rPr>
          <w:rFonts w:ascii="Times New Roman" w:hAnsi="Times New Roman" w:cs="Times New Roman"/>
          <w:lang w:val="en-GB"/>
        </w:rPr>
        <w:t xml:space="preserve">defines </w:t>
      </w:r>
      <w:r w:rsidRPr="006054F1">
        <w:rPr>
          <w:rFonts w:ascii="Times New Roman" w:hAnsi="Times New Roman" w:cs="Times New Roman"/>
          <w:lang w:val="en-GB"/>
        </w:rPr>
        <w:t>that</w:t>
      </w:r>
      <w:r w:rsidRPr="006054F1">
        <w:rPr>
          <w:rFonts w:ascii="Times New Roman" w:hAnsi="Times New Roman" w:cs="Times New Roman"/>
          <w:lang w:val="en-GB"/>
        </w:rPr>
        <w:t xml:space="preserve"> </w:t>
      </w:r>
      <w:r w:rsidR="00715598" w:rsidRPr="006054F1">
        <w:rPr>
          <w:rFonts w:ascii="Times New Roman" w:hAnsi="Times New Roman" w:cs="Times New Roman"/>
          <w:lang w:val="en-GB"/>
        </w:rPr>
        <w:t>“</w:t>
      </w:r>
      <w:r w:rsidRPr="006054F1">
        <w:rPr>
          <w:rFonts w:ascii="Times New Roman" w:hAnsi="Times New Roman" w:cs="Times New Roman"/>
          <w:i/>
          <w:iCs/>
          <w:color w:val="4E4B49"/>
          <w:shd w:val="clear" w:color="auto" w:fill="FFFFFF"/>
          <w:lang w:val="en-GB"/>
        </w:rPr>
        <w:t>KAA shall be governed by a Board consisting of not less than five and not more than nine</w:t>
      </w:r>
      <w:r w:rsidRPr="006054F1">
        <w:rPr>
          <w:rFonts w:ascii="Times New Roman" w:hAnsi="Times New Roman" w:cs="Times New Roman"/>
          <w:i/>
          <w:iCs/>
          <w:color w:val="4E4B49"/>
          <w:lang w:val="en-GB"/>
        </w:rPr>
        <w:br/>
      </w:r>
      <w:r w:rsidRPr="006054F1">
        <w:rPr>
          <w:rFonts w:ascii="Times New Roman" w:hAnsi="Times New Roman" w:cs="Times New Roman"/>
          <w:i/>
          <w:iCs/>
          <w:color w:val="4E4B49"/>
          <w:shd w:val="clear" w:color="auto" w:fill="FFFFFF"/>
          <w:lang w:val="en-GB"/>
        </w:rPr>
        <w:t>persons appointed by the Ministry for a fixed term from among persons of both genders active in</w:t>
      </w:r>
      <w:r w:rsidR="00EF579F" w:rsidRPr="006054F1">
        <w:rPr>
          <w:rFonts w:ascii="Times New Roman" w:hAnsi="Times New Roman" w:cs="Times New Roman"/>
          <w:i/>
          <w:iCs/>
          <w:color w:val="4E4B49"/>
          <w:lang w:val="en-GB"/>
        </w:rPr>
        <w:t xml:space="preserve"> </w:t>
      </w:r>
      <w:r w:rsidRPr="006054F1">
        <w:rPr>
          <w:rFonts w:ascii="Times New Roman" w:hAnsi="Times New Roman" w:cs="Times New Roman"/>
          <w:i/>
          <w:iCs/>
          <w:color w:val="4E4B49"/>
          <w:shd w:val="clear" w:color="auto" w:fill="FFFFFF"/>
          <w:lang w:val="en-GB"/>
        </w:rPr>
        <w:t>academic work in higher education and/or the professions within and outside of Kosovo, such that there</w:t>
      </w:r>
      <w:r w:rsidRPr="006054F1">
        <w:rPr>
          <w:rFonts w:ascii="Times New Roman" w:hAnsi="Times New Roman" w:cs="Times New Roman"/>
          <w:i/>
          <w:iCs/>
          <w:color w:val="4E4B49"/>
          <w:lang w:val="en-GB"/>
        </w:rPr>
        <w:br/>
      </w:r>
      <w:r w:rsidRPr="006054F1">
        <w:rPr>
          <w:rFonts w:ascii="Times New Roman" w:hAnsi="Times New Roman" w:cs="Times New Roman"/>
          <w:i/>
          <w:iCs/>
          <w:color w:val="4E4B49"/>
          <w:shd w:val="clear" w:color="auto" w:fill="FFFFFF"/>
          <w:lang w:val="en-GB"/>
        </w:rPr>
        <w:t>are at least three persons (‘international experts’) not employed by any higher education provider in</w:t>
      </w:r>
      <w:r w:rsidR="00EF579F" w:rsidRPr="006054F1">
        <w:rPr>
          <w:rFonts w:ascii="Times New Roman" w:hAnsi="Times New Roman" w:cs="Times New Roman"/>
          <w:i/>
          <w:iCs/>
          <w:color w:val="4E4B49"/>
          <w:lang w:val="en-GB"/>
        </w:rPr>
        <w:t xml:space="preserve"> </w:t>
      </w:r>
      <w:r w:rsidRPr="006054F1">
        <w:rPr>
          <w:rFonts w:ascii="Times New Roman" w:hAnsi="Times New Roman" w:cs="Times New Roman"/>
          <w:i/>
          <w:iCs/>
          <w:color w:val="4E4B49"/>
          <w:shd w:val="clear" w:color="auto" w:fill="FFFFFF"/>
          <w:lang w:val="en-GB"/>
        </w:rPr>
        <w:t>Kosovo. This Board shall be designated the National Quality Council of the KAA. Its membership shall</w:t>
      </w:r>
      <w:r w:rsidRPr="006054F1">
        <w:rPr>
          <w:rFonts w:ascii="Times New Roman" w:hAnsi="Times New Roman" w:cs="Times New Roman"/>
          <w:i/>
          <w:iCs/>
          <w:color w:val="4E4B49"/>
          <w:lang w:val="en-GB"/>
        </w:rPr>
        <w:br/>
      </w:r>
      <w:r w:rsidRPr="006054F1">
        <w:rPr>
          <w:rFonts w:ascii="Times New Roman" w:hAnsi="Times New Roman" w:cs="Times New Roman"/>
          <w:i/>
          <w:iCs/>
          <w:color w:val="4E4B49"/>
          <w:shd w:val="clear" w:color="auto" w:fill="FFFFFF"/>
          <w:lang w:val="en-GB"/>
        </w:rPr>
        <w:t>be ratified by the Assembly. Decisions or recommendations regarding the accreditation council takes majority vote of its members. Council reports annually to the Ministry and Assembly regarding on its</w:t>
      </w:r>
      <w:r w:rsidR="00EF579F" w:rsidRPr="006054F1">
        <w:rPr>
          <w:rFonts w:ascii="Times New Roman" w:hAnsi="Times New Roman" w:cs="Times New Roman"/>
          <w:i/>
          <w:iCs/>
          <w:color w:val="4E4B49"/>
          <w:lang w:val="en-GB"/>
        </w:rPr>
        <w:t xml:space="preserve"> </w:t>
      </w:r>
      <w:r w:rsidRPr="006054F1">
        <w:rPr>
          <w:rFonts w:ascii="Times New Roman" w:hAnsi="Times New Roman" w:cs="Times New Roman"/>
          <w:i/>
          <w:iCs/>
          <w:color w:val="4E4B49"/>
          <w:shd w:val="clear" w:color="auto" w:fill="FFFFFF"/>
          <w:lang w:val="en-GB"/>
        </w:rPr>
        <w:t>accreditation activities and on the adequacy of the infrastructural support available to it.</w:t>
      </w:r>
      <w:r w:rsidR="00715598" w:rsidRPr="006054F1">
        <w:rPr>
          <w:rFonts w:ascii="Times New Roman" w:hAnsi="Times New Roman" w:cs="Times New Roman"/>
          <w:i/>
          <w:iCs/>
          <w:lang w:val="en-GB"/>
        </w:rPr>
        <w:t>”</w:t>
      </w:r>
    </w:p>
    <w:p w14:paraId="533BDD68" w14:textId="77777777" w:rsidR="00715598" w:rsidRPr="006054F1" w:rsidRDefault="00715598" w:rsidP="002F2D2B">
      <w:pPr>
        <w:spacing w:line="360" w:lineRule="auto"/>
        <w:jc w:val="both"/>
        <w:rPr>
          <w:rFonts w:ascii="Times New Roman" w:hAnsi="Times New Roman" w:cs="Times New Roman"/>
          <w:lang w:val="en-GB"/>
        </w:rPr>
      </w:pPr>
    </w:p>
    <w:p w14:paraId="3AA9B0AE" w14:textId="53CFB79D" w:rsidR="00715598" w:rsidRPr="006054F1" w:rsidRDefault="00EF579F" w:rsidP="002F2D2B">
      <w:pPr>
        <w:spacing w:line="360" w:lineRule="auto"/>
        <w:jc w:val="both"/>
        <w:rPr>
          <w:rFonts w:ascii="Times New Roman" w:hAnsi="Times New Roman" w:cs="Times New Roman"/>
          <w:shd w:val="clear" w:color="auto" w:fill="FFFFFF"/>
          <w:lang w:val="en-GB"/>
        </w:rPr>
      </w:pPr>
      <w:r w:rsidRPr="006054F1">
        <w:rPr>
          <w:rFonts w:ascii="Times New Roman" w:hAnsi="Times New Roman" w:cs="Times New Roman"/>
          <w:shd w:val="clear" w:color="auto" w:fill="FFFFFF"/>
          <w:lang w:val="en-GB"/>
        </w:rPr>
        <w:t xml:space="preserve">Applicable law </w:t>
      </w:r>
      <w:r w:rsidRPr="006054F1">
        <w:rPr>
          <w:rFonts w:ascii="Times New Roman" w:hAnsi="Times New Roman" w:cs="Times New Roman"/>
          <w:shd w:val="clear" w:color="auto" w:fill="FFFFFF"/>
          <w:lang w:val="en-GB"/>
        </w:rPr>
        <w:t xml:space="preserve">enables selection of </w:t>
      </w:r>
      <w:r w:rsidRPr="006054F1">
        <w:rPr>
          <w:rFonts w:ascii="Times New Roman" w:hAnsi="Times New Roman" w:cs="Times New Roman"/>
          <w:shd w:val="clear" w:color="auto" w:fill="FFFFFF"/>
          <w:lang w:val="en-GB"/>
        </w:rPr>
        <w:t>SQC</w:t>
      </w:r>
      <w:r w:rsidRPr="006054F1">
        <w:rPr>
          <w:rFonts w:ascii="Times New Roman" w:hAnsi="Times New Roman" w:cs="Times New Roman"/>
          <w:shd w:val="clear" w:color="auto" w:fill="FFFFFF"/>
          <w:lang w:val="en-GB"/>
        </w:rPr>
        <w:t xml:space="preserve"> members </w:t>
      </w:r>
      <w:r w:rsidR="009B690F" w:rsidRPr="006054F1">
        <w:rPr>
          <w:rFonts w:ascii="Times New Roman" w:hAnsi="Times New Roman" w:cs="Times New Roman"/>
          <w:shd w:val="clear" w:color="auto" w:fill="FFFFFF"/>
          <w:lang w:val="en-GB"/>
        </w:rPr>
        <w:t>based on</w:t>
      </w:r>
      <w:r w:rsidRPr="006054F1">
        <w:rPr>
          <w:rFonts w:ascii="Times New Roman" w:hAnsi="Times New Roman" w:cs="Times New Roman"/>
          <w:shd w:val="clear" w:color="auto" w:fill="FFFFFF"/>
          <w:lang w:val="en-GB"/>
        </w:rPr>
        <w:t xml:space="preserve"> professional and transparent criteria and procedures. The selected list of nominees is ratified by the Assembly of the Republic of Kosovo. Based on the Work Regulation of the State Quality Council, </w:t>
      </w:r>
      <w:r w:rsidRPr="006054F1">
        <w:rPr>
          <w:rFonts w:ascii="Times New Roman" w:hAnsi="Times New Roman" w:cs="Times New Roman"/>
          <w:shd w:val="clear" w:color="auto" w:fill="FFFFFF"/>
          <w:lang w:val="en-GB"/>
        </w:rPr>
        <w:t>SQC</w:t>
      </w:r>
      <w:r w:rsidRPr="006054F1">
        <w:rPr>
          <w:rFonts w:ascii="Times New Roman" w:hAnsi="Times New Roman" w:cs="Times New Roman"/>
          <w:shd w:val="clear" w:color="auto" w:fill="FFFFFF"/>
          <w:lang w:val="en-GB"/>
        </w:rPr>
        <w:t xml:space="preserve"> </w:t>
      </w:r>
      <w:r w:rsidR="009B690F" w:rsidRPr="006054F1">
        <w:rPr>
          <w:rFonts w:ascii="Times New Roman" w:hAnsi="Times New Roman" w:cs="Times New Roman"/>
          <w:shd w:val="clear" w:color="auto" w:fill="FFFFFF"/>
          <w:lang w:val="en-GB"/>
        </w:rPr>
        <w:t>sets annual</w:t>
      </w:r>
      <w:r w:rsidRPr="006054F1">
        <w:rPr>
          <w:rFonts w:ascii="Times New Roman" w:hAnsi="Times New Roman" w:cs="Times New Roman"/>
          <w:shd w:val="clear" w:color="auto" w:fill="FFFFFF"/>
          <w:lang w:val="en-GB"/>
        </w:rPr>
        <w:t xml:space="preserve"> agendas </w:t>
      </w:r>
      <w:r w:rsidRPr="006054F1">
        <w:rPr>
          <w:rFonts w:ascii="Times New Roman" w:hAnsi="Times New Roman" w:cs="Times New Roman"/>
          <w:shd w:val="clear" w:color="auto" w:fill="FFFFFF"/>
          <w:lang w:val="en-GB"/>
        </w:rPr>
        <w:t xml:space="preserve">on </w:t>
      </w:r>
      <w:r w:rsidRPr="006054F1">
        <w:rPr>
          <w:rFonts w:ascii="Times New Roman" w:hAnsi="Times New Roman" w:cs="Times New Roman"/>
          <w:shd w:val="clear" w:color="auto" w:fill="FFFFFF"/>
          <w:lang w:val="en-GB"/>
        </w:rPr>
        <w:t xml:space="preserve">the </w:t>
      </w:r>
      <w:r w:rsidR="005E1DA2">
        <w:rPr>
          <w:rFonts w:ascii="Times New Roman" w:hAnsi="Times New Roman" w:cs="Times New Roman"/>
          <w:shd w:val="clear" w:color="auto" w:fill="FFFFFF"/>
          <w:lang w:val="en-GB"/>
        </w:rPr>
        <w:t>HEI</w:t>
      </w:r>
      <w:r w:rsidRPr="006054F1">
        <w:rPr>
          <w:rFonts w:ascii="Times New Roman" w:hAnsi="Times New Roman" w:cs="Times New Roman"/>
          <w:shd w:val="clear" w:color="auto" w:fill="FFFFFF"/>
          <w:lang w:val="en-GB"/>
        </w:rPr>
        <w:t xml:space="preserve"> </w:t>
      </w:r>
      <w:r w:rsidRPr="006054F1">
        <w:rPr>
          <w:rFonts w:ascii="Times New Roman" w:hAnsi="Times New Roman" w:cs="Times New Roman"/>
          <w:shd w:val="clear" w:color="auto" w:fill="FFFFFF"/>
          <w:lang w:val="en-GB"/>
        </w:rPr>
        <w:t>accreditation process, approves accreditation standards, procedures and criteria, approves teams of external experts, proposed by the director of KAA, r</w:t>
      </w:r>
      <w:r w:rsidRPr="006054F1">
        <w:rPr>
          <w:rFonts w:ascii="Times New Roman" w:hAnsi="Times New Roman" w:cs="Times New Roman"/>
          <w:shd w:val="clear" w:color="auto" w:fill="FFFFFF"/>
          <w:lang w:val="en-GB"/>
        </w:rPr>
        <w:t>enders</w:t>
      </w:r>
      <w:r w:rsidRPr="006054F1">
        <w:rPr>
          <w:rFonts w:ascii="Times New Roman" w:hAnsi="Times New Roman" w:cs="Times New Roman"/>
          <w:shd w:val="clear" w:color="auto" w:fill="FFFFFF"/>
          <w:lang w:val="en-GB"/>
        </w:rPr>
        <w:t xml:space="preserve"> decisions on accreditation</w:t>
      </w:r>
      <w:r w:rsidRPr="006054F1">
        <w:rPr>
          <w:rFonts w:ascii="Times New Roman" w:hAnsi="Times New Roman" w:cs="Times New Roman"/>
          <w:shd w:val="clear" w:color="auto" w:fill="FFFFFF"/>
          <w:lang w:val="en-GB"/>
        </w:rPr>
        <w:t>,</w:t>
      </w:r>
      <w:r w:rsidRPr="006054F1">
        <w:rPr>
          <w:rFonts w:ascii="Times New Roman" w:hAnsi="Times New Roman" w:cs="Times New Roman"/>
          <w:shd w:val="clear" w:color="auto" w:fill="FFFFFF"/>
          <w:lang w:val="en-GB"/>
        </w:rPr>
        <w:t xml:space="preserve"> as well approves the Statute and all regulations of</w:t>
      </w:r>
      <w:r w:rsidRPr="006054F1">
        <w:rPr>
          <w:rFonts w:ascii="Times New Roman" w:hAnsi="Times New Roman" w:cs="Times New Roman"/>
          <w:shd w:val="clear" w:color="auto" w:fill="FFFFFF"/>
          <w:lang w:val="en-GB"/>
        </w:rPr>
        <w:t xml:space="preserve"> KAA</w:t>
      </w:r>
      <w:r w:rsidRPr="006054F1">
        <w:rPr>
          <w:rFonts w:ascii="Times New Roman" w:hAnsi="Times New Roman" w:cs="Times New Roman"/>
          <w:shd w:val="clear" w:color="auto" w:fill="FFFFFF"/>
          <w:lang w:val="en-GB"/>
        </w:rPr>
        <w:t>.</w:t>
      </w:r>
      <w:r w:rsidR="008468CA" w:rsidRPr="006054F1">
        <w:rPr>
          <w:rFonts w:ascii="Times New Roman" w:hAnsi="Times New Roman" w:cs="Times New Roman"/>
          <w:shd w:val="clear" w:color="auto" w:fill="FFFFFF"/>
          <w:lang w:val="en-GB"/>
        </w:rPr>
        <w:t xml:space="preserve"> </w:t>
      </w:r>
    </w:p>
    <w:p w14:paraId="36BFDBA2" w14:textId="7D79798D" w:rsidR="00BA502F" w:rsidRPr="006054F1" w:rsidRDefault="00BA502F" w:rsidP="002F2D2B">
      <w:pPr>
        <w:spacing w:line="360" w:lineRule="auto"/>
        <w:jc w:val="both"/>
        <w:rPr>
          <w:rFonts w:ascii="Times New Roman" w:hAnsi="Times New Roman" w:cs="Times New Roman"/>
          <w:shd w:val="clear" w:color="auto" w:fill="FFFFFF"/>
          <w:lang w:val="en-GB"/>
        </w:rPr>
      </w:pPr>
    </w:p>
    <w:p w14:paraId="4C134B03" w14:textId="331CC5F1" w:rsidR="00BA502F" w:rsidRPr="006054F1" w:rsidRDefault="00EF579F" w:rsidP="002F2D2B">
      <w:pPr>
        <w:spacing w:line="360" w:lineRule="auto"/>
        <w:jc w:val="both"/>
        <w:rPr>
          <w:rFonts w:ascii="Times New Roman" w:hAnsi="Times New Roman" w:cs="Times New Roman"/>
          <w:shd w:val="clear" w:color="auto" w:fill="FFFFFF"/>
          <w:lang w:val="en-GB"/>
        </w:rPr>
      </w:pPr>
      <w:r w:rsidRPr="006054F1">
        <w:rPr>
          <w:rFonts w:ascii="Times New Roman" w:hAnsi="Times New Roman" w:cs="Times New Roman"/>
          <w:shd w:val="clear" w:color="auto" w:fill="FFFFFF"/>
          <w:lang w:val="en-GB"/>
        </w:rPr>
        <w:t xml:space="preserve">Current composition of </w:t>
      </w:r>
      <w:proofErr w:type="spellStart"/>
      <w:r w:rsidRPr="006054F1">
        <w:rPr>
          <w:rFonts w:ascii="Times New Roman" w:hAnsi="Times New Roman" w:cs="Times New Roman"/>
          <w:shd w:val="clear" w:color="auto" w:fill="FFFFFF"/>
          <w:lang w:val="en-GB"/>
        </w:rPr>
        <w:t>SQC</w:t>
      </w:r>
      <w:proofErr w:type="spellEnd"/>
      <w:r w:rsidRPr="006054F1">
        <w:rPr>
          <w:rFonts w:ascii="Times New Roman" w:hAnsi="Times New Roman" w:cs="Times New Roman"/>
          <w:shd w:val="clear" w:color="auto" w:fill="FFFFFF"/>
          <w:lang w:val="en-GB"/>
        </w:rPr>
        <w:t xml:space="preserve"> is as follows</w:t>
      </w:r>
      <w:r w:rsidR="00BA502F" w:rsidRPr="006054F1">
        <w:rPr>
          <w:rFonts w:ascii="Times New Roman" w:hAnsi="Times New Roman" w:cs="Times New Roman"/>
          <w:shd w:val="clear" w:color="auto" w:fill="FFFFFF"/>
          <w:lang w:val="en-GB"/>
        </w:rPr>
        <w:t>:</w:t>
      </w:r>
    </w:p>
    <w:p w14:paraId="570898AD" w14:textId="72C6AF4B" w:rsidR="00BA502F" w:rsidRPr="006054F1" w:rsidRDefault="00BA502F" w:rsidP="002F2D2B">
      <w:pPr>
        <w:pStyle w:val="ListParagraph"/>
        <w:numPr>
          <w:ilvl w:val="0"/>
          <w:numId w:val="35"/>
        </w:numPr>
        <w:spacing w:line="360" w:lineRule="auto"/>
        <w:jc w:val="both"/>
        <w:rPr>
          <w:rFonts w:ascii="Times New Roman" w:hAnsi="Times New Roman" w:cs="Times New Roman"/>
          <w:shd w:val="clear" w:color="auto" w:fill="FFFFFF"/>
          <w:lang w:val="en-GB"/>
        </w:rPr>
      </w:pPr>
      <w:r w:rsidRPr="006054F1">
        <w:rPr>
          <w:rFonts w:ascii="Times New Roman" w:hAnsi="Times New Roman" w:cs="Times New Roman"/>
          <w:shd w:val="clear" w:color="auto" w:fill="FFFFFF"/>
          <w:lang w:val="en-GB"/>
        </w:rPr>
        <w:t xml:space="preserve">Prof. Asoc. Dr. Hasnije Ilazi, </w:t>
      </w:r>
      <w:r w:rsidR="006054F1" w:rsidRPr="006054F1">
        <w:rPr>
          <w:rFonts w:ascii="Times New Roman" w:hAnsi="Times New Roman" w:cs="Times New Roman"/>
          <w:shd w:val="clear" w:color="auto" w:fill="FFFFFF"/>
          <w:lang w:val="en-GB"/>
        </w:rPr>
        <w:t>President</w:t>
      </w:r>
      <w:r w:rsidRPr="006054F1">
        <w:rPr>
          <w:rFonts w:ascii="Times New Roman" w:hAnsi="Times New Roman" w:cs="Times New Roman"/>
          <w:shd w:val="clear" w:color="auto" w:fill="FFFFFF"/>
          <w:lang w:val="en-GB"/>
        </w:rPr>
        <w:t>;</w:t>
      </w:r>
    </w:p>
    <w:p w14:paraId="7FD5FCA9" w14:textId="1A7089F2" w:rsidR="00BA502F" w:rsidRPr="006054F1" w:rsidRDefault="00BA502F" w:rsidP="002F2D2B">
      <w:pPr>
        <w:pStyle w:val="ListParagraph"/>
        <w:numPr>
          <w:ilvl w:val="0"/>
          <w:numId w:val="35"/>
        </w:numPr>
        <w:spacing w:line="360" w:lineRule="auto"/>
        <w:jc w:val="both"/>
        <w:rPr>
          <w:rFonts w:ascii="Times New Roman" w:hAnsi="Times New Roman" w:cs="Times New Roman"/>
          <w:shd w:val="clear" w:color="auto" w:fill="FFFFFF"/>
          <w:lang w:val="en-GB"/>
        </w:rPr>
      </w:pPr>
      <w:r w:rsidRPr="006054F1">
        <w:rPr>
          <w:rFonts w:ascii="Times New Roman" w:hAnsi="Times New Roman" w:cs="Times New Roman"/>
          <w:shd w:val="clear" w:color="auto" w:fill="FFFFFF"/>
          <w:lang w:val="en-GB"/>
        </w:rPr>
        <w:t xml:space="preserve">Dr. Klemen Miklavic; </w:t>
      </w:r>
      <w:r w:rsidR="006054F1" w:rsidRPr="006054F1">
        <w:rPr>
          <w:rFonts w:ascii="Times New Roman" w:hAnsi="Times New Roman" w:cs="Times New Roman"/>
          <w:shd w:val="clear" w:color="auto" w:fill="FFFFFF"/>
          <w:lang w:val="en-GB"/>
        </w:rPr>
        <w:t>Vice-President</w:t>
      </w:r>
    </w:p>
    <w:p w14:paraId="4F4ADB1A" w14:textId="1E4B7091" w:rsidR="00BA502F" w:rsidRPr="006054F1" w:rsidRDefault="00BA502F" w:rsidP="002F2D2B">
      <w:pPr>
        <w:pStyle w:val="ListParagraph"/>
        <w:numPr>
          <w:ilvl w:val="0"/>
          <w:numId w:val="35"/>
        </w:numPr>
        <w:spacing w:line="360" w:lineRule="auto"/>
        <w:jc w:val="both"/>
        <w:rPr>
          <w:rFonts w:ascii="Times New Roman" w:hAnsi="Times New Roman" w:cs="Times New Roman"/>
          <w:shd w:val="clear" w:color="auto" w:fill="FFFFFF"/>
          <w:lang w:val="en-GB"/>
        </w:rPr>
      </w:pPr>
      <w:r w:rsidRPr="006054F1">
        <w:rPr>
          <w:rFonts w:ascii="Times New Roman" w:hAnsi="Times New Roman" w:cs="Times New Roman"/>
          <w:shd w:val="clear" w:color="auto" w:fill="FFFFFF"/>
          <w:lang w:val="en-GB"/>
        </w:rPr>
        <w:t xml:space="preserve">Prof. Asoc. Dr. Rozafa Koliqi, </w:t>
      </w:r>
      <w:r w:rsidR="006054F1" w:rsidRPr="006054F1">
        <w:rPr>
          <w:rFonts w:ascii="Times New Roman" w:hAnsi="Times New Roman" w:cs="Times New Roman"/>
          <w:shd w:val="clear" w:color="auto" w:fill="FFFFFF"/>
          <w:lang w:val="en-GB"/>
        </w:rPr>
        <w:t>Member</w:t>
      </w:r>
      <w:r w:rsidRPr="006054F1">
        <w:rPr>
          <w:rFonts w:ascii="Times New Roman" w:hAnsi="Times New Roman" w:cs="Times New Roman"/>
          <w:shd w:val="clear" w:color="auto" w:fill="FFFFFF"/>
          <w:lang w:val="en-GB"/>
        </w:rPr>
        <w:t>;</w:t>
      </w:r>
    </w:p>
    <w:p w14:paraId="05C44A18" w14:textId="69BBD8C5" w:rsidR="00BA502F" w:rsidRPr="006054F1" w:rsidRDefault="00BA502F" w:rsidP="002F2D2B">
      <w:pPr>
        <w:pStyle w:val="ListParagraph"/>
        <w:numPr>
          <w:ilvl w:val="0"/>
          <w:numId w:val="35"/>
        </w:numPr>
        <w:spacing w:line="360" w:lineRule="auto"/>
        <w:jc w:val="both"/>
        <w:rPr>
          <w:rFonts w:ascii="Times New Roman" w:hAnsi="Times New Roman" w:cs="Times New Roman"/>
          <w:shd w:val="clear" w:color="auto" w:fill="FFFFFF"/>
          <w:lang w:val="en-GB"/>
        </w:rPr>
      </w:pPr>
      <w:r w:rsidRPr="006054F1">
        <w:rPr>
          <w:rFonts w:ascii="Times New Roman" w:hAnsi="Times New Roman" w:cs="Times New Roman"/>
          <w:shd w:val="clear" w:color="auto" w:fill="FFFFFF"/>
          <w:lang w:val="en-GB"/>
        </w:rPr>
        <w:lastRenderedPageBreak/>
        <w:t xml:space="preserve">Prof. Asoc. Dr. Dukagjin Zeka; </w:t>
      </w:r>
      <w:r w:rsidR="006054F1" w:rsidRPr="006054F1">
        <w:rPr>
          <w:rFonts w:ascii="Times New Roman" w:hAnsi="Times New Roman" w:cs="Times New Roman"/>
          <w:shd w:val="clear" w:color="auto" w:fill="FFFFFF"/>
          <w:lang w:val="en-GB"/>
        </w:rPr>
        <w:t>Member</w:t>
      </w:r>
      <w:r w:rsidRPr="006054F1">
        <w:rPr>
          <w:rFonts w:ascii="Times New Roman" w:hAnsi="Times New Roman" w:cs="Times New Roman"/>
          <w:shd w:val="clear" w:color="auto" w:fill="FFFFFF"/>
          <w:lang w:val="en-GB"/>
        </w:rPr>
        <w:t>;</w:t>
      </w:r>
    </w:p>
    <w:p w14:paraId="565B1F6F" w14:textId="691F6D57" w:rsidR="00BA502F" w:rsidRPr="006054F1" w:rsidRDefault="00BA502F" w:rsidP="002F2D2B">
      <w:pPr>
        <w:pStyle w:val="ListParagraph"/>
        <w:numPr>
          <w:ilvl w:val="0"/>
          <w:numId w:val="35"/>
        </w:numPr>
        <w:spacing w:line="360" w:lineRule="auto"/>
        <w:jc w:val="both"/>
        <w:rPr>
          <w:rFonts w:ascii="Times New Roman" w:hAnsi="Times New Roman" w:cs="Times New Roman"/>
          <w:shd w:val="clear" w:color="auto" w:fill="FFFFFF"/>
          <w:lang w:val="en-GB"/>
        </w:rPr>
      </w:pPr>
      <w:r w:rsidRPr="006054F1">
        <w:rPr>
          <w:rFonts w:ascii="Times New Roman" w:hAnsi="Times New Roman" w:cs="Times New Roman"/>
          <w:shd w:val="clear" w:color="auto" w:fill="FFFFFF"/>
          <w:lang w:val="en-GB"/>
        </w:rPr>
        <w:t xml:space="preserve">Prof. Ass. Dr. Gëzim Tosuni, </w:t>
      </w:r>
      <w:r w:rsidR="006054F1" w:rsidRPr="006054F1">
        <w:rPr>
          <w:rFonts w:ascii="Times New Roman" w:hAnsi="Times New Roman" w:cs="Times New Roman"/>
          <w:shd w:val="clear" w:color="auto" w:fill="FFFFFF"/>
          <w:lang w:val="en-GB"/>
        </w:rPr>
        <w:t>Member</w:t>
      </w:r>
      <w:r w:rsidRPr="006054F1">
        <w:rPr>
          <w:rFonts w:ascii="Times New Roman" w:hAnsi="Times New Roman" w:cs="Times New Roman"/>
          <w:shd w:val="clear" w:color="auto" w:fill="FFFFFF"/>
          <w:lang w:val="en-GB"/>
        </w:rPr>
        <w:t>;</w:t>
      </w:r>
    </w:p>
    <w:p w14:paraId="43FD8B16" w14:textId="72C09781" w:rsidR="00CB403A" w:rsidRPr="006054F1" w:rsidRDefault="00BA502F" w:rsidP="00B965E5">
      <w:pPr>
        <w:pStyle w:val="ListParagraph"/>
        <w:numPr>
          <w:ilvl w:val="0"/>
          <w:numId w:val="35"/>
        </w:numPr>
        <w:spacing w:line="360" w:lineRule="auto"/>
        <w:jc w:val="both"/>
        <w:rPr>
          <w:rFonts w:ascii="Times New Roman" w:hAnsi="Times New Roman" w:cs="Times New Roman"/>
          <w:shd w:val="clear" w:color="auto" w:fill="FFFFFF"/>
          <w:lang w:val="en-GB"/>
        </w:rPr>
      </w:pPr>
      <w:r w:rsidRPr="006054F1">
        <w:rPr>
          <w:rFonts w:ascii="Times New Roman" w:hAnsi="Times New Roman" w:cs="Times New Roman"/>
          <w:shd w:val="clear" w:color="auto" w:fill="FFFFFF"/>
          <w:lang w:val="en-GB"/>
        </w:rPr>
        <w:t xml:space="preserve">Prof. Asoc.Dr. Maja Martinović, </w:t>
      </w:r>
      <w:r w:rsidR="006054F1" w:rsidRPr="006054F1">
        <w:rPr>
          <w:rFonts w:ascii="Times New Roman" w:hAnsi="Times New Roman" w:cs="Times New Roman"/>
          <w:shd w:val="clear" w:color="auto" w:fill="FFFFFF"/>
          <w:lang w:val="en-GB"/>
        </w:rPr>
        <w:t>Member</w:t>
      </w:r>
      <w:r w:rsidRPr="006054F1">
        <w:rPr>
          <w:rFonts w:ascii="Times New Roman" w:hAnsi="Times New Roman" w:cs="Times New Roman"/>
          <w:shd w:val="clear" w:color="auto" w:fill="FFFFFF"/>
          <w:lang w:val="en-GB"/>
        </w:rPr>
        <w:t>;</w:t>
      </w:r>
    </w:p>
    <w:p w14:paraId="3839118E" w14:textId="630969A4" w:rsidR="00BA502F" w:rsidRPr="00CB403A" w:rsidRDefault="006054F1" w:rsidP="00B965E5">
      <w:pPr>
        <w:pStyle w:val="ListParagraph"/>
        <w:numPr>
          <w:ilvl w:val="0"/>
          <w:numId w:val="35"/>
        </w:numPr>
        <w:spacing w:line="360" w:lineRule="auto"/>
        <w:jc w:val="both"/>
        <w:rPr>
          <w:rFonts w:ascii="Times New Roman" w:hAnsi="Times New Roman" w:cs="Times New Roman"/>
          <w:shd w:val="clear" w:color="auto" w:fill="FFFFFF"/>
          <w:lang w:val="sq-AL"/>
        </w:rPr>
      </w:pPr>
      <w:r w:rsidRPr="006054F1">
        <w:rPr>
          <w:rFonts w:ascii="Times New Roman" w:hAnsi="Times New Roman" w:cs="Times New Roman"/>
          <w:i/>
          <w:iCs/>
          <w:shd w:val="clear" w:color="auto" w:fill="FFFFFF"/>
          <w:lang w:val="en-GB"/>
        </w:rPr>
        <w:t>Ex officio</w:t>
      </w:r>
      <w:r w:rsidR="00BA502F" w:rsidRPr="006054F1">
        <w:rPr>
          <w:rFonts w:ascii="Times New Roman" w:hAnsi="Times New Roman" w:cs="Times New Roman"/>
          <w:shd w:val="clear" w:color="auto" w:fill="FFFFFF"/>
          <w:lang w:val="en-GB"/>
        </w:rPr>
        <w:t xml:space="preserve">, </w:t>
      </w:r>
      <w:r w:rsidRPr="006054F1">
        <w:rPr>
          <w:rFonts w:ascii="Times New Roman" w:hAnsi="Times New Roman" w:cs="Times New Roman"/>
          <w:shd w:val="clear" w:color="auto" w:fill="FFFFFF"/>
          <w:lang w:val="en-GB"/>
        </w:rPr>
        <w:t>Director of KAA</w:t>
      </w:r>
      <w:r w:rsidR="00BA502F" w:rsidRPr="006054F1">
        <w:rPr>
          <w:rFonts w:ascii="Times New Roman" w:hAnsi="Times New Roman" w:cs="Times New Roman"/>
          <w:shd w:val="clear" w:color="auto" w:fill="FFFFFF"/>
          <w:lang w:val="en-GB"/>
        </w:rPr>
        <w:t>, Naim Gashi.</w:t>
      </w:r>
      <w:r w:rsidR="00BA502F" w:rsidRPr="00CB403A">
        <w:rPr>
          <w:rFonts w:ascii="Times New Roman" w:hAnsi="Times New Roman" w:cs="Times New Roman"/>
          <w:shd w:val="clear" w:color="auto" w:fill="FFFFFF"/>
          <w:lang w:val="sq-AL"/>
        </w:rPr>
        <w:t xml:space="preserve">  </w:t>
      </w:r>
    </w:p>
    <w:p w14:paraId="459CD743" w14:textId="77777777" w:rsidR="00421F6F" w:rsidRPr="001D3CC9" w:rsidRDefault="00421F6F" w:rsidP="001D3CC9">
      <w:pPr>
        <w:spacing w:line="360" w:lineRule="auto"/>
        <w:jc w:val="both"/>
        <w:rPr>
          <w:rFonts w:ascii="Times New Roman" w:hAnsi="Times New Roman" w:cs="Times New Roman"/>
          <w:shd w:val="clear" w:color="auto" w:fill="FFFFFF"/>
          <w:lang w:val="sq-AL"/>
        </w:rPr>
      </w:pPr>
    </w:p>
    <w:p w14:paraId="67CE520E" w14:textId="684A7EDC" w:rsidR="00BA502F" w:rsidRPr="00AB3453" w:rsidRDefault="00AB3453" w:rsidP="002F2D2B">
      <w:pPr>
        <w:spacing w:line="360" w:lineRule="auto"/>
        <w:jc w:val="both"/>
        <w:rPr>
          <w:rFonts w:ascii="Times New Roman" w:hAnsi="Times New Roman" w:cs="Times New Roman"/>
          <w:shd w:val="clear" w:color="auto" w:fill="FFFFFF"/>
          <w:lang w:val="en-GB"/>
        </w:rPr>
      </w:pPr>
      <w:r w:rsidRPr="00AB3453">
        <w:rPr>
          <w:rFonts w:ascii="Times New Roman" w:hAnsi="Times New Roman" w:cs="Times New Roman"/>
          <w:shd w:val="clear" w:color="auto" w:fill="FFFFFF"/>
          <w:lang w:val="en-GB"/>
        </w:rPr>
        <w:t xml:space="preserve">On 25.11.2022, SQC member Prof.Ass.Dr. </w:t>
      </w:r>
      <w:r w:rsidRPr="00AB3453">
        <w:rPr>
          <w:rFonts w:ascii="Times New Roman" w:hAnsi="Times New Roman" w:cs="Times New Roman"/>
          <w:shd w:val="clear" w:color="auto" w:fill="FFFFFF"/>
          <w:lang w:val="en-GB"/>
        </w:rPr>
        <w:t>Krenare</w:t>
      </w:r>
      <w:r w:rsidRPr="00AB3453">
        <w:rPr>
          <w:rFonts w:ascii="Times New Roman" w:hAnsi="Times New Roman" w:cs="Times New Roman"/>
          <w:shd w:val="clear" w:color="auto" w:fill="FFFFFF"/>
          <w:lang w:val="en-GB"/>
        </w:rPr>
        <w:t xml:space="preserve"> Pireva Nu</w:t>
      </w:r>
      <w:r w:rsidRPr="00AB3453">
        <w:rPr>
          <w:rFonts w:ascii="Times New Roman" w:hAnsi="Times New Roman" w:cs="Times New Roman"/>
          <w:shd w:val="clear" w:color="auto" w:fill="FFFFFF"/>
          <w:lang w:val="en-GB"/>
        </w:rPr>
        <w:t>ç</w:t>
      </w:r>
      <w:r w:rsidRPr="00AB3453">
        <w:rPr>
          <w:rFonts w:ascii="Times New Roman" w:hAnsi="Times New Roman" w:cs="Times New Roman"/>
          <w:shd w:val="clear" w:color="auto" w:fill="FFFFFF"/>
          <w:lang w:val="en-GB"/>
        </w:rPr>
        <w:t xml:space="preserve">i resigned on the grounds that she </w:t>
      </w:r>
      <w:r w:rsidRPr="00AB3453">
        <w:rPr>
          <w:rFonts w:ascii="Times New Roman" w:hAnsi="Times New Roman" w:cs="Times New Roman"/>
          <w:shd w:val="clear" w:color="auto" w:fill="FFFFFF"/>
          <w:lang w:val="en-GB"/>
        </w:rPr>
        <w:t xml:space="preserve">is </w:t>
      </w:r>
      <w:r w:rsidRPr="00AB3453">
        <w:rPr>
          <w:rFonts w:ascii="Times New Roman" w:hAnsi="Times New Roman" w:cs="Times New Roman"/>
          <w:shd w:val="clear" w:color="auto" w:fill="FFFFFF"/>
          <w:lang w:val="en-GB"/>
        </w:rPr>
        <w:t>work</w:t>
      </w:r>
      <w:r w:rsidRPr="00AB3453">
        <w:rPr>
          <w:rFonts w:ascii="Times New Roman" w:hAnsi="Times New Roman" w:cs="Times New Roman"/>
          <w:shd w:val="clear" w:color="auto" w:fill="FFFFFF"/>
          <w:lang w:val="en-GB"/>
        </w:rPr>
        <w:t>ing</w:t>
      </w:r>
      <w:r w:rsidRPr="00AB3453">
        <w:rPr>
          <w:rFonts w:ascii="Times New Roman" w:hAnsi="Times New Roman" w:cs="Times New Roman"/>
          <w:shd w:val="clear" w:color="auto" w:fill="FFFFFF"/>
          <w:lang w:val="en-GB"/>
        </w:rPr>
        <w:t xml:space="preserve"> as regular staff member at the University of Pristina and </w:t>
      </w:r>
      <w:r w:rsidRPr="00AB3453">
        <w:rPr>
          <w:rFonts w:ascii="Times New Roman" w:hAnsi="Times New Roman" w:cs="Times New Roman"/>
          <w:shd w:val="clear" w:color="auto" w:fill="FFFFFF"/>
          <w:lang w:val="en-GB"/>
        </w:rPr>
        <w:t>it is</w:t>
      </w:r>
      <w:r w:rsidRPr="00AB3453">
        <w:rPr>
          <w:rFonts w:ascii="Times New Roman" w:hAnsi="Times New Roman" w:cs="Times New Roman"/>
          <w:shd w:val="clear" w:color="auto" w:fill="FFFFFF"/>
          <w:lang w:val="en-GB"/>
        </w:rPr>
        <w:t xml:space="preserve"> in breach </w:t>
      </w:r>
      <w:r w:rsidRPr="00AB3453">
        <w:rPr>
          <w:rFonts w:ascii="Times New Roman" w:hAnsi="Times New Roman" w:cs="Times New Roman"/>
          <w:shd w:val="clear" w:color="auto" w:fill="FFFFFF"/>
          <w:lang w:val="en-GB"/>
        </w:rPr>
        <w:t>with</w:t>
      </w:r>
      <w:r w:rsidRPr="00AB3453">
        <w:rPr>
          <w:rFonts w:ascii="Times New Roman" w:hAnsi="Times New Roman" w:cs="Times New Roman"/>
          <w:shd w:val="clear" w:color="auto" w:fill="FFFFFF"/>
          <w:lang w:val="en-GB"/>
        </w:rPr>
        <w:t xml:space="preserve"> AI 06/2018, Article 4, paragraph 1, sub-paragraph 1.4.</w:t>
      </w:r>
    </w:p>
    <w:p w14:paraId="249C9B44" w14:textId="02EE3363" w:rsidR="004962E5" w:rsidRPr="00AB3453" w:rsidRDefault="00AB3453" w:rsidP="002F2D2B">
      <w:pPr>
        <w:spacing w:line="360" w:lineRule="auto"/>
        <w:jc w:val="both"/>
        <w:rPr>
          <w:rFonts w:ascii="Times New Roman" w:hAnsi="Times New Roman" w:cs="Times New Roman"/>
          <w:lang w:val="en-GB"/>
        </w:rPr>
      </w:pPr>
      <w:r w:rsidRPr="00AB3453">
        <w:rPr>
          <w:rFonts w:ascii="Times New Roman" w:hAnsi="Times New Roman" w:cs="Times New Roman"/>
          <w:lang w:val="en-GB"/>
        </w:rPr>
        <w:t xml:space="preserve">On 29.07.2022, Minister of MESTI has dismissed the member of the </w:t>
      </w:r>
      <w:proofErr w:type="spellStart"/>
      <w:r w:rsidRPr="00AB3453">
        <w:rPr>
          <w:rFonts w:ascii="Times New Roman" w:hAnsi="Times New Roman" w:cs="Times New Roman"/>
          <w:lang w:val="en-GB"/>
        </w:rPr>
        <w:t>SQC</w:t>
      </w:r>
      <w:proofErr w:type="spellEnd"/>
      <w:r w:rsidRPr="00AB3453">
        <w:rPr>
          <w:rFonts w:ascii="Times New Roman" w:hAnsi="Times New Roman" w:cs="Times New Roman"/>
          <w:lang w:val="en-GB"/>
        </w:rPr>
        <w:t xml:space="preserve">, Prof. </w:t>
      </w:r>
      <w:proofErr w:type="spellStart"/>
      <w:r w:rsidRPr="00AB3453">
        <w:rPr>
          <w:rFonts w:ascii="Times New Roman" w:hAnsi="Times New Roman" w:cs="Times New Roman"/>
          <w:lang w:val="en-GB"/>
        </w:rPr>
        <w:t>Ass.Dr</w:t>
      </w:r>
      <w:proofErr w:type="spellEnd"/>
      <w:r w:rsidRPr="00AB3453">
        <w:rPr>
          <w:rFonts w:ascii="Times New Roman" w:hAnsi="Times New Roman" w:cs="Times New Roman"/>
          <w:lang w:val="en-GB"/>
        </w:rPr>
        <w:t xml:space="preserve">. </w:t>
      </w:r>
      <w:proofErr w:type="spellStart"/>
      <w:r w:rsidRPr="00AB3453">
        <w:rPr>
          <w:rFonts w:ascii="Times New Roman" w:hAnsi="Times New Roman" w:cs="Times New Roman"/>
          <w:lang w:val="en-GB"/>
        </w:rPr>
        <w:t>Seb</w:t>
      </w:r>
      <w:proofErr w:type="spellEnd"/>
      <w:r w:rsidRPr="00AB3453">
        <w:rPr>
          <w:rFonts w:ascii="Times New Roman" w:hAnsi="Times New Roman" w:cs="Times New Roman"/>
          <w:lang w:val="en-GB"/>
        </w:rPr>
        <w:t xml:space="preserve"> </w:t>
      </w:r>
      <w:proofErr w:type="spellStart"/>
      <w:r w:rsidRPr="00AB3453">
        <w:rPr>
          <w:rFonts w:ascii="Times New Roman" w:hAnsi="Times New Roman" w:cs="Times New Roman"/>
          <w:lang w:val="en-GB"/>
        </w:rPr>
        <w:t>Bytyqi</w:t>
      </w:r>
      <w:proofErr w:type="spellEnd"/>
      <w:r w:rsidRPr="00AB3453">
        <w:rPr>
          <w:rFonts w:ascii="Times New Roman" w:hAnsi="Times New Roman" w:cs="Times New Roman"/>
          <w:lang w:val="en-GB"/>
        </w:rPr>
        <w:t xml:space="preserve">, due to the conflict of interest, since at the </w:t>
      </w:r>
      <w:proofErr w:type="spellStart"/>
      <w:r w:rsidRPr="00AB3453">
        <w:rPr>
          <w:rFonts w:ascii="Times New Roman" w:hAnsi="Times New Roman" w:cs="Times New Roman"/>
          <w:lang w:val="en-GB"/>
        </w:rPr>
        <w:t>SQC</w:t>
      </w:r>
      <w:proofErr w:type="spellEnd"/>
      <w:r w:rsidRPr="00AB3453">
        <w:rPr>
          <w:rFonts w:ascii="Times New Roman" w:hAnsi="Times New Roman" w:cs="Times New Roman"/>
          <w:lang w:val="en-GB"/>
        </w:rPr>
        <w:t xml:space="preserve"> meeting </w:t>
      </w:r>
      <w:r w:rsidRPr="00AB3453">
        <w:rPr>
          <w:rFonts w:ascii="Times New Roman" w:hAnsi="Times New Roman" w:cs="Times New Roman"/>
          <w:lang w:val="en-GB"/>
        </w:rPr>
        <w:t>held</w:t>
      </w:r>
      <w:r w:rsidRPr="00AB3453">
        <w:rPr>
          <w:rFonts w:ascii="Times New Roman" w:hAnsi="Times New Roman" w:cs="Times New Roman"/>
          <w:lang w:val="en-GB"/>
        </w:rPr>
        <w:t xml:space="preserve"> 14.07.2022 h</w:t>
      </w:r>
      <w:r w:rsidRPr="00AB3453">
        <w:rPr>
          <w:rFonts w:ascii="Times New Roman" w:hAnsi="Times New Roman" w:cs="Times New Roman"/>
          <w:lang w:val="en-GB"/>
        </w:rPr>
        <w:t>as stated</w:t>
      </w:r>
      <w:r w:rsidRPr="00AB3453">
        <w:rPr>
          <w:rFonts w:ascii="Times New Roman" w:hAnsi="Times New Roman" w:cs="Times New Roman"/>
          <w:lang w:val="en-GB"/>
        </w:rPr>
        <w:t xml:space="preserve"> that he is engaged in two </w:t>
      </w:r>
      <w:proofErr w:type="spellStart"/>
      <w:r w:rsidR="002171C8">
        <w:rPr>
          <w:rFonts w:ascii="Times New Roman" w:hAnsi="Times New Roman" w:cs="Times New Roman"/>
          <w:lang w:val="en-GB"/>
        </w:rPr>
        <w:t>HEI</w:t>
      </w:r>
      <w:r w:rsidRPr="00AB3453">
        <w:rPr>
          <w:rFonts w:ascii="Times New Roman" w:hAnsi="Times New Roman" w:cs="Times New Roman"/>
          <w:lang w:val="en-GB"/>
        </w:rPr>
        <w:t>s</w:t>
      </w:r>
      <w:proofErr w:type="spellEnd"/>
      <w:r w:rsidRPr="00AB3453">
        <w:rPr>
          <w:rFonts w:ascii="Times New Roman" w:hAnsi="Times New Roman" w:cs="Times New Roman"/>
          <w:lang w:val="en-GB"/>
        </w:rPr>
        <w:t xml:space="preserve">. </w:t>
      </w:r>
      <w:r w:rsidRPr="00AB3453">
        <w:rPr>
          <w:rFonts w:ascii="Times New Roman" w:hAnsi="Times New Roman" w:cs="Times New Roman"/>
          <w:lang w:val="en-GB"/>
        </w:rPr>
        <w:t>D</w:t>
      </w:r>
      <w:r w:rsidRPr="00AB3453">
        <w:rPr>
          <w:rFonts w:ascii="Times New Roman" w:hAnsi="Times New Roman" w:cs="Times New Roman"/>
          <w:lang w:val="en-GB"/>
        </w:rPr>
        <w:t xml:space="preserve">ecision </w:t>
      </w:r>
      <w:r w:rsidRPr="00AB3453">
        <w:rPr>
          <w:rFonts w:ascii="Times New Roman" w:hAnsi="Times New Roman" w:cs="Times New Roman"/>
          <w:lang w:val="en-GB"/>
        </w:rPr>
        <w:t>has been</w:t>
      </w:r>
      <w:r w:rsidRPr="00AB3453">
        <w:rPr>
          <w:rFonts w:ascii="Times New Roman" w:hAnsi="Times New Roman" w:cs="Times New Roman"/>
          <w:lang w:val="en-GB"/>
        </w:rPr>
        <w:t xml:space="preserve"> </w:t>
      </w:r>
      <w:r w:rsidRPr="00AB3453">
        <w:rPr>
          <w:rFonts w:ascii="Times New Roman" w:hAnsi="Times New Roman" w:cs="Times New Roman"/>
          <w:lang w:val="en-GB"/>
        </w:rPr>
        <w:t>rendered</w:t>
      </w:r>
      <w:r w:rsidRPr="00AB3453">
        <w:rPr>
          <w:rFonts w:ascii="Times New Roman" w:hAnsi="Times New Roman" w:cs="Times New Roman"/>
          <w:lang w:val="en-GB"/>
        </w:rPr>
        <w:t xml:space="preserve"> in accordance with </w:t>
      </w:r>
      <w:r w:rsidRPr="00AB3453">
        <w:rPr>
          <w:rFonts w:ascii="Times New Roman" w:hAnsi="Times New Roman" w:cs="Times New Roman"/>
          <w:lang w:val="en-GB"/>
        </w:rPr>
        <w:t>A</w:t>
      </w:r>
      <w:r w:rsidRPr="00AB3453">
        <w:rPr>
          <w:rFonts w:ascii="Times New Roman" w:hAnsi="Times New Roman" w:cs="Times New Roman"/>
          <w:lang w:val="en-GB"/>
        </w:rPr>
        <w:t xml:space="preserve">rticle 4, paragraph 1.3 of </w:t>
      </w:r>
      <w:r w:rsidRPr="00AB3453">
        <w:rPr>
          <w:rFonts w:ascii="Times New Roman" w:hAnsi="Times New Roman" w:cs="Times New Roman"/>
          <w:lang w:val="en-GB"/>
        </w:rPr>
        <w:t>AI</w:t>
      </w:r>
      <w:r w:rsidRPr="00AB3453">
        <w:rPr>
          <w:rFonts w:ascii="Times New Roman" w:hAnsi="Times New Roman" w:cs="Times New Roman"/>
          <w:lang w:val="en-GB"/>
        </w:rPr>
        <w:t xml:space="preserve"> 06\2018, which states that any engagement in more than one </w:t>
      </w:r>
      <w:r w:rsidR="002171C8">
        <w:rPr>
          <w:rFonts w:ascii="Times New Roman" w:hAnsi="Times New Roman" w:cs="Times New Roman"/>
          <w:lang w:val="en-GB"/>
        </w:rPr>
        <w:t>HEI</w:t>
      </w:r>
      <w:r w:rsidRPr="00AB3453">
        <w:rPr>
          <w:rFonts w:ascii="Times New Roman" w:hAnsi="Times New Roman" w:cs="Times New Roman"/>
          <w:lang w:val="en-GB"/>
        </w:rPr>
        <w:t xml:space="preserve"> is considered incompatible with this position</w:t>
      </w:r>
      <w:r w:rsidRPr="00AB3453">
        <w:rPr>
          <w:rFonts w:ascii="Times New Roman" w:hAnsi="Times New Roman" w:cs="Times New Roman"/>
          <w:lang w:val="en-GB"/>
        </w:rPr>
        <w:t xml:space="preserve">. </w:t>
      </w:r>
    </w:p>
    <w:p w14:paraId="5FF67F47" w14:textId="22508D8A" w:rsidR="00CB403A" w:rsidRPr="009B690F" w:rsidRDefault="00AB3453" w:rsidP="002F2D2B">
      <w:pPr>
        <w:spacing w:line="360" w:lineRule="auto"/>
        <w:jc w:val="both"/>
        <w:rPr>
          <w:rFonts w:ascii="Times New Roman" w:hAnsi="Times New Roman" w:cs="Times New Roman"/>
          <w:lang w:val="en-GB"/>
        </w:rPr>
      </w:pPr>
      <w:r w:rsidRPr="00AB3453">
        <w:rPr>
          <w:rFonts w:ascii="Times New Roman" w:hAnsi="Times New Roman" w:cs="Times New Roman"/>
          <w:lang w:val="en-GB"/>
        </w:rPr>
        <w:t>Two current members of SQC, Prof.Assoc.Dr. Dukagjin Zeka and Prof. Assoc. Rozafa Koliqi are at the end of their mandate (on 16 April 2023). On 3of February 2023, MESTI has announced a public call for the nomination of four local members of the State Quality Council</w:t>
      </w:r>
      <w:r w:rsidRPr="00AB3453">
        <w:rPr>
          <w:rFonts w:ascii="Times New Roman" w:hAnsi="Times New Roman" w:cs="Times New Roman"/>
          <w:lang w:val="en-GB"/>
        </w:rPr>
        <w:t>.</w:t>
      </w:r>
    </w:p>
    <w:p w14:paraId="08A011B9" w14:textId="77777777" w:rsidR="009B690F" w:rsidRDefault="009B690F" w:rsidP="002F2D2B">
      <w:pPr>
        <w:spacing w:line="360" w:lineRule="auto"/>
        <w:jc w:val="both"/>
        <w:rPr>
          <w:rFonts w:ascii="Times New Roman" w:hAnsi="Times New Roman" w:cs="Times New Roman"/>
          <w:lang w:val="sq-AL"/>
        </w:rPr>
      </w:pPr>
      <w:bookmarkStart w:id="9" w:name="_Toc99661855"/>
    </w:p>
    <w:p w14:paraId="26FD379A" w14:textId="67D3A367" w:rsidR="004962E5" w:rsidRPr="005E7BA6" w:rsidRDefault="005E7BA6" w:rsidP="002F2D2B">
      <w:pPr>
        <w:spacing w:line="360" w:lineRule="auto"/>
        <w:jc w:val="both"/>
        <w:rPr>
          <w:rFonts w:ascii="Times New Roman" w:hAnsi="Times New Roman" w:cs="Times New Roman"/>
          <w:lang w:val="en-GB"/>
        </w:rPr>
      </w:pPr>
      <w:r w:rsidRPr="005E7BA6">
        <w:rPr>
          <w:rFonts w:ascii="Times New Roman" w:hAnsi="Times New Roman" w:cs="Times New Roman"/>
          <w:lang w:val="en-GB"/>
        </w:rPr>
        <w:t>Table</w:t>
      </w:r>
      <w:r w:rsidR="004962E5" w:rsidRPr="005E7BA6">
        <w:rPr>
          <w:rFonts w:ascii="Times New Roman" w:hAnsi="Times New Roman" w:cs="Times New Roman"/>
          <w:lang w:val="en-GB"/>
        </w:rPr>
        <w:t xml:space="preserve"> </w:t>
      </w:r>
      <w:r w:rsidR="00550B3D" w:rsidRPr="005E7BA6">
        <w:rPr>
          <w:rFonts w:ascii="Times New Roman" w:hAnsi="Times New Roman" w:cs="Times New Roman"/>
          <w:lang w:val="en-GB"/>
        </w:rPr>
        <w:fldChar w:fldCharType="begin"/>
      </w:r>
      <w:r w:rsidR="004962E5" w:rsidRPr="005E7BA6">
        <w:rPr>
          <w:rFonts w:ascii="Times New Roman" w:hAnsi="Times New Roman" w:cs="Times New Roman"/>
          <w:lang w:val="en-GB"/>
        </w:rPr>
        <w:instrText xml:space="preserve"> SEQ Tabela \* ARABIC </w:instrText>
      </w:r>
      <w:r w:rsidR="00550B3D" w:rsidRPr="005E7BA6">
        <w:rPr>
          <w:rFonts w:ascii="Times New Roman" w:hAnsi="Times New Roman" w:cs="Times New Roman"/>
          <w:lang w:val="en-GB"/>
        </w:rPr>
        <w:fldChar w:fldCharType="separate"/>
      </w:r>
      <w:r w:rsidR="00497459" w:rsidRPr="005E7BA6">
        <w:rPr>
          <w:rFonts w:ascii="Times New Roman" w:hAnsi="Times New Roman" w:cs="Times New Roman"/>
          <w:noProof/>
          <w:lang w:val="en-GB"/>
        </w:rPr>
        <w:t>1</w:t>
      </w:r>
      <w:r w:rsidR="00550B3D" w:rsidRPr="005E7BA6">
        <w:rPr>
          <w:rFonts w:ascii="Times New Roman" w:hAnsi="Times New Roman" w:cs="Times New Roman"/>
          <w:lang w:val="en-GB"/>
        </w:rPr>
        <w:fldChar w:fldCharType="end"/>
      </w:r>
      <w:r w:rsidR="004962E5" w:rsidRPr="005E7BA6">
        <w:rPr>
          <w:rFonts w:ascii="Times New Roman" w:hAnsi="Times New Roman" w:cs="Times New Roman"/>
          <w:lang w:val="en-GB"/>
        </w:rPr>
        <w:t xml:space="preserve">: </w:t>
      </w:r>
      <w:r w:rsidR="00EE75E9" w:rsidRPr="005E7BA6">
        <w:rPr>
          <w:rFonts w:ascii="Times New Roman" w:hAnsi="Times New Roman" w:cs="Times New Roman"/>
          <w:lang w:val="en-GB"/>
        </w:rPr>
        <w:t xml:space="preserve">Main activities of SQC for the year </w:t>
      </w:r>
      <w:bookmarkEnd w:id="9"/>
      <w:r w:rsidR="007E778D" w:rsidRPr="005E7BA6">
        <w:rPr>
          <w:rFonts w:ascii="Times New Roman" w:hAnsi="Times New Roman" w:cs="Times New Roman"/>
          <w:lang w:val="en-GB"/>
        </w:rPr>
        <w:t>2022</w:t>
      </w:r>
    </w:p>
    <w:p w14:paraId="5A3280A3" w14:textId="77777777" w:rsidR="002F2D2B" w:rsidRPr="00E76F65" w:rsidRDefault="002F2D2B" w:rsidP="002F2D2B">
      <w:pPr>
        <w:spacing w:line="360" w:lineRule="auto"/>
        <w:jc w:val="both"/>
        <w:rPr>
          <w:rFonts w:ascii="Times New Roman" w:hAnsi="Times New Roman" w:cs="Times New Roman"/>
          <w:lang w:val="sq-AL"/>
        </w:rPr>
      </w:pPr>
    </w:p>
    <w:tbl>
      <w:tblPr>
        <w:tblStyle w:val="TableGrid"/>
        <w:tblW w:w="8796" w:type="dxa"/>
        <w:tblLook w:val="04A0" w:firstRow="1" w:lastRow="0" w:firstColumn="1" w:lastColumn="0" w:noHBand="0" w:noVBand="1"/>
      </w:tblPr>
      <w:tblGrid>
        <w:gridCol w:w="715"/>
        <w:gridCol w:w="6556"/>
        <w:gridCol w:w="1525"/>
      </w:tblGrid>
      <w:tr w:rsidR="00410A56" w:rsidRPr="00E76F65" w14:paraId="28743C06" w14:textId="77777777" w:rsidTr="00903BDD">
        <w:tc>
          <w:tcPr>
            <w:tcW w:w="715" w:type="dxa"/>
          </w:tcPr>
          <w:p w14:paraId="5B4AD5C0" w14:textId="0FE3B103" w:rsidR="00AA5E06" w:rsidRPr="00EE75E9" w:rsidRDefault="00AA5E06" w:rsidP="00903BDD">
            <w:pPr>
              <w:spacing w:line="360" w:lineRule="auto"/>
              <w:jc w:val="right"/>
              <w:rPr>
                <w:rFonts w:ascii="Times New Roman" w:hAnsi="Times New Roman" w:cs="Times New Roman"/>
                <w:lang w:val="en-GB" w:eastAsia="sq-AL"/>
              </w:rPr>
            </w:pPr>
            <w:r w:rsidRPr="00EE75E9">
              <w:rPr>
                <w:rFonts w:ascii="Times New Roman" w:hAnsi="Times New Roman" w:cs="Times New Roman"/>
                <w:lang w:val="en-GB" w:eastAsia="sq-AL"/>
              </w:rPr>
              <w:t>N</w:t>
            </w:r>
            <w:r w:rsidR="00EE75E9" w:rsidRPr="00EE75E9">
              <w:rPr>
                <w:rFonts w:ascii="Times New Roman" w:hAnsi="Times New Roman" w:cs="Times New Roman"/>
                <w:lang w:val="en-GB" w:eastAsia="sq-AL"/>
              </w:rPr>
              <w:t>o</w:t>
            </w:r>
            <w:r w:rsidR="00903BDD" w:rsidRPr="00EE75E9">
              <w:rPr>
                <w:rFonts w:ascii="Times New Roman" w:hAnsi="Times New Roman" w:cs="Times New Roman"/>
                <w:lang w:val="en-GB" w:eastAsia="sq-AL"/>
              </w:rPr>
              <w:t>.</w:t>
            </w:r>
          </w:p>
        </w:tc>
        <w:tc>
          <w:tcPr>
            <w:tcW w:w="6556" w:type="dxa"/>
          </w:tcPr>
          <w:p w14:paraId="60F7198A" w14:textId="7FAE783E" w:rsidR="00AA5E06" w:rsidRPr="00EE75E9" w:rsidRDefault="00EE75E9" w:rsidP="00377D05">
            <w:pPr>
              <w:spacing w:line="360" w:lineRule="auto"/>
              <w:jc w:val="center"/>
              <w:rPr>
                <w:rFonts w:ascii="Times New Roman" w:hAnsi="Times New Roman" w:cs="Times New Roman"/>
                <w:lang w:val="en-GB" w:eastAsia="sq-AL"/>
              </w:rPr>
            </w:pPr>
            <w:r w:rsidRPr="00EE75E9">
              <w:rPr>
                <w:rFonts w:ascii="Times New Roman" w:hAnsi="Times New Roman" w:cs="Times New Roman"/>
                <w:lang w:val="en-GB" w:eastAsia="sq-AL"/>
              </w:rPr>
              <w:t>Description</w:t>
            </w:r>
          </w:p>
        </w:tc>
        <w:tc>
          <w:tcPr>
            <w:tcW w:w="1525" w:type="dxa"/>
          </w:tcPr>
          <w:p w14:paraId="029BA777" w14:textId="59391B13" w:rsidR="00AA5E06" w:rsidRPr="00EE75E9" w:rsidRDefault="00AA5E06" w:rsidP="00377D05">
            <w:pPr>
              <w:spacing w:line="360" w:lineRule="auto"/>
              <w:jc w:val="center"/>
              <w:rPr>
                <w:rFonts w:ascii="Times New Roman" w:hAnsi="Times New Roman" w:cs="Times New Roman"/>
                <w:lang w:val="en-GB" w:eastAsia="sq-AL"/>
              </w:rPr>
            </w:pPr>
            <w:r w:rsidRPr="00EE75E9">
              <w:rPr>
                <w:rFonts w:ascii="Times New Roman" w:hAnsi="Times New Roman" w:cs="Times New Roman"/>
                <w:lang w:val="en-GB" w:eastAsia="sq-AL"/>
              </w:rPr>
              <w:t>Dat</w:t>
            </w:r>
            <w:r w:rsidR="00EE75E9" w:rsidRPr="00EE75E9">
              <w:rPr>
                <w:rFonts w:ascii="Times New Roman" w:hAnsi="Times New Roman" w:cs="Times New Roman"/>
                <w:lang w:val="en-GB" w:eastAsia="sq-AL"/>
              </w:rPr>
              <w:t>e</w:t>
            </w:r>
          </w:p>
        </w:tc>
      </w:tr>
      <w:tr w:rsidR="00680F11" w:rsidRPr="00E76F65" w14:paraId="4F2C7D2B" w14:textId="77777777" w:rsidTr="00680F11">
        <w:tc>
          <w:tcPr>
            <w:tcW w:w="715" w:type="dxa"/>
          </w:tcPr>
          <w:p w14:paraId="3D28E117" w14:textId="6AEA717F" w:rsidR="00680F11" w:rsidRPr="00EE75E9" w:rsidRDefault="00680F11" w:rsidP="002F2D2B">
            <w:pPr>
              <w:pStyle w:val="ListParagraph"/>
              <w:numPr>
                <w:ilvl w:val="0"/>
                <w:numId w:val="27"/>
              </w:numPr>
              <w:spacing w:line="360" w:lineRule="auto"/>
              <w:jc w:val="right"/>
              <w:rPr>
                <w:rFonts w:ascii="Times New Roman" w:hAnsi="Times New Roman" w:cs="Times New Roman"/>
                <w:lang w:val="en-GB" w:eastAsia="sq-AL"/>
              </w:rPr>
            </w:pPr>
          </w:p>
        </w:tc>
        <w:tc>
          <w:tcPr>
            <w:tcW w:w="6556" w:type="dxa"/>
          </w:tcPr>
          <w:p w14:paraId="23632C4E" w14:textId="2E4C3B1A" w:rsidR="0081618B" w:rsidRPr="00EE75E9" w:rsidRDefault="00EE75E9" w:rsidP="0081618B">
            <w:pPr>
              <w:spacing w:line="360" w:lineRule="auto"/>
              <w:rPr>
                <w:rFonts w:ascii="Times New Roman" w:hAnsi="Times New Roman" w:cs="Times New Roman"/>
                <w:lang w:val="en-GB"/>
              </w:rPr>
            </w:pPr>
            <w:r w:rsidRPr="00EE75E9">
              <w:rPr>
                <w:rFonts w:ascii="Times New Roman" w:hAnsi="Times New Roman" w:cs="Times New Roman"/>
                <w:lang w:val="en-GB"/>
              </w:rPr>
              <w:t xml:space="preserve">SQC has reviewed and decided on the list of international accreditation experts. SQC and KAA </w:t>
            </w:r>
            <w:r w:rsidRPr="00EE75E9">
              <w:rPr>
                <w:rFonts w:ascii="Times New Roman" w:hAnsi="Times New Roman" w:cs="Times New Roman"/>
                <w:lang w:val="en-GB"/>
              </w:rPr>
              <w:t>from</w:t>
            </w:r>
            <w:r w:rsidRPr="00EE75E9">
              <w:rPr>
                <w:rFonts w:ascii="Times New Roman" w:hAnsi="Times New Roman" w:cs="Times New Roman"/>
                <w:lang w:val="en-GB"/>
              </w:rPr>
              <w:t xml:space="preserve"> the beginning</w:t>
            </w:r>
            <w:r w:rsidRPr="00EE75E9">
              <w:rPr>
                <w:rFonts w:ascii="Times New Roman" w:hAnsi="Times New Roman" w:cs="Times New Roman"/>
                <w:lang w:val="en-GB"/>
              </w:rPr>
              <w:t xml:space="preserve"> have</w:t>
            </w:r>
            <w:r w:rsidRPr="00EE75E9">
              <w:rPr>
                <w:rFonts w:ascii="Times New Roman" w:hAnsi="Times New Roman" w:cs="Times New Roman"/>
                <w:lang w:val="en-GB"/>
              </w:rPr>
              <w:t xml:space="preserve"> re-evaluated the existing list of international experts from which inactive experts have been removed, while experts from ENQA member countries have been set as a priority. </w:t>
            </w:r>
            <w:r w:rsidRPr="00EE75E9">
              <w:rPr>
                <w:rFonts w:ascii="Times New Roman" w:hAnsi="Times New Roman" w:cs="Times New Roman"/>
                <w:lang w:val="en-GB"/>
              </w:rPr>
              <w:t xml:space="preserve">SQC </w:t>
            </w:r>
            <w:r w:rsidRPr="00EE75E9">
              <w:rPr>
                <w:rFonts w:ascii="Times New Roman" w:hAnsi="Times New Roman" w:cs="Times New Roman"/>
                <w:lang w:val="en-GB"/>
              </w:rPr>
              <w:t xml:space="preserve">has decided that the call for experts </w:t>
            </w:r>
            <w:r w:rsidRPr="00EE75E9">
              <w:rPr>
                <w:rFonts w:ascii="Times New Roman" w:hAnsi="Times New Roman" w:cs="Times New Roman"/>
                <w:lang w:val="en-GB"/>
              </w:rPr>
              <w:t>to</w:t>
            </w:r>
            <w:r w:rsidRPr="00EE75E9">
              <w:rPr>
                <w:rFonts w:ascii="Times New Roman" w:hAnsi="Times New Roman" w:cs="Times New Roman"/>
                <w:lang w:val="en-GB"/>
              </w:rPr>
              <w:t xml:space="preserve"> be open throughout the year.</w:t>
            </w:r>
          </w:p>
          <w:p w14:paraId="644FF33D" w14:textId="19CE327C" w:rsidR="00680F11" w:rsidRPr="00EE75E9" w:rsidRDefault="00680F11" w:rsidP="00DD77CF">
            <w:pPr>
              <w:spacing w:line="360" w:lineRule="auto"/>
              <w:rPr>
                <w:rFonts w:ascii="Times New Roman" w:hAnsi="Times New Roman" w:cs="Times New Roman"/>
                <w:lang w:val="en-GB"/>
              </w:rPr>
            </w:pPr>
          </w:p>
        </w:tc>
        <w:tc>
          <w:tcPr>
            <w:tcW w:w="1525" w:type="dxa"/>
          </w:tcPr>
          <w:p w14:paraId="6A335ABA" w14:textId="0915399F" w:rsidR="00680F11" w:rsidRPr="00E76F65" w:rsidRDefault="00F94862" w:rsidP="002F2D2B">
            <w:pPr>
              <w:spacing w:line="360" w:lineRule="auto"/>
              <w:jc w:val="center"/>
              <w:rPr>
                <w:rFonts w:ascii="Times New Roman" w:hAnsi="Times New Roman" w:cs="Times New Roman"/>
                <w:lang w:val="sq-AL" w:eastAsia="sq-AL"/>
              </w:rPr>
            </w:pPr>
            <w:r w:rsidRPr="00E76F65">
              <w:rPr>
                <w:rFonts w:ascii="Times New Roman" w:hAnsi="Times New Roman" w:cs="Times New Roman"/>
                <w:lang w:val="sq-AL" w:eastAsia="sq-AL"/>
              </w:rPr>
              <w:t>2022</w:t>
            </w:r>
          </w:p>
        </w:tc>
      </w:tr>
      <w:tr w:rsidR="0081618B" w:rsidRPr="00E76F65" w14:paraId="0820F881" w14:textId="77777777" w:rsidTr="00680F11">
        <w:tc>
          <w:tcPr>
            <w:tcW w:w="715" w:type="dxa"/>
          </w:tcPr>
          <w:p w14:paraId="2B671DB2" w14:textId="77777777" w:rsidR="0081618B" w:rsidRPr="00EE75E9" w:rsidRDefault="0081618B" w:rsidP="002F2D2B">
            <w:pPr>
              <w:pStyle w:val="ListParagraph"/>
              <w:numPr>
                <w:ilvl w:val="0"/>
                <w:numId w:val="27"/>
              </w:numPr>
              <w:spacing w:line="360" w:lineRule="auto"/>
              <w:jc w:val="right"/>
              <w:rPr>
                <w:rFonts w:ascii="Times New Roman" w:hAnsi="Times New Roman" w:cs="Times New Roman"/>
                <w:lang w:val="en-GB" w:eastAsia="sq-AL"/>
              </w:rPr>
            </w:pPr>
          </w:p>
        </w:tc>
        <w:tc>
          <w:tcPr>
            <w:tcW w:w="6556" w:type="dxa"/>
          </w:tcPr>
          <w:p w14:paraId="2DEB0B29" w14:textId="5B4E0B50" w:rsidR="0081618B" w:rsidRPr="00EE75E9" w:rsidRDefault="00EE75E9" w:rsidP="0081618B">
            <w:pPr>
              <w:spacing w:line="360" w:lineRule="auto"/>
              <w:rPr>
                <w:rFonts w:ascii="Times New Roman" w:hAnsi="Times New Roman" w:cs="Times New Roman"/>
                <w:lang w:val="en-GB"/>
              </w:rPr>
            </w:pPr>
            <w:r w:rsidRPr="00EE75E9">
              <w:rPr>
                <w:rFonts w:ascii="Times New Roman" w:hAnsi="Times New Roman" w:cs="Times New Roman"/>
                <w:lang w:val="en-GB"/>
              </w:rPr>
              <w:t>SQC</w:t>
            </w:r>
            <w:r w:rsidR="0081618B" w:rsidRPr="00EE75E9">
              <w:rPr>
                <w:rFonts w:ascii="Times New Roman" w:hAnsi="Times New Roman" w:cs="Times New Roman"/>
                <w:lang w:val="en-GB"/>
              </w:rPr>
              <w:t xml:space="preserve"> </w:t>
            </w:r>
            <w:r w:rsidRPr="00EE75E9">
              <w:rPr>
                <w:rFonts w:ascii="Times New Roman" w:hAnsi="Times New Roman" w:cs="Times New Roman"/>
                <w:lang w:val="en-GB"/>
              </w:rPr>
              <w:t>has reviewed and decided on all expert evaluation reports.</w:t>
            </w:r>
          </w:p>
        </w:tc>
        <w:tc>
          <w:tcPr>
            <w:tcW w:w="1525" w:type="dxa"/>
          </w:tcPr>
          <w:p w14:paraId="2D17E10A" w14:textId="5F242609" w:rsidR="0081618B" w:rsidRPr="00EE75E9" w:rsidRDefault="0081618B" w:rsidP="002F2D2B">
            <w:pPr>
              <w:spacing w:line="360" w:lineRule="auto"/>
              <w:jc w:val="center"/>
              <w:rPr>
                <w:rFonts w:ascii="Times New Roman" w:hAnsi="Times New Roman" w:cs="Times New Roman"/>
                <w:lang w:val="en-GB" w:eastAsia="sq-AL"/>
              </w:rPr>
            </w:pPr>
            <w:r w:rsidRPr="00EE75E9">
              <w:rPr>
                <w:rFonts w:ascii="Times New Roman" w:hAnsi="Times New Roman" w:cs="Times New Roman"/>
                <w:lang w:val="en-GB" w:eastAsia="sq-AL"/>
              </w:rPr>
              <w:t>2022</w:t>
            </w:r>
          </w:p>
        </w:tc>
      </w:tr>
      <w:tr w:rsidR="0081618B" w:rsidRPr="00E76F65" w14:paraId="64A28D49" w14:textId="77777777" w:rsidTr="00680F11">
        <w:tc>
          <w:tcPr>
            <w:tcW w:w="715" w:type="dxa"/>
          </w:tcPr>
          <w:p w14:paraId="5B77FC33" w14:textId="77777777" w:rsidR="0081618B" w:rsidRPr="00EE75E9" w:rsidRDefault="0081618B" w:rsidP="002F2D2B">
            <w:pPr>
              <w:pStyle w:val="ListParagraph"/>
              <w:numPr>
                <w:ilvl w:val="0"/>
                <w:numId w:val="27"/>
              </w:numPr>
              <w:spacing w:line="360" w:lineRule="auto"/>
              <w:jc w:val="right"/>
              <w:rPr>
                <w:rFonts w:ascii="Times New Roman" w:hAnsi="Times New Roman" w:cs="Times New Roman"/>
                <w:lang w:val="en-GB" w:eastAsia="sq-AL"/>
              </w:rPr>
            </w:pPr>
          </w:p>
        </w:tc>
        <w:tc>
          <w:tcPr>
            <w:tcW w:w="6556" w:type="dxa"/>
          </w:tcPr>
          <w:p w14:paraId="251323FE" w14:textId="20A0C8EC" w:rsidR="0081618B" w:rsidRPr="00EE75E9" w:rsidRDefault="00EE75E9" w:rsidP="0081618B">
            <w:pPr>
              <w:spacing w:line="360" w:lineRule="auto"/>
              <w:rPr>
                <w:rFonts w:ascii="Times New Roman" w:hAnsi="Times New Roman" w:cs="Times New Roman"/>
                <w:lang w:val="en-GB"/>
              </w:rPr>
            </w:pPr>
            <w:r w:rsidRPr="00EE75E9">
              <w:rPr>
                <w:rFonts w:ascii="Times New Roman" w:hAnsi="Times New Roman" w:cs="Times New Roman"/>
                <w:lang w:val="en-GB"/>
              </w:rPr>
              <w:t>SQC</w:t>
            </w:r>
            <w:r w:rsidR="0081618B" w:rsidRPr="00EE75E9">
              <w:rPr>
                <w:rFonts w:ascii="Times New Roman" w:hAnsi="Times New Roman" w:cs="Times New Roman"/>
                <w:lang w:val="en-GB"/>
              </w:rPr>
              <w:t xml:space="preserve"> </w:t>
            </w:r>
            <w:r w:rsidRPr="00EE75E9">
              <w:rPr>
                <w:rFonts w:ascii="Times New Roman" w:hAnsi="Times New Roman" w:cs="Times New Roman"/>
                <w:lang w:val="en-GB"/>
              </w:rPr>
              <w:t xml:space="preserve">has </w:t>
            </w:r>
            <w:r w:rsidRPr="00EE75E9">
              <w:rPr>
                <w:rFonts w:ascii="Times New Roman" w:hAnsi="Times New Roman" w:cs="Times New Roman"/>
                <w:lang w:val="en-GB"/>
              </w:rPr>
              <w:t>reviewed</w:t>
            </w:r>
            <w:r w:rsidRPr="00EE75E9">
              <w:rPr>
                <w:rFonts w:ascii="Times New Roman" w:hAnsi="Times New Roman" w:cs="Times New Roman"/>
                <w:lang w:val="en-GB"/>
              </w:rPr>
              <w:t xml:space="preserve"> all requests of </w:t>
            </w:r>
            <w:proofErr w:type="spellStart"/>
            <w:r w:rsidR="008338A2">
              <w:rPr>
                <w:rFonts w:ascii="Times New Roman" w:hAnsi="Times New Roman" w:cs="Times New Roman"/>
                <w:lang w:val="en-GB"/>
              </w:rPr>
              <w:t>HEI</w:t>
            </w:r>
            <w:r w:rsidRPr="00EE75E9">
              <w:rPr>
                <w:rFonts w:ascii="Times New Roman" w:hAnsi="Times New Roman" w:cs="Times New Roman"/>
                <w:lang w:val="en-GB"/>
              </w:rPr>
              <w:t>s</w:t>
            </w:r>
            <w:proofErr w:type="spellEnd"/>
            <w:r w:rsidRPr="00EE75E9">
              <w:rPr>
                <w:rFonts w:ascii="Times New Roman" w:hAnsi="Times New Roman" w:cs="Times New Roman"/>
                <w:lang w:val="en-GB"/>
              </w:rPr>
              <w:t xml:space="preserve"> and has examined and proceeded to the </w:t>
            </w:r>
            <w:r w:rsidRPr="00EE75E9">
              <w:rPr>
                <w:rFonts w:ascii="Times New Roman" w:hAnsi="Times New Roman" w:cs="Times New Roman"/>
                <w:lang w:val="en-GB"/>
              </w:rPr>
              <w:t xml:space="preserve">Appeals </w:t>
            </w:r>
            <w:r w:rsidRPr="00EE75E9">
              <w:rPr>
                <w:rFonts w:ascii="Times New Roman" w:hAnsi="Times New Roman" w:cs="Times New Roman"/>
                <w:lang w:val="en-GB"/>
              </w:rPr>
              <w:t>Comm</w:t>
            </w:r>
            <w:r w:rsidRPr="00EE75E9">
              <w:rPr>
                <w:rFonts w:ascii="Times New Roman" w:hAnsi="Times New Roman" w:cs="Times New Roman"/>
                <w:lang w:val="en-GB"/>
              </w:rPr>
              <w:t>ittee</w:t>
            </w:r>
            <w:r w:rsidRPr="00EE75E9">
              <w:rPr>
                <w:rFonts w:ascii="Times New Roman" w:hAnsi="Times New Roman" w:cs="Times New Roman"/>
                <w:lang w:val="en-GB"/>
              </w:rPr>
              <w:t xml:space="preserve"> all the complaints of </w:t>
            </w:r>
            <w:proofErr w:type="spellStart"/>
            <w:r w:rsidR="008338A2">
              <w:rPr>
                <w:rFonts w:ascii="Times New Roman" w:hAnsi="Times New Roman" w:cs="Times New Roman"/>
                <w:lang w:val="en-GB"/>
              </w:rPr>
              <w:t>HEI</w:t>
            </w:r>
            <w:r w:rsidRPr="00EE75E9">
              <w:rPr>
                <w:rFonts w:ascii="Times New Roman" w:hAnsi="Times New Roman" w:cs="Times New Roman"/>
                <w:lang w:val="en-GB"/>
              </w:rPr>
              <w:t>s</w:t>
            </w:r>
            <w:proofErr w:type="spellEnd"/>
            <w:r w:rsidRPr="00EE75E9">
              <w:rPr>
                <w:rFonts w:ascii="Times New Roman" w:hAnsi="Times New Roman" w:cs="Times New Roman"/>
                <w:lang w:val="en-GB"/>
              </w:rPr>
              <w:t>.</w:t>
            </w:r>
          </w:p>
        </w:tc>
        <w:tc>
          <w:tcPr>
            <w:tcW w:w="1525" w:type="dxa"/>
          </w:tcPr>
          <w:p w14:paraId="6A589D97" w14:textId="3FCC6EBB" w:rsidR="0081618B" w:rsidRPr="00EE75E9" w:rsidRDefault="0081618B" w:rsidP="002F2D2B">
            <w:pPr>
              <w:spacing w:line="360" w:lineRule="auto"/>
              <w:jc w:val="center"/>
              <w:rPr>
                <w:rFonts w:ascii="Times New Roman" w:hAnsi="Times New Roman" w:cs="Times New Roman"/>
                <w:lang w:val="en-GB" w:eastAsia="sq-AL"/>
              </w:rPr>
            </w:pPr>
            <w:r w:rsidRPr="00EE75E9">
              <w:rPr>
                <w:rFonts w:ascii="Times New Roman" w:hAnsi="Times New Roman" w:cs="Times New Roman"/>
                <w:lang w:val="en-GB" w:eastAsia="sq-AL"/>
              </w:rPr>
              <w:t>2022</w:t>
            </w:r>
          </w:p>
        </w:tc>
      </w:tr>
      <w:tr w:rsidR="00410A56" w:rsidRPr="00E76F65" w14:paraId="19C9F083" w14:textId="77777777" w:rsidTr="00680F11">
        <w:tc>
          <w:tcPr>
            <w:tcW w:w="715" w:type="dxa"/>
          </w:tcPr>
          <w:p w14:paraId="0E2F8A14" w14:textId="2A6EBFA7" w:rsidR="00AA5E06" w:rsidRPr="00E76F65" w:rsidRDefault="00AA5E06" w:rsidP="002F2D2B">
            <w:pPr>
              <w:pStyle w:val="ListParagraph"/>
              <w:numPr>
                <w:ilvl w:val="0"/>
                <w:numId w:val="27"/>
              </w:numPr>
              <w:spacing w:line="360" w:lineRule="auto"/>
              <w:jc w:val="right"/>
              <w:rPr>
                <w:rFonts w:ascii="Times New Roman" w:hAnsi="Times New Roman" w:cs="Times New Roman"/>
                <w:lang w:val="sq-AL" w:eastAsia="sq-AL"/>
              </w:rPr>
            </w:pPr>
          </w:p>
        </w:tc>
        <w:tc>
          <w:tcPr>
            <w:tcW w:w="6556" w:type="dxa"/>
          </w:tcPr>
          <w:p w14:paraId="50D0C7DA" w14:textId="68B6AA2D" w:rsidR="00AA5E06" w:rsidRPr="00E76F65" w:rsidRDefault="00EE75E9" w:rsidP="0092410E">
            <w:pPr>
              <w:spacing w:line="360" w:lineRule="auto"/>
              <w:rPr>
                <w:rFonts w:ascii="Times New Roman" w:hAnsi="Times New Roman" w:cs="Times New Roman"/>
                <w:lang w:val="sq-AL" w:eastAsia="sq-AL"/>
              </w:rPr>
            </w:pPr>
            <w:r w:rsidRPr="005E7BA6">
              <w:rPr>
                <w:rFonts w:ascii="Times New Roman" w:hAnsi="Times New Roman" w:cs="Times New Roman"/>
                <w:lang w:val="en-GB" w:eastAsia="sq-AL"/>
              </w:rPr>
              <w:t>In order to increase transparency and involve all actors of higher education in the decision-making process, SQC has visited all accredited higher education institutions in Kosovo</w:t>
            </w:r>
            <w:r w:rsidRPr="00EE75E9">
              <w:rPr>
                <w:rFonts w:ascii="Times New Roman" w:hAnsi="Times New Roman" w:cs="Times New Roman"/>
                <w:lang w:val="sq-AL" w:eastAsia="sq-AL"/>
              </w:rPr>
              <w:t>.</w:t>
            </w:r>
          </w:p>
        </w:tc>
        <w:tc>
          <w:tcPr>
            <w:tcW w:w="1525" w:type="dxa"/>
          </w:tcPr>
          <w:p w14:paraId="4F4EB6DC" w14:textId="6E6147E7" w:rsidR="00AA5E06" w:rsidRPr="005E7BA6" w:rsidRDefault="00CE4D6C" w:rsidP="002F2D2B">
            <w:pPr>
              <w:spacing w:line="360" w:lineRule="auto"/>
              <w:jc w:val="center"/>
              <w:rPr>
                <w:rFonts w:ascii="Times New Roman" w:hAnsi="Times New Roman" w:cs="Times New Roman"/>
                <w:lang w:val="en-GB" w:eastAsia="sq-AL"/>
              </w:rPr>
            </w:pPr>
            <w:r w:rsidRPr="005E7BA6">
              <w:rPr>
                <w:rFonts w:ascii="Times New Roman" w:hAnsi="Times New Roman" w:cs="Times New Roman"/>
                <w:lang w:val="en-GB" w:eastAsia="sq-AL"/>
              </w:rPr>
              <w:t>Jan</w:t>
            </w:r>
            <w:r w:rsidR="00EE75E9" w:rsidRPr="005E7BA6">
              <w:rPr>
                <w:rFonts w:ascii="Times New Roman" w:hAnsi="Times New Roman" w:cs="Times New Roman"/>
                <w:lang w:val="en-GB" w:eastAsia="sq-AL"/>
              </w:rPr>
              <w:t>uary</w:t>
            </w:r>
            <w:r w:rsidRPr="005E7BA6">
              <w:rPr>
                <w:rFonts w:ascii="Times New Roman" w:hAnsi="Times New Roman" w:cs="Times New Roman"/>
                <w:lang w:val="en-GB" w:eastAsia="sq-AL"/>
              </w:rPr>
              <w:t xml:space="preserve"> – </w:t>
            </w:r>
            <w:r w:rsidR="00EE75E9" w:rsidRPr="005E7BA6">
              <w:rPr>
                <w:rFonts w:ascii="Times New Roman" w:hAnsi="Times New Roman" w:cs="Times New Roman"/>
                <w:lang w:val="en-GB" w:eastAsia="sq-AL"/>
              </w:rPr>
              <w:t>June</w:t>
            </w:r>
            <w:r w:rsidRPr="005E7BA6">
              <w:rPr>
                <w:rFonts w:ascii="Times New Roman" w:hAnsi="Times New Roman" w:cs="Times New Roman"/>
                <w:lang w:val="en-GB" w:eastAsia="sq-AL"/>
              </w:rPr>
              <w:t xml:space="preserve"> 2022</w:t>
            </w:r>
          </w:p>
        </w:tc>
      </w:tr>
      <w:tr w:rsidR="00410A56" w:rsidRPr="00E76F65" w14:paraId="36C871C9" w14:textId="77777777" w:rsidTr="00680F11">
        <w:tc>
          <w:tcPr>
            <w:tcW w:w="715" w:type="dxa"/>
          </w:tcPr>
          <w:p w14:paraId="731C9C37" w14:textId="7A5BB3C9" w:rsidR="00AA5E06" w:rsidRPr="00E76F65" w:rsidRDefault="00AA5E06" w:rsidP="002F2D2B">
            <w:pPr>
              <w:pStyle w:val="ListParagraph"/>
              <w:numPr>
                <w:ilvl w:val="0"/>
                <w:numId w:val="27"/>
              </w:numPr>
              <w:spacing w:line="360" w:lineRule="auto"/>
              <w:jc w:val="right"/>
              <w:rPr>
                <w:rFonts w:ascii="Times New Roman" w:hAnsi="Times New Roman" w:cs="Times New Roman"/>
                <w:lang w:val="sq-AL" w:eastAsia="sq-AL"/>
              </w:rPr>
            </w:pPr>
          </w:p>
        </w:tc>
        <w:tc>
          <w:tcPr>
            <w:tcW w:w="6556" w:type="dxa"/>
          </w:tcPr>
          <w:p w14:paraId="453127A3" w14:textId="1678DE17" w:rsidR="00AA5E06" w:rsidRPr="00E76F65" w:rsidRDefault="00EE75E9" w:rsidP="00421F6F">
            <w:pPr>
              <w:spacing w:line="360" w:lineRule="auto"/>
              <w:rPr>
                <w:rFonts w:ascii="Times New Roman" w:hAnsi="Times New Roman" w:cs="Times New Roman"/>
                <w:lang w:val="sq-AL" w:eastAsia="sq-AL"/>
              </w:rPr>
            </w:pPr>
            <w:r w:rsidRPr="005E7BA6">
              <w:rPr>
                <w:rFonts w:ascii="Times New Roman" w:eastAsia="Calibri" w:hAnsi="Times New Roman" w:cs="Times New Roman"/>
                <w:color w:val="0D0D0D" w:themeColor="text1" w:themeTint="F2"/>
                <w:shd w:val="clear" w:color="auto" w:fill="FFFFFF"/>
                <w:lang w:val="en-GB"/>
              </w:rPr>
              <w:t xml:space="preserve">SQC </w:t>
            </w:r>
            <w:r w:rsidR="00CE4D6C" w:rsidRPr="005E7BA6">
              <w:rPr>
                <w:rFonts w:ascii="Times New Roman" w:eastAsia="Calibri" w:hAnsi="Times New Roman" w:cs="Times New Roman"/>
                <w:color w:val="0D0D0D" w:themeColor="text1" w:themeTint="F2"/>
                <w:shd w:val="clear" w:color="auto" w:fill="FFFFFF"/>
                <w:lang w:val="en-GB"/>
              </w:rPr>
              <w:t xml:space="preserve"> </w:t>
            </w:r>
            <w:r w:rsidRPr="005E7BA6">
              <w:rPr>
                <w:rFonts w:ascii="Times New Roman" w:eastAsia="Calibri" w:hAnsi="Times New Roman" w:cs="Times New Roman"/>
                <w:color w:val="0D0D0D" w:themeColor="text1" w:themeTint="F2"/>
                <w:shd w:val="clear" w:color="auto" w:fill="FFFFFF"/>
                <w:lang w:val="en-GB"/>
              </w:rPr>
              <w:t>together with the KAA staff, have held two workshops on the revision of accreditation standards, where relevant actors of higher education have participated</w:t>
            </w:r>
            <w:r w:rsidRPr="00EE75E9">
              <w:rPr>
                <w:rFonts w:ascii="Times New Roman" w:eastAsia="Calibri" w:hAnsi="Times New Roman" w:cs="Times New Roman"/>
                <w:color w:val="0D0D0D" w:themeColor="text1" w:themeTint="F2"/>
                <w:shd w:val="clear" w:color="auto" w:fill="FFFFFF"/>
                <w:lang w:val="sq-AL"/>
              </w:rPr>
              <w:t>.</w:t>
            </w:r>
          </w:p>
        </w:tc>
        <w:tc>
          <w:tcPr>
            <w:tcW w:w="1525" w:type="dxa"/>
          </w:tcPr>
          <w:p w14:paraId="09CA73C8" w14:textId="154B820A" w:rsidR="00AA5E06" w:rsidRPr="005E7BA6" w:rsidRDefault="00CE4D6C" w:rsidP="002F2D2B">
            <w:pPr>
              <w:spacing w:line="360" w:lineRule="auto"/>
              <w:jc w:val="center"/>
              <w:rPr>
                <w:rFonts w:ascii="Times New Roman" w:hAnsi="Times New Roman" w:cs="Times New Roman"/>
                <w:lang w:val="en-GB"/>
              </w:rPr>
            </w:pPr>
            <w:r w:rsidRPr="005E7BA6">
              <w:rPr>
                <w:rFonts w:ascii="Times New Roman" w:eastAsia="Calibri" w:hAnsi="Times New Roman" w:cs="Times New Roman"/>
                <w:color w:val="0D0D0D" w:themeColor="text1" w:themeTint="F2"/>
                <w:shd w:val="clear" w:color="auto" w:fill="FFFFFF"/>
                <w:lang w:val="en-GB"/>
              </w:rPr>
              <w:t xml:space="preserve">28 </w:t>
            </w:r>
            <w:r w:rsidR="00EE75E9" w:rsidRPr="005E7BA6">
              <w:rPr>
                <w:rFonts w:ascii="Times New Roman" w:eastAsia="Calibri" w:hAnsi="Times New Roman" w:cs="Times New Roman"/>
                <w:color w:val="0D0D0D" w:themeColor="text1" w:themeTint="F2"/>
                <w:shd w:val="clear" w:color="auto" w:fill="FFFFFF"/>
                <w:lang w:val="en-GB"/>
              </w:rPr>
              <w:t>February</w:t>
            </w:r>
            <w:r w:rsidRPr="005E7BA6">
              <w:rPr>
                <w:rFonts w:ascii="Times New Roman" w:eastAsia="Calibri" w:hAnsi="Times New Roman" w:cs="Times New Roman"/>
                <w:color w:val="0D0D0D" w:themeColor="text1" w:themeTint="F2"/>
                <w:shd w:val="clear" w:color="auto" w:fill="FFFFFF"/>
                <w:lang w:val="en-GB"/>
              </w:rPr>
              <w:t xml:space="preserve">- 1 </w:t>
            </w:r>
            <w:r w:rsidR="00EE75E9" w:rsidRPr="005E7BA6">
              <w:rPr>
                <w:rFonts w:ascii="Times New Roman" w:eastAsia="Calibri" w:hAnsi="Times New Roman" w:cs="Times New Roman"/>
                <w:color w:val="0D0D0D" w:themeColor="text1" w:themeTint="F2"/>
                <w:shd w:val="clear" w:color="auto" w:fill="FFFFFF"/>
                <w:lang w:val="en-GB"/>
              </w:rPr>
              <w:t>March</w:t>
            </w:r>
            <w:r w:rsidRPr="005E7BA6">
              <w:rPr>
                <w:rFonts w:ascii="Times New Roman" w:eastAsia="Calibri" w:hAnsi="Times New Roman" w:cs="Times New Roman"/>
                <w:color w:val="0D0D0D" w:themeColor="text1" w:themeTint="F2"/>
                <w:shd w:val="clear" w:color="auto" w:fill="FFFFFF"/>
                <w:lang w:val="en-GB"/>
              </w:rPr>
              <w:t xml:space="preserve"> 2022; </w:t>
            </w:r>
            <w:r w:rsidR="00EE75E9" w:rsidRPr="005E7BA6">
              <w:rPr>
                <w:rFonts w:ascii="Times New Roman" w:eastAsia="Calibri" w:hAnsi="Times New Roman" w:cs="Times New Roman"/>
                <w:color w:val="0D0D0D" w:themeColor="text1" w:themeTint="F2"/>
                <w:shd w:val="clear" w:color="auto" w:fill="FFFFFF"/>
                <w:lang w:val="en-GB"/>
              </w:rPr>
              <w:t>and</w:t>
            </w:r>
            <w:r w:rsidRPr="005E7BA6">
              <w:rPr>
                <w:rFonts w:ascii="Times New Roman" w:eastAsia="Calibri" w:hAnsi="Times New Roman" w:cs="Times New Roman"/>
                <w:color w:val="0D0D0D" w:themeColor="text1" w:themeTint="F2"/>
                <w:shd w:val="clear" w:color="auto" w:fill="FFFFFF"/>
                <w:lang w:val="en-GB"/>
              </w:rPr>
              <w:t xml:space="preserve"> 28-29 </w:t>
            </w:r>
            <w:r w:rsidR="00EE75E9" w:rsidRPr="005E7BA6">
              <w:rPr>
                <w:rFonts w:ascii="Times New Roman" w:eastAsia="Calibri" w:hAnsi="Times New Roman" w:cs="Times New Roman"/>
                <w:color w:val="0D0D0D" w:themeColor="text1" w:themeTint="F2"/>
                <w:shd w:val="clear" w:color="auto" w:fill="FFFFFF"/>
                <w:lang w:val="en-GB"/>
              </w:rPr>
              <w:t>March</w:t>
            </w:r>
            <w:r w:rsidRPr="005E7BA6">
              <w:rPr>
                <w:rFonts w:ascii="Times New Roman" w:eastAsia="Calibri" w:hAnsi="Times New Roman" w:cs="Times New Roman"/>
                <w:color w:val="0D0D0D" w:themeColor="text1" w:themeTint="F2"/>
                <w:shd w:val="clear" w:color="auto" w:fill="FFFFFF"/>
                <w:lang w:val="en-GB"/>
              </w:rPr>
              <w:t xml:space="preserve"> 2022</w:t>
            </w:r>
          </w:p>
        </w:tc>
      </w:tr>
      <w:tr w:rsidR="00410A56" w:rsidRPr="00E76F65" w14:paraId="2E3DD6D1" w14:textId="77777777" w:rsidTr="00680F11">
        <w:tc>
          <w:tcPr>
            <w:tcW w:w="715" w:type="dxa"/>
          </w:tcPr>
          <w:p w14:paraId="42C1F35A" w14:textId="4E16BC24" w:rsidR="00AA5E06" w:rsidRPr="00E76F65" w:rsidRDefault="00AA5E06" w:rsidP="002F2D2B">
            <w:pPr>
              <w:pStyle w:val="ListParagraph"/>
              <w:numPr>
                <w:ilvl w:val="0"/>
                <w:numId w:val="27"/>
              </w:numPr>
              <w:spacing w:line="360" w:lineRule="auto"/>
              <w:jc w:val="right"/>
              <w:rPr>
                <w:rFonts w:ascii="Times New Roman" w:hAnsi="Times New Roman" w:cs="Times New Roman"/>
                <w:lang w:val="sq-AL" w:eastAsia="sq-AL"/>
              </w:rPr>
            </w:pPr>
          </w:p>
        </w:tc>
        <w:tc>
          <w:tcPr>
            <w:tcW w:w="6556" w:type="dxa"/>
          </w:tcPr>
          <w:p w14:paraId="25A19A8A" w14:textId="405E183C" w:rsidR="00AA5E06" w:rsidRPr="005E7BA6" w:rsidRDefault="00EE75E9" w:rsidP="002F2D2B">
            <w:pPr>
              <w:spacing w:line="360" w:lineRule="auto"/>
              <w:rPr>
                <w:rFonts w:ascii="Times New Roman" w:hAnsi="Times New Roman" w:cs="Times New Roman"/>
                <w:lang w:val="en-GB" w:eastAsia="sq-AL"/>
              </w:rPr>
            </w:pPr>
            <w:r w:rsidRPr="005E7BA6">
              <w:rPr>
                <w:rFonts w:ascii="Times New Roman" w:hAnsi="Times New Roman" w:cs="Times New Roman"/>
                <w:lang w:val="en-GB" w:eastAsia="sq-AL"/>
              </w:rPr>
              <w:t>SQC</w:t>
            </w:r>
            <w:r w:rsidR="00CE4D6C" w:rsidRPr="005E7BA6">
              <w:rPr>
                <w:rFonts w:ascii="Times New Roman" w:hAnsi="Times New Roman" w:cs="Times New Roman"/>
                <w:lang w:val="en-GB" w:eastAsia="sq-AL"/>
              </w:rPr>
              <w:t xml:space="preserve"> </w:t>
            </w:r>
            <w:r w:rsidRPr="005E7BA6">
              <w:rPr>
                <w:rFonts w:ascii="Times New Roman" w:hAnsi="Times New Roman" w:cs="Times New Roman"/>
                <w:lang w:val="en-GB" w:eastAsia="sq-AL"/>
              </w:rPr>
              <w:t xml:space="preserve">has approved the forms of the Monitoring Methodology Manual and post-accreditation procedures. This decision was </w:t>
            </w:r>
            <w:r w:rsidRPr="005E7BA6">
              <w:rPr>
                <w:rFonts w:ascii="Times New Roman" w:hAnsi="Times New Roman" w:cs="Times New Roman"/>
                <w:lang w:val="en-GB" w:eastAsia="sq-AL"/>
              </w:rPr>
              <w:t>rendered</w:t>
            </w:r>
            <w:r w:rsidRPr="005E7BA6">
              <w:rPr>
                <w:rFonts w:ascii="Times New Roman" w:hAnsi="Times New Roman" w:cs="Times New Roman"/>
                <w:lang w:val="en-GB" w:eastAsia="sq-AL"/>
              </w:rPr>
              <w:t xml:space="preserve"> after a comprehensive process of local actors and international partners</w:t>
            </w:r>
            <w:r w:rsidRPr="005E7BA6">
              <w:rPr>
                <w:rFonts w:ascii="Times New Roman" w:hAnsi="Times New Roman" w:cs="Times New Roman"/>
                <w:lang w:val="en-GB" w:eastAsia="sq-AL"/>
              </w:rPr>
              <w:t>.</w:t>
            </w:r>
            <w:r w:rsidR="00CE4D6C" w:rsidRPr="005E7BA6">
              <w:rPr>
                <w:rFonts w:ascii="Times New Roman" w:eastAsia="Calibri" w:hAnsi="Times New Roman" w:cs="Times New Roman"/>
                <w:color w:val="0D0D0D" w:themeColor="text1" w:themeTint="F2"/>
                <w:shd w:val="clear" w:color="auto" w:fill="FFFFFF"/>
                <w:lang w:val="en-GB"/>
              </w:rPr>
              <w:t xml:space="preserve"> </w:t>
            </w:r>
          </w:p>
        </w:tc>
        <w:tc>
          <w:tcPr>
            <w:tcW w:w="1525" w:type="dxa"/>
          </w:tcPr>
          <w:p w14:paraId="0DE1F0AC" w14:textId="4DA13317" w:rsidR="00AA5E06" w:rsidRPr="005E7BA6" w:rsidRDefault="00CE4D6C" w:rsidP="002F2D2B">
            <w:pPr>
              <w:spacing w:line="360" w:lineRule="auto"/>
              <w:jc w:val="center"/>
              <w:rPr>
                <w:rFonts w:ascii="Times New Roman" w:hAnsi="Times New Roman" w:cs="Times New Roman"/>
                <w:lang w:val="en-GB" w:eastAsia="sq-AL"/>
              </w:rPr>
            </w:pPr>
            <w:r w:rsidRPr="005E7BA6">
              <w:rPr>
                <w:rFonts w:ascii="Times New Roman" w:hAnsi="Times New Roman" w:cs="Times New Roman"/>
                <w:lang w:val="en-GB" w:eastAsia="sq-AL"/>
              </w:rPr>
              <w:t xml:space="preserve">21 </w:t>
            </w:r>
            <w:r w:rsidR="00EE75E9" w:rsidRPr="005E7BA6">
              <w:rPr>
                <w:rFonts w:ascii="Times New Roman" w:hAnsi="Times New Roman" w:cs="Times New Roman"/>
                <w:lang w:val="en-GB" w:eastAsia="sq-AL"/>
              </w:rPr>
              <w:t>February</w:t>
            </w:r>
            <w:r w:rsidRPr="005E7BA6">
              <w:rPr>
                <w:rFonts w:ascii="Times New Roman" w:hAnsi="Times New Roman" w:cs="Times New Roman"/>
                <w:lang w:val="en-GB" w:eastAsia="sq-AL"/>
              </w:rPr>
              <w:t xml:space="preserve"> 2022</w:t>
            </w:r>
          </w:p>
          <w:p w14:paraId="43B2679D" w14:textId="3A6F3F3B" w:rsidR="00FD57E1" w:rsidRPr="00E76F65" w:rsidRDefault="00FD57E1" w:rsidP="002F2D2B">
            <w:pPr>
              <w:spacing w:line="360" w:lineRule="auto"/>
              <w:jc w:val="center"/>
              <w:rPr>
                <w:rFonts w:ascii="Times New Roman" w:hAnsi="Times New Roman" w:cs="Times New Roman"/>
                <w:lang w:val="sq-AL" w:eastAsia="sq-AL"/>
              </w:rPr>
            </w:pPr>
          </w:p>
        </w:tc>
      </w:tr>
      <w:tr w:rsidR="003B1F61" w:rsidRPr="00E76F65" w14:paraId="7189B472" w14:textId="77777777" w:rsidTr="00680F11">
        <w:tc>
          <w:tcPr>
            <w:tcW w:w="715" w:type="dxa"/>
          </w:tcPr>
          <w:p w14:paraId="1566CF2B" w14:textId="39C9D545" w:rsidR="003B1F61" w:rsidRPr="00E76F65" w:rsidRDefault="003B1F61" w:rsidP="002F2D2B">
            <w:pPr>
              <w:pStyle w:val="ListParagraph"/>
              <w:numPr>
                <w:ilvl w:val="0"/>
                <w:numId w:val="27"/>
              </w:numPr>
              <w:spacing w:line="360" w:lineRule="auto"/>
              <w:jc w:val="right"/>
              <w:rPr>
                <w:rFonts w:ascii="Times New Roman" w:hAnsi="Times New Roman" w:cs="Times New Roman"/>
                <w:lang w:val="sq-AL" w:eastAsia="sq-AL"/>
              </w:rPr>
            </w:pPr>
          </w:p>
        </w:tc>
        <w:tc>
          <w:tcPr>
            <w:tcW w:w="6556" w:type="dxa"/>
          </w:tcPr>
          <w:p w14:paraId="242663CA" w14:textId="668C7263" w:rsidR="003B1F61" w:rsidRPr="00753357" w:rsidRDefault="00753357" w:rsidP="002F2D2B">
            <w:pPr>
              <w:spacing w:line="360" w:lineRule="auto"/>
              <w:rPr>
                <w:rFonts w:ascii="Times New Roman" w:hAnsi="Times New Roman" w:cs="Times New Roman"/>
                <w:lang w:val="en-GB" w:eastAsia="sq-AL"/>
              </w:rPr>
            </w:pPr>
            <w:r w:rsidRPr="00753357">
              <w:rPr>
                <w:rFonts w:ascii="Times New Roman" w:eastAsia="Calibri" w:hAnsi="Times New Roman" w:cs="Times New Roman"/>
                <w:shd w:val="clear" w:color="auto" w:fill="FFFFFF"/>
                <w:lang w:val="en-GB"/>
              </w:rPr>
              <w:t>SQC</w:t>
            </w:r>
            <w:r w:rsidR="00680F11" w:rsidRPr="00753357">
              <w:rPr>
                <w:rFonts w:ascii="Times New Roman" w:eastAsia="Calibri" w:hAnsi="Times New Roman" w:cs="Times New Roman"/>
                <w:shd w:val="clear" w:color="auto" w:fill="FFFFFF"/>
                <w:lang w:val="en-GB"/>
              </w:rPr>
              <w:t xml:space="preserve"> </w:t>
            </w:r>
            <w:r w:rsidRPr="00753357">
              <w:rPr>
                <w:rFonts w:ascii="Times New Roman" w:eastAsia="Calibri" w:hAnsi="Times New Roman" w:cs="Times New Roman"/>
                <w:shd w:val="clear" w:color="auto" w:fill="FFFFFF"/>
                <w:lang w:val="en-GB"/>
              </w:rPr>
              <w:t xml:space="preserve">has worked in the document </w:t>
            </w:r>
            <w:r w:rsidR="00680F11" w:rsidRPr="00753357">
              <w:rPr>
                <w:rFonts w:ascii="Times New Roman" w:eastAsia="Calibri" w:hAnsi="Times New Roman" w:cs="Times New Roman"/>
                <w:shd w:val="clear" w:color="auto" w:fill="FFFFFF"/>
                <w:lang w:val="en-GB"/>
              </w:rPr>
              <w:t>Kosovo Subject Area Cod</w:t>
            </w:r>
            <w:r w:rsidR="00377D05" w:rsidRPr="00753357">
              <w:rPr>
                <w:rFonts w:ascii="Times New Roman" w:eastAsia="Calibri" w:hAnsi="Times New Roman" w:cs="Times New Roman"/>
                <w:shd w:val="clear" w:color="auto" w:fill="FFFFFF"/>
                <w:lang w:val="en-GB"/>
              </w:rPr>
              <w:t>e</w:t>
            </w:r>
            <w:r w:rsidR="004A57EF" w:rsidRPr="00753357">
              <w:rPr>
                <w:rFonts w:ascii="Times New Roman" w:eastAsia="Calibri" w:hAnsi="Times New Roman" w:cs="Times New Roman"/>
                <w:shd w:val="clear" w:color="auto" w:fill="FFFFFF"/>
                <w:lang w:val="en-GB"/>
              </w:rPr>
              <w:t xml:space="preserve">. </w:t>
            </w:r>
            <w:r w:rsidRPr="00753357">
              <w:rPr>
                <w:rFonts w:ascii="Times New Roman" w:eastAsia="Calibri" w:hAnsi="Times New Roman" w:cs="Times New Roman"/>
                <w:shd w:val="clear" w:color="auto" w:fill="FFFFFF"/>
                <w:lang w:val="en-GB"/>
              </w:rPr>
              <w:t>This document is still under draft.</w:t>
            </w:r>
          </w:p>
        </w:tc>
        <w:tc>
          <w:tcPr>
            <w:tcW w:w="1525" w:type="dxa"/>
          </w:tcPr>
          <w:p w14:paraId="6FCEF494" w14:textId="4D036CE6" w:rsidR="003B1F61" w:rsidRPr="00753357" w:rsidRDefault="00680F11" w:rsidP="002F2D2B">
            <w:pPr>
              <w:spacing w:line="360" w:lineRule="auto"/>
              <w:jc w:val="center"/>
              <w:rPr>
                <w:rFonts w:ascii="Times New Roman" w:hAnsi="Times New Roman" w:cs="Times New Roman"/>
                <w:lang w:val="en-GB" w:eastAsia="sq-AL"/>
              </w:rPr>
            </w:pPr>
            <w:r w:rsidRPr="00753357">
              <w:rPr>
                <w:rFonts w:ascii="Times New Roman" w:hAnsi="Times New Roman" w:cs="Times New Roman"/>
                <w:lang w:val="en-GB" w:eastAsia="sq-AL"/>
              </w:rPr>
              <w:t>2022</w:t>
            </w:r>
          </w:p>
        </w:tc>
      </w:tr>
      <w:tr w:rsidR="00410A56" w:rsidRPr="00E76F65" w14:paraId="7E5AC4E0" w14:textId="77777777" w:rsidTr="00680F11">
        <w:tc>
          <w:tcPr>
            <w:tcW w:w="715" w:type="dxa"/>
          </w:tcPr>
          <w:p w14:paraId="4ADC5BCB" w14:textId="65D77BBC" w:rsidR="00AA5E06" w:rsidRPr="00E76F65" w:rsidRDefault="00AA5E06" w:rsidP="002F2D2B">
            <w:pPr>
              <w:pStyle w:val="ListParagraph"/>
              <w:numPr>
                <w:ilvl w:val="0"/>
                <w:numId w:val="27"/>
              </w:numPr>
              <w:spacing w:line="360" w:lineRule="auto"/>
              <w:jc w:val="right"/>
              <w:rPr>
                <w:rFonts w:ascii="Times New Roman" w:hAnsi="Times New Roman" w:cs="Times New Roman"/>
                <w:lang w:val="sq-AL" w:eastAsia="sq-AL"/>
              </w:rPr>
            </w:pPr>
          </w:p>
        </w:tc>
        <w:tc>
          <w:tcPr>
            <w:tcW w:w="6556" w:type="dxa"/>
          </w:tcPr>
          <w:p w14:paraId="02BA679F" w14:textId="084B914E" w:rsidR="00AA5E06" w:rsidRPr="00E76F65" w:rsidRDefault="00EE75E9" w:rsidP="002F2D2B">
            <w:pPr>
              <w:spacing w:line="360" w:lineRule="auto"/>
              <w:rPr>
                <w:rFonts w:ascii="Times New Roman" w:hAnsi="Times New Roman" w:cs="Times New Roman"/>
                <w:lang w:val="sq-AL" w:eastAsia="sq-AL"/>
              </w:rPr>
            </w:pPr>
            <w:r w:rsidRPr="005E7BA6">
              <w:rPr>
                <w:rFonts w:ascii="Times New Roman" w:hAnsi="Times New Roman" w:cs="Times New Roman"/>
                <w:lang w:val="en-GB" w:eastAsia="sq-AL"/>
              </w:rPr>
              <w:t>SQC and KAA have conducted visits to Vienna, Podgorica, Zagreb, Tirana and Skopje, to the counterpart agencies, while they have participated in the meetings and conferences of</w:t>
            </w:r>
            <w:r w:rsidRPr="005E7BA6">
              <w:rPr>
                <w:rFonts w:ascii="Times New Roman" w:hAnsi="Times New Roman" w:cs="Times New Roman"/>
                <w:lang w:val="en-GB" w:eastAsia="sq-AL"/>
              </w:rPr>
              <w:t xml:space="preserve"> </w:t>
            </w:r>
            <w:r w:rsidR="00680F11" w:rsidRPr="005E7BA6">
              <w:rPr>
                <w:rFonts w:ascii="Times New Roman" w:hAnsi="Times New Roman" w:cs="Times New Roman"/>
                <w:lang w:val="en-GB" w:eastAsia="sq-AL"/>
              </w:rPr>
              <w:t xml:space="preserve">ENQA </w:t>
            </w:r>
            <w:r w:rsidRPr="005E7BA6">
              <w:rPr>
                <w:rFonts w:ascii="Times New Roman" w:hAnsi="Times New Roman" w:cs="Times New Roman"/>
                <w:lang w:val="en-GB" w:eastAsia="sq-AL"/>
              </w:rPr>
              <w:t>and</w:t>
            </w:r>
            <w:r w:rsidR="00680F11" w:rsidRPr="005E7BA6">
              <w:rPr>
                <w:rFonts w:ascii="Times New Roman" w:hAnsi="Times New Roman" w:cs="Times New Roman"/>
                <w:lang w:val="en-GB" w:eastAsia="sq-AL"/>
              </w:rPr>
              <w:t xml:space="preserve"> EQAR</w:t>
            </w:r>
            <w:r w:rsidR="00680F11" w:rsidRPr="00E76F65">
              <w:rPr>
                <w:rFonts w:ascii="Times New Roman" w:hAnsi="Times New Roman" w:cs="Times New Roman"/>
                <w:lang w:val="sq-AL" w:eastAsia="sq-AL"/>
              </w:rPr>
              <w:t>.</w:t>
            </w:r>
          </w:p>
        </w:tc>
        <w:tc>
          <w:tcPr>
            <w:tcW w:w="1525" w:type="dxa"/>
          </w:tcPr>
          <w:p w14:paraId="4425EF51" w14:textId="20C01611" w:rsidR="00AA5E06" w:rsidRPr="005E7BA6" w:rsidRDefault="00680F11" w:rsidP="002F2D2B">
            <w:pPr>
              <w:spacing w:line="360" w:lineRule="auto"/>
              <w:jc w:val="center"/>
              <w:rPr>
                <w:rFonts w:ascii="Times New Roman" w:hAnsi="Times New Roman" w:cs="Times New Roman"/>
                <w:lang w:val="en-GB" w:eastAsia="sq-AL"/>
              </w:rPr>
            </w:pPr>
            <w:r w:rsidRPr="005E7BA6">
              <w:rPr>
                <w:rFonts w:ascii="Times New Roman" w:hAnsi="Times New Roman" w:cs="Times New Roman"/>
                <w:lang w:val="en-GB" w:eastAsia="sq-AL"/>
              </w:rPr>
              <w:t>2022</w:t>
            </w:r>
          </w:p>
        </w:tc>
      </w:tr>
      <w:tr w:rsidR="00410A56" w:rsidRPr="00E76F65" w14:paraId="50114A23" w14:textId="77777777" w:rsidTr="00680F11">
        <w:tc>
          <w:tcPr>
            <w:tcW w:w="715" w:type="dxa"/>
          </w:tcPr>
          <w:p w14:paraId="7B3FBD08" w14:textId="2344B2F6" w:rsidR="00AA5E06" w:rsidRPr="00E76F65" w:rsidRDefault="00AA5E06" w:rsidP="002F2D2B">
            <w:pPr>
              <w:pStyle w:val="ListParagraph"/>
              <w:numPr>
                <w:ilvl w:val="0"/>
                <w:numId w:val="27"/>
              </w:numPr>
              <w:spacing w:line="360" w:lineRule="auto"/>
              <w:jc w:val="right"/>
              <w:rPr>
                <w:rFonts w:ascii="Times New Roman" w:hAnsi="Times New Roman" w:cs="Times New Roman"/>
                <w:lang w:val="sq-AL" w:eastAsia="sq-AL"/>
              </w:rPr>
            </w:pPr>
          </w:p>
        </w:tc>
        <w:tc>
          <w:tcPr>
            <w:tcW w:w="6556" w:type="dxa"/>
          </w:tcPr>
          <w:p w14:paraId="5743DF41" w14:textId="30412B06" w:rsidR="00AA5E06" w:rsidRPr="005E7BA6" w:rsidRDefault="00EE75E9" w:rsidP="00F3668D">
            <w:pPr>
              <w:spacing w:line="360" w:lineRule="auto"/>
              <w:rPr>
                <w:rFonts w:ascii="Times New Roman" w:hAnsi="Times New Roman" w:cs="Times New Roman"/>
                <w:lang w:val="en-GB"/>
              </w:rPr>
            </w:pPr>
            <w:r w:rsidRPr="005E7BA6">
              <w:rPr>
                <w:rFonts w:ascii="Times New Roman" w:hAnsi="Times New Roman" w:cs="Times New Roman"/>
                <w:lang w:val="en-GB"/>
              </w:rPr>
              <w:t>SQC</w:t>
            </w:r>
            <w:r w:rsidR="00680F11" w:rsidRPr="005E7BA6">
              <w:rPr>
                <w:rFonts w:ascii="Times New Roman" w:hAnsi="Times New Roman" w:cs="Times New Roman"/>
                <w:lang w:val="en-GB"/>
              </w:rPr>
              <w:t xml:space="preserve"> </w:t>
            </w:r>
            <w:r w:rsidRPr="005E7BA6">
              <w:rPr>
                <w:rFonts w:ascii="Times New Roman" w:hAnsi="Times New Roman" w:cs="Times New Roman"/>
                <w:lang w:val="en-GB"/>
              </w:rPr>
              <w:t>and</w:t>
            </w:r>
            <w:r w:rsidR="00680F11" w:rsidRPr="005E7BA6">
              <w:rPr>
                <w:rFonts w:ascii="Times New Roman" w:hAnsi="Times New Roman" w:cs="Times New Roman"/>
                <w:lang w:val="en-GB"/>
              </w:rPr>
              <w:t xml:space="preserve"> </w:t>
            </w:r>
            <w:r w:rsidRPr="005E7BA6">
              <w:rPr>
                <w:rFonts w:ascii="Times New Roman" w:hAnsi="Times New Roman" w:cs="Times New Roman"/>
                <w:lang w:val="en-GB"/>
              </w:rPr>
              <w:t xml:space="preserve">KAA </w:t>
            </w:r>
            <w:r w:rsidRPr="005E7BA6">
              <w:rPr>
                <w:rFonts w:ascii="Times New Roman" w:hAnsi="Times New Roman" w:cs="Times New Roman"/>
                <w:lang w:val="en-GB"/>
              </w:rPr>
              <w:t xml:space="preserve">have met representatives of all accredited </w:t>
            </w:r>
            <w:proofErr w:type="spellStart"/>
            <w:r w:rsidR="007B5115">
              <w:rPr>
                <w:rFonts w:ascii="Times New Roman" w:hAnsi="Times New Roman" w:cs="Times New Roman"/>
                <w:lang w:val="en-GB"/>
              </w:rPr>
              <w:t>HEI</w:t>
            </w:r>
            <w:r w:rsidRPr="005E7BA6">
              <w:rPr>
                <w:rFonts w:ascii="Times New Roman" w:hAnsi="Times New Roman" w:cs="Times New Roman"/>
                <w:lang w:val="en-GB"/>
              </w:rPr>
              <w:t>s</w:t>
            </w:r>
            <w:proofErr w:type="spellEnd"/>
            <w:r w:rsidRPr="005E7BA6">
              <w:rPr>
                <w:rFonts w:ascii="Times New Roman" w:hAnsi="Times New Roman" w:cs="Times New Roman"/>
                <w:lang w:val="en-GB"/>
              </w:rPr>
              <w:t xml:space="preserve"> in the regular annual meeting</w:t>
            </w:r>
            <w:r w:rsidR="00F3668D" w:rsidRPr="005E7BA6">
              <w:rPr>
                <w:rFonts w:ascii="Times New Roman" w:hAnsi="Times New Roman" w:cs="Times New Roman"/>
                <w:lang w:val="en-GB"/>
              </w:rPr>
              <w:t xml:space="preserve">. </w:t>
            </w:r>
          </w:p>
        </w:tc>
        <w:tc>
          <w:tcPr>
            <w:tcW w:w="1525" w:type="dxa"/>
          </w:tcPr>
          <w:p w14:paraId="61D8AA7C" w14:textId="5F860375" w:rsidR="00AA5E06" w:rsidRPr="005E7BA6" w:rsidRDefault="00680F11" w:rsidP="002F2D2B">
            <w:pPr>
              <w:spacing w:line="360" w:lineRule="auto"/>
              <w:jc w:val="center"/>
              <w:rPr>
                <w:rFonts w:ascii="Times New Roman" w:hAnsi="Times New Roman" w:cs="Times New Roman"/>
                <w:lang w:val="en-GB" w:eastAsia="sq-AL"/>
              </w:rPr>
            </w:pPr>
            <w:r w:rsidRPr="005E7BA6">
              <w:rPr>
                <w:rFonts w:ascii="Times New Roman" w:hAnsi="Times New Roman" w:cs="Times New Roman"/>
                <w:lang w:val="en-GB" w:eastAsia="sq-AL"/>
              </w:rPr>
              <w:t xml:space="preserve">4 </w:t>
            </w:r>
            <w:r w:rsidR="005E7BA6" w:rsidRPr="005E7BA6">
              <w:rPr>
                <w:rFonts w:ascii="Times New Roman" w:hAnsi="Times New Roman" w:cs="Times New Roman"/>
                <w:lang w:val="en-GB" w:eastAsia="sq-AL"/>
              </w:rPr>
              <w:t>October</w:t>
            </w:r>
            <w:r w:rsidRPr="005E7BA6">
              <w:rPr>
                <w:rFonts w:ascii="Times New Roman" w:hAnsi="Times New Roman" w:cs="Times New Roman"/>
                <w:lang w:val="en-GB" w:eastAsia="sq-AL"/>
              </w:rPr>
              <w:t xml:space="preserve"> 2022</w:t>
            </w:r>
          </w:p>
        </w:tc>
      </w:tr>
      <w:tr w:rsidR="009F5C12" w:rsidRPr="00E76F65" w14:paraId="695658CE" w14:textId="77777777" w:rsidTr="00680F11">
        <w:tc>
          <w:tcPr>
            <w:tcW w:w="715" w:type="dxa"/>
          </w:tcPr>
          <w:p w14:paraId="226683C0" w14:textId="77777777" w:rsidR="009F5C12" w:rsidRPr="00E76F65" w:rsidRDefault="009F5C12" w:rsidP="002F2D2B">
            <w:pPr>
              <w:pStyle w:val="ListParagraph"/>
              <w:numPr>
                <w:ilvl w:val="0"/>
                <w:numId w:val="27"/>
              </w:numPr>
              <w:spacing w:line="360" w:lineRule="auto"/>
              <w:jc w:val="right"/>
              <w:rPr>
                <w:rFonts w:ascii="Times New Roman" w:hAnsi="Times New Roman" w:cs="Times New Roman"/>
                <w:lang w:val="sq-AL" w:eastAsia="sq-AL"/>
              </w:rPr>
            </w:pPr>
          </w:p>
        </w:tc>
        <w:tc>
          <w:tcPr>
            <w:tcW w:w="6556" w:type="dxa"/>
          </w:tcPr>
          <w:p w14:paraId="33004ACC" w14:textId="6CCE7118" w:rsidR="005E7BA6" w:rsidRPr="005E7BA6" w:rsidRDefault="00EE75E9" w:rsidP="005E7BA6">
            <w:pPr>
              <w:spacing w:line="360" w:lineRule="auto"/>
              <w:rPr>
                <w:rFonts w:ascii="Times New Roman" w:eastAsiaTheme="minorHAnsi" w:hAnsi="Times New Roman" w:cs="Times New Roman"/>
                <w:sz w:val="22"/>
                <w:szCs w:val="22"/>
                <w:lang w:val="en-GB"/>
              </w:rPr>
            </w:pPr>
            <w:r w:rsidRPr="005E7BA6">
              <w:rPr>
                <w:rFonts w:ascii="Times New Roman" w:hAnsi="Times New Roman" w:cs="Times New Roman"/>
                <w:lang w:val="en-GB"/>
              </w:rPr>
              <w:t>SQC</w:t>
            </w:r>
            <w:r w:rsidR="009F5C12" w:rsidRPr="005E7BA6">
              <w:rPr>
                <w:rFonts w:ascii="Times New Roman" w:hAnsi="Times New Roman" w:cs="Times New Roman"/>
                <w:lang w:val="en-GB"/>
              </w:rPr>
              <w:t xml:space="preserve"> </w:t>
            </w:r>
            <w:r w:rsidR="005E7BA6" w:rsidRPr="005E7BA6">
              <w:rPr>
                <w:rFonts w:ascii="Times New Roman" w:eastAsiaTheme="minorHAnsi" w:hAnsi="Times New Roman" w:cs="Times New Roman"/>
                <w:sz w:val="22"/>
                <w:szCs w:val="22"/>
                <w:lang w:val="en-GB"/>
              </w:rPr>
              <w:t>approves Activities Plan for</w:t>
            </w:r>
          </w:p>
          <w:p w14:paraId="2D4251FF" w14:textId="606C4DF1" w:rsidR="005E7BA6" w:rsidRPr="005E7BA6" w:rsidRDefault="005E7BA6" w:rsidP="005E7BA6">
            <w:pPr>
              <w:spacing w:line="360" w:lineRule="auto"/>
              <w:rPr>
                <w:rFonts w:ascii="Times New Roman" w:eastAsiaTheme="minorHAnsi" w:hAnsi="Times New Roman" w:cs="Times New Roman"/>
                <w:sz w:val="22"/>
                <w:szCs w:val="22"/>
                <w:lang w:val="en-GB"/>
              </w:rPr>
            </w:pPr>
            <w:r w:rsidRPr="005E7BA6">
              <w:rPr>
                <w:rFonts w:ascii="Times New Roman" w:eastAsiaTheme="minorHAnsi" w:hAnsi="Times New Roman" w:cs="Times New Roman"/>
                <w:sz w:val="22"/>
                <w:szCs w:val="22"/>
                <w:lang w:val="en-GB"/>
              </w:rPr>
              <w:t xml:space="preserve">in 2023 with the main priority </w:t>
            </w:r>
            <w:r w:rsidRPr="005E7BA6">
              <w:rPr>
                <w:rFonts w:ascii="Times New Roman" w:eastAsiaTheme="minorHAnsi" w:hAnsi="Times New Roman" w:cs="Times New Roman"/>
                <w:sz w:val="22"/>
                <w:szCs w:val="22"/>
                <w:lang w:val="en-GB"/>
              </w:rPr>
              <w:t>having</w:t>
            </w:r>
            <w:r w:rsidRPr="005E7BA6">
              <w:rPr>
                <w:rFonts w:ascii="Times New Roman" w:eastAsiaTheme="minorHAnsi" w:hAnsi="Times New Roman" w:cs="Times New Roman"/>
                <w:sz w:val="22"/>
                <w:szCs w:val="22"/>
                <w:lang w:val="en-GB"/>
              </w:rPr>
              <w:t xml:space="preserve"> the return of </w:t>
            </w:r>
            <w:r w:rsidRPr="005E7BA6">
              <w:rPr>
                <w:rFonts w:ascii="Times New Roman" w:eastAsiaTheme="minorHAnsi" w:hAnsi="Times New Roman" w:cs="Times New Roman"/>
                <w:sz w:val="22"/>
                <w:szCs w:val="22"/>
                <w:lang w:val="en-GB"/>
              </w:rPr>
              <w:t>KAA</w:t>
            </w:r>
            <w:r w:rsidRPr="005E7BA6">
              <w:rPr>
                <w:rFonts w:ascii="Times New Roman" w:eastAsiaTheme="minorHAnsi" w:hAnsi="Times New Roman" w:cs="Times New Roman"/>
                <w:sz w:val="22"/>
                <w:szCs w:val="22"/>
                <w:lang w:val="en-GB"/>
              </w:rPr>
              <w:t xml:space="preserve"> to</w:t>
            </w:r>
          </w:p>
          <w:p w14:paraId="51D93397" w14:textId="626E378F" w:rsidR="009F5C12" w:rsidRPr="00E76F65" w:rsidRDefault="005E7BA6" w:rsidP="009F5C12">
            <w:pPr>
              <w:spacing w:line="360" w:lineRule="auto"/>
              <w:rPr>
                <w:rFonts w:ascii="Times New Roman" w:hAnsi="Times New Roman" w:cs="Times New Roman"/>
                <w:lang w:val="sq-AL"/>
              </w:rPr>
            </w:pPr>
            <w:r w:rsidRPr="005E7BA6">
              <w:rPr>
                <w:rFonts w:ascii="Times New Roman" w:hAnsi="Times New Roman" w:cs="Times New Roman"/>
                <w:lang w:val="en-GB"/>
              </w:rPr>
              <w:t xml:space="preserve">European Association for Quality Assurance in </w:t>
            </w:r>
            <w:r w:rsidRPr="005E7BA6">
              <w:rPr>
                <w:rFonts w:ascii="Times New Roman" w:hAnsi="Times New Roman" w:cs="Times New Roman"/>
                <w:lang w:val="en-GB"/>
              </w:rPr>
              <w:t xml:space="preserve">Higher </w:t>
            </w:r>
            <w:r w:rsidRPr="005E7BA6">
              <w:rPr>
                <w:rFonts w:ascii="Times New Roman" w:hAnsi="Times New Roman" w:cs="Times New Roman"/>
                <w:lang w:val="en-GB"/>
              </w:rPr>
              <w:t>Education (ENQA) and European Quality Assurance Register in Higher Education</w:t>
            </w:r>
            <w:r w:rsidRPr="005E7BA6">
              <w:rPr>
                <w:rFonts w:ascii="Times New Roman" w:hAnsi="Times New Roman" w:cs="Times New Roman"/>
                <w:lang w:val="en-GB"/>
              </w:rPr>
              <w:t xml:space="preserve"> </w:t>
            </w:r>
            <w:r w:rsidR="009F5C12" w:rsidRPr="005E7BA6">
              <w:rPr>
                <w:rFonts w:ascii="Times New Roman" w:hAnsi="Times New Roman" w:cs="Times New Roman"/>
                <w:lang w:val="en-GB"/>
              </w:rPr>
              <w:t>(EQAR).</w:t>
            </w:r>
          </w:p>
        </w:tc>
        <w:tc>
          <w:tcPr>
            <w:tcW w:w="1525" w:type="dxa"/>
          </w:tcPr>
          <w:p w14:paraId="149D15B4" w14:textId="2352A4C6" w:rsidR="009F5C12" w:rsidRPr="005E7BA6" w:rsidRDefault="005E7BA6" w:rsidP="002F2D2B">
            <w:pPr>
              <w:spacing w:line="360" w:lineRule="auto"/>
              <w:jc w:val="center"/>
              <w:rPr>
                <w:rFonts w:ascii="Times New Roman" w:hAnsi="Times New Roman" w:cs="Times New Roman"/>
                <w:lang w:val="en-GB" w:eastAsia="sq-AL"/>
              </w:rPr>
            </w:pPr>
            <w:r w:rsidRPr="005E7BA6">
              <w:rPr>
                <w:rFonts w:ascii="Times New Roman" w:hAnsi="Times New Roman" w:cs="Times New Roman"/>
                <w:lang w:val="en-GB" w:eastAsia="sq-AL"/>
              </w:rPr>
              <w:t xml:space="preserve">December </w:t>
            </w:r>
            <w:r w:rsidR="00DD77CF" w:rsidRPr="005E7BA6">
              <w:rPr>
                <w:rFonts w:ascii="Times New Roman" w:hAnsi="Times New Roman" w:cs="Times New Roman"/>
                <w:lang w:val="en-GB" w:eastAsia="sq-AL"/>
              </w:rPr>
              <w:t>2022</w:t>
            </w:r>
          </w:p>
        </w:tc>
      </w:tr>
      <w:tr w:rsidR="00FD57E1" w:rsidRPr="00E76F65" w14:paraId="1958A875" w14:textId="77777777" w:rsidTr="00680F11">
        <w:tc>
          <w:tcPr>
            <w:tcW w:w="715" w:type="dxa"/>
          </w:tcPr>
          <w:p w14:paraId="7BA70BE7" w14:textId="77777777" w:rsidR="00FD57E1" w:rsidRPr="00E76F65" w:rsidRDefault="00FD57E1" w:rsidP="002F2D2B">
            <w:pPr>
              <w:pStyle w:val="ListParagraph"/>
              <w:numPr>
                <w:ilvl w:val="0"/>
                <w:numId w:val="27"/>
              </w:numPr>
              <w:spacing w:line="360" w:lineRule="auto"/>
              <w:jc w:val="right"/>
              <w:rPr>
                <w:rFonts w:ascii="Times New Roman" w:hAnsi="Times New Roman" w:cs="Times New Roman"/>
                <w:lang w:val="sq-AL" w:eastAsia="sq-AL"/>
              </w:rPr>
            </w:pPr>
          </w:p>
        </w:tc>
        <w:tc>
          <w:tcPr>
            <w:tcW w:w="6556" w:type="dxa"/>
          </w:tcPr>
          <w:p w14:paraId="52809554" w14:textId="0F485D72" w:rsidR="00FD57E1" w:rsidRPr="005E7BA6" w:rsidRDefault="005E7BA6" w:rsidP="00FD57E1">
            <w:pPr>
              <w:spacing w:line="360" w:lineRule="auto"/>
              <w:rPr>
                <w:rFonts w:ascii="Times New Roman" w:hAnsi="Times New Roman" w:cs="Times New Roman"/>
                <w:lang w:val="en-GB"/>
              </w:rPr>
            </w:pPr>
            <w:r w:rsidRPr="005E7BA6">
              <w:rPr>
                <w:rFonts w:ascii="Times New Roman" w:hAnsi="Times New Roman" w:cs="Times New Roman"/>
                <w:lang w:val="en-GB"/>
              </w:rPr>
              <w:t xml:space="preserve">SAÇ and </w:t>
            </w:r>
            <w:r w:rsidR="00143444" w:rsidRPr="005E7BA6">
              <w:rPr>
                <w:rFonts w:ascii="Times New Roman" w:hAnsi="Times New Roman" w:cs="Times New Roman"/>
                <w:lang w:val="en-GB"/>
              </w:rPr>
              <w:t>KAA participate</w:t>
            </w:r>
            <w:r w:rsidRPr="005E7BA6">
              <w:rPr>
                <w:rFonts w:ascii="Times New Roman" w:hAnsi="Times New Roman" w:cs="Times New Roman"/>
                <w:lang w:val="en-GB"/>
              </w:rPr>
              <w:t xml:space="preserve"> in the working group </w:t>
            </w:r>
            <w:r w:rsidR="005C36BF" w:rsidRPr="005E7BA6">
              <w:rPr>
                <w:rFonts w:ascii="Times New Roman" w:hAnsi="Times New Roman" w:cs="Times New Roman"/>
                <w:lang w:val="en-GB"/>
              </w:rPr>
              <w:t>of Parliamentary</w:t>
            </w:r>
            <w:r w:rsidRPr="005E7BA6">
              <w:rPr>
                <w:rFonts w:ascii="Times New Roman" w:hAnsi="Times New Roman" w:cs="Times New Roman"/>
                <w:lang w:val="en-GB"/>
              </w:rPr>
              <w:t xml:space="preserve"> Committee for Education, Science, Technology, Innovation, Culture, Youth and Sport </w:t>
            </w:r>
            <w:r w:rsidRPr="005E7BA6">
              <w:rPr>
                <w:rFonts w:ascii="Times New Roman" w:hAnsi="Times New Roman" w:cs="Times New Roman"/>
                <w:lang w:val="en-GB"/>
              </w:rPr>
              <w:t>on</w:t>
            </w:r>
            <w:r w:rsidRPr="005E7BA6">
              <w:rPr>
                <w:rFonts w:ascii="Times New Roman" w:hAnsi="Times New Roman" w:cs="Times New Roman"/>
                <w:lang w:val="en-GB"/>
              </w:rPr>
              <w:t xml:space="preserve"> the amendment of the Law on </w:t>
            </w:r>
            <w:r w:rsidRPr="005E7BA6">
              <w:rPr>
                <w:rFonts w:ascii="Times New Roman" w:hAnsi="Times New Roman" w:cs="Times New Roman"/>
                <w:lang w:val="en-GB"/>
              </w:rPr>
              <w:t>KAA</w:t>
            </w:r>
            <w:r w:rsidRPr="005E7BA6">
              <w:rPr>
                <w:rFonts w:ascii="Times New Roman" w:hAnsi="Times New Roman" w:cs="Times New Roman"/>
                <w:lang w:val="en-GB"/>
              </w:rPr>
              <w:t xml:space="preserve">, </w:t>
            </w:r>
            <w:r w:rsidRPr="005E7BA6">
              <w:rPr>
                <w:rFonts w:ascii="Times New Roman" w:hAnsi="Times New Roman" w:cs="Times New Roman"/>
                <w:lang w:val="en-GB"/>
              </w:rPr>
              <w:t>prior</w:t>
            </w:r>
            <w:r w:rsidRPr="005E7BA6">
              <w:rPr>
                <w:rFonts w:ascii="Times New Roman" w:hAnsi="Times New Roman" w:cs="Times New Roman"/>
                <w:lang w:val="en-GB"/>
              </w:rPr>
              <w:t xml:space="preserve"> the second reading</w:t>
            </w:r>
            <w:r w:rsidR="00DD77CF" w:rsidRPr="005E7BA6">
              <w:rPr>
                <w:rFonts w:ascii="Times New Roman" w:hAnsi="Times New Roman" w:cs="Times New Roman"/>
                <w:lang w:val="en-GB"/>
              </w:rPr>
              <w:t>.</w:t>
            </w:r>
          </w:p>
        </w:tc>
        <w:tc>
          <w:tcPr>
            <w:tcW w:w="1525" w:type="dxa"/>
          </w:tcPr>
          <w:p w14:paraId="29ED8D76" w14:textId="197A906D" w:rsidR="00FD57E1" w:rsidRPr="005E7BA6" w:rsidRDefault="00DD77CF" w:rsidP="002F2D2B">
            <w:pPr>
              <w:spacing w:line="360" w:lineRule="auto"/>
              <w:jc w:val="center"/>
              <w:rPr>
                <w:rFonts w:ascii="Times New Roman" w:hAnsi="Times New Roman" w:cs="Times New Roman"/>
                <w:lang w:val="en-GB" w:eastAsia="sq-AL"/>
              </w:rPr>
            </w:pPr>
            <w:r w:rsidRPr="005E7BA6">
              <w:rPr>
                <w:rFonts w:ascii="Times New Roman" w:hAnsi="Times New Roman" w:cs="Times New Roman"/>
                <w:lang w:val="en-GB" w:eastAsia="sq-AL"/>
              </w:rPr>
              <w:t>2022</w:t>
            </w:r>
          </w:p>
        </w:tc>
      </w:tr>
      <w:tr w:rsidR="00FD57E1" w:rsidRPr="00E76F65" w14:paraId="4C06FDD5" w14:textId="77777777" w:rsidTr="00680F11">
        <w:tc>
          <w:tcPr>
            <w:tcW w:w="715" w:type="dxa"/>
          </w:tcPr>
          <w:p w14:paraId="63FCE734" w14:textId="77777777" w:rsidR="00FD57E1" w:rsidRPr="00E76F65" w:rsidRDefault="00FD57E1" w:rsidP="002F2D2B">
            <w:pPr>
              <w:pStyle w:val="ListParagraph"/>
              <w:numPr>
                <w:ilvl w:val="0"/>
                <w:numId w:val="27"/>
              </w:numPr>
              <w:spacing w:line="360" w:lineRule="auto"/>
              <w:jc w:val="right"/>
              <w:rPr>
                <w:rFonts w:ascii="Times New Roman" w:hAnsi="Times New Roman" w:cs="Times New Roman"/>
                <w:lang w:val="sq-AL" w:eastAsia="sq-AL"/>
              </w:rPr>
            </w:pPr>
          </w:p>
        </w:tc>
        <w:tc>
          <w:tcPr>
            <w:tcW w:w="6556" w:type="dxa"/>
          </w:tcPr>
          <w:p w14:paraId="0B93192B" w14:textId="0B537E1D" w:rsidR="005E7BA6" w:rsidRPr="005E7BA6" w:rsidRDefault="005E7BA6" w:rsidP="005E7BA6">
            <w:pPr>
              <w:spacing w:line="360" w:lineRule="auto"/>
              <w:rPr>
                <w:rFonts w:ascii="Times New Roman" w:eastAsiaTheme="minorHAnsi" w:hAnsi="Times New Roman" w:cs="Times New Roman"/>
                <w:sz w:val="22"/>
                <w:szCs w:val="22"/>
                <w:lang w:val="en-GB"/>
              </w:rPr>
            </w:pPr>
            <w:r w:rsidRPr="005E7BA6">
              <w:rPr>
                <w:rFonts w:ascii="Times New Roman" w:hAnsi="Times New Roman" w:cs="Times New Roman"/>
                <w:lang w:val="en-GB"/>
              </w:rPr>
              <w:t>SQC</w:t>
            </w:r>
            <w:r w:rsidR="00FD57E1" w:rsidRPr="005E7BA6">
              <w:rPr>
                <w:rFonts w:ascii="Times New Roman" w:hAnsi="Times New Roman" w:cs="Times New Roman"/>
                <w:lang w:val="en-GB"/>
              </w:rPr>
              <w:t xml:space="preserve"> </w:t>
            </w:r>
            <w:r w:rsidRPr="005E7BA6">
              <w:rPr>
                <w:rFonts w:ascii="Times New Roman" w:eastAsiaTheme="minorHAnsi" w:hAnsi="Times New Roman" w:cs="Times New Roman"/>
                <w:sz w:val="22"/>
                <w:szCs w:val="22"/>
                <w:lang w:val="en-GB"/>
              </w:rPr>
              <w:t>reports to the Committee</w:t>
            </w:r>
            <w:r w:rsidRPr="005E7BA6">
              <w:rPr>
                <w:rFonts w:ascii="Times New Roman" w:eastAsiaTheme="minorHAnsi" w:hAnsi="Times New Roman" w:cs="Times New Roman"/>
                <w:sz w:val="22"/>
                <w:szCs w:val="22"/>
                <w:lang w:val="en-GB"/>
              </w:rPr>
              <w:t xml:space="preserve"> for Education,</w:t>
            </w:r>
          </w:p>
          <w:p w14:paraId="2539432A" w14:textId="40F5546E" w:rsidR="005E7BA6" w:rsidRPr="005E7BA6" w:rsidRDefault="005E7BA6" w:rsidP="005E7BA6">
            <w:pPr>
              <w:spacing w:line="360" w:lineRule="auto"/>
              <w:rPr>
                <w:rFonts w:ascii="Times New Roman" w:eastAsiaTheme="minorHAnsi" w:hAnsi="Times New Roman" w:cs="Times New Roman"/>
                <w:sz w:val="22"/>
                <w:szCs w:val="22"/>
                <w:lang w:val="en-GB"/>
              </w:rPr>
            </w:pPr>
            <w:r w:rsidRPr="005E7BA6">
              <w:rPr>
                <w:rFonts w:ascii="Times New Roman" w:eastAsiaTheme="minorHAnsi" w:hAnsi="Times New Roman" w:cs="Times New Roman"/>
                <w:sz w:val="22"/>
                <w:szCs w:val="22"/>
                <w:lang w:val="en-GB"/>
              </w:rPr>
              <w:t>Science, Technology, Innovation, Culture, Youth and Sports in</w:t>
            </w:r>
            <w:r w:rsidRPr="005E7BA6">
              <w:rPr>
                <w:rFonts w:ascii="Times New Roman" w:eastAsiaTheme="minorHAnsi" w:hAnsi="Times New Roman" w:cs="Times New Roman"/>
                <w:sz w:val="22"/>
                <w:szCs w:val="22"/>
                <w:lang w:val="en-GB"/>
              </w:rPr>
              <w:t xml:space="preserve"> the</w:t>
            </w:r>
          </w:p>
          <w:p w14:paraId="5B8AA79E" w14:textId="5C8430E0" w:rsidR="005E7BA6" w:rsidRPr="005E7BA6" w:rsidRDefault="005E7BA6" w:rsidP="005E7BA6">
            <w:pPr>
              <w:spacing w:line="360" w:lineRule="auto"/>
              <w:rPr>
                <w:rFonts w:ascii="Times New Roman" w:hAnsi="Times New Roman" w:cs="Times New Roman"/>
                <w:lang w:val="en-GB"/>
              </w:rPr>
            </w:pPr>
            <w:r w:rsidRPr="005E7BA6">
              <w:rPr>
                <w:rFonts w:ascii="Times New Roman" w:hAnsi="Times New Roman" w:cs="Times New Roman"/>
                <w:lang w:val="en-GB"/>
              </w:rPr>
              <w:t xml:space="preserve">Assembly </w:t>
            </w:r>
            <w:r w:rsidRPr="005E7BA6">
              <w:rPr>
                <w:rFonts w:ascii="Times New Roman" w:hAnsi="Times New Roman" w:cs="Times New Roman"/>
                <w:lang w:val="en-GB"/>
              </w:rPr>
              <w:t>of Kosovo</w:t>
            </w:r>
            <w:r w:rsidRPr="005E7BA6">
              <w:rPr>
                <w:rFonts w:ascii="Times New Roman" w:hAnsi="Times New Roman" w:cs="Times New Roman"/>
                <w:lang w:val="en-GB"/>
              </w:rPr>
              <w:t>.</w:t>
            </w:r>
          </w:p>
          <w:p w14:paraId="783EA9BA" w14:textId="012D7F31" w:rsidR="00FD57E1" w:rsidRDefault="00FD57E1" w:rsidP="00FD57E1">
            <w:pPr>
              <w:spacing w:line="360" w:lineRule="auto"/>
              <w:rPr>
                <w:rFonts w:ascii="Times New Roman" w:hAnsi="Times New Roman" w:cs="Times New Roman"/>
                <w:lang w:val="sq-AL"/>
              </w:rPr>
            </w:pPr>
          </w:p>
        </w:tc>
        <w:tc>
          <w:tcPr>
            <w:tcW w:w="1525" w:type="dxa"/>
          </w:tcPr>
          <w:p w14:paraId="17023DBB" w14:textId="192B4A90" w:rsidR="00FD57E1" w:rsidRPr="00753357" w:rsidRDefault="00DD77CF" w:rsidP="002F2D2B">
            <w:pPr>
              <w:spacing w:line="360" w:lineRule="auto"/>
              <w:jc w:val="center"/>
              <w:rPr>
                <w:rFonts w:ascii="Times New Roman" w:hAnsi="Times New Roman" w:cs="Times New Roman"/>
                <w:lang w:val="en-GB" w:eastAsia="sq-AL"/>
              </w:rPr>
            </w:pPr>
            <w:r w:rsidRPr="00753357">
              <w:rPr>
                <w:rFonts w:ascii="Times New Roman" w:hAnsi="Times New Roman" w:cs="Times New Roman"/>
                <w:lang w:val="en-GB" w:eastAsia="sq-AL"/>
              </w:rPr>
              <w:t>2022</w:t>
            </w:r>
          </w:p>
        </w:tc>
      </w:tr>
    </w:tbl>
    <w:p w14:paraId="2506B773" w14:textId="77777777" w:rsidR="00CB403A" w:rsidRDefault="00CB403A" w:rsidP="002F2D2B">
      <w:pPr>
        <w:pStyle w:val="Heading1"/>
        <w:spacing w:line="360" w:lineRule="auto"/>
        <w:rPr>
          <w:rFonts w:ascii="Times New Roman" w:hAnsi="Times New Roman" w:cs="Times New Roman"/>
          <w:b/>
          <w:color w:val="auto"/>
          <w:sz w:val="28"/>
          <w:szCs w:val="28"/>
          <w:lang w:val="sq-AL"/>
        </w:rPr>
      </w:pPr>
    </w:p>
    <w:p w14:paraId="318F9484" w14:textId="4263EA58" w:rsidR="003A7959" w:rsidRPr="00143444" w:rsidRDefault="00995F16" w:rsidP="00395BA0">
      <w:pPr>
        <w:pStyle w:val="Heading2"/>
        <w:spacing w:line="360" w:lineRule="auto"/>
        <w:rPr>
          <w:rStyle w:val="Strong"/>
          <w:rFonts w:ascii="Times New Roman" w:hAnsi="Times New Roman" w:cs="Times New Roman"/>
          <w:color w:val="auto"/>
          <w:sz w:val="24"/>
          <w:szCs w:val="24"/>
          <w:lang w:val="en-GB"/>
        </w:rPr>
      </w:pPr>
      <w:bookmarkStart w:id="10" w:name="_Toc131056849"/>
      <w:r w:rsidRPr="00395BA0">
        <w:rPr>
          <w:rStyle w:val="Strong"/>
          <w:rFonts w:ascii="Times New Roman" w:hAnsi="Times New Roman" w:cs="Times New Roman"/>
          <w:color w:val="auto"/>
          <w:sz w:val="24"/>
          <w:szCs w:val="24"/>
        </w:rPr>
        <w:t>3.1</w:t>
      </w:r>
      <w:r w:rsidR="008F763A">
        <w:rPr>
          <w:rStyle w:val="Strong"/>
          <w:rFonts w:ascii="Times New Roman" w:hAnsi="Times New Roman" w:cs="Times New Roman"/>
          <w:color w:val="auto"/>
          <w:sz w:val="24"/>
          <w:szCs w:val="24"/>
        </w:rPr>
        <w:t>.</w:t>
      </w:r>
      <w:r w:rsidRPr="00395BA0">
        <w:rPr>
          <w:rStyle w:val="Strong"/>
          <w:rFonts w:ascii="Times New Roman" w:hAnsi="Times New Roman" w:cs="Times New Roman"/>
          <w:color w:val="auto"/>
          <w:sz w:val="24"/>
          <w:szCs w:val="24"/>
        </w:rPr>
        <w:t xml:space="preserve"> </w:t>
      </w:r>
      <w:r w:rsidR="00143444" w:rsidRPr="00143444">
        <w:rPr>
          <w:rStyle w:val="Strong"/>
          <w:rFonts w:ascii="Times New Roman" w:hAnsi="Times New Roman" w:cs="Times New Roman"/>
          <w:color w:val="auto"/>
          <w:sz w:val="24"/>
          <w:szCs w:val="24"/>
          <w:lang w:val="en-GB"/>
        </w:rPr>
        <w:t xml:space="preserve">Meetings and decisions of </w:t>
      </w:r>
      <w:bookmarkEnd w:id="10"/>
      <w:r w:rsidR="00143444" w:rsidRPr="00143444">
        <w:rPr>
          <w:rStyle w:val="Strong"/>
          <w:rFonts w:ascii="Times New Roman" w:hAnsi="Times New Roman" w:cs="Times New Roman"/>
          <w:color w:val="auto"/>
          <w:sz w:val="24"/>
          <w:szCs w:val="24"/>
          <w:lang w:val="en-GB"/>
        </w:rPr>
        <w:t>SQC</w:t>
      </w:r>
    </w:p>
    <w:p w14:paraId="6C415501" w14:textId="34D7FF61" w:rsidR="003A7959" w:rsidRPr="00143444" w:rsidRDefault="00143444" w:rsidP="002F2D2B">
      <w:pPr>
        <w:spacing w:line="360" w:lineRule="auto"/>
        <w:jc w:val="both"/>
        <w:rPr>
          <w:rFonts w:ascii="Times New Roman" w:hAnsi="Times New Roman" w:cs="Times New Roman"/>
          <w:lang w:val="en-GB"/>
        </w:rPr>
      </w:pPr>
      <w:r w:rsidRPr="00143444">
        <w:rPr>
          <w:rFonts w:ascii="Times New Roman" w:hAnsi="Times New Roman" w:cs="Times New Roman"/>
          <w:lang w:val="en-GB"/>
        </w:rPr>
        <w:t xml:space="preserve">During 2022, SQC has held 13 meetings and one online vote (04 August 2022). The table below </w:t>
      </w:r>
      <w:r w:rsidR="00225A1E" w:rsidRPr="00143444">
        <w:rPr>
          <w:rFonts w:ascii="Times New Roman" w:hAnsi="Times New Roman" w:cs="Times New Roman"/>
          <w:lang w:val="en-GB"/>
        </w:rPr>
        <w:t>lists meetings</w:t>
      </w:r>
      <w:r w:rsidRPr="00143444">
        <w:rPr>
          <w:rFonts w:ascii="Times New Roman" w:hAnsi="Times New Roman" w:cs="Times New Roman"/>
          <w:lang w:val="en-GB"/>
        </w:rPr>
        <w:t xml:space="preserve"> held</w:t>
      </w:r>
      <w:r w:rsidRPr="00143444">
        <w:rPr>
          <w:rFonts w:ascii="Times New Roman" w:hAnsi="Times New Roman" w:cs="Times New Roman"/>
          <w:lang w:val="en-GB"/>
        </w:rPr>
        <w:t xml:space="preserve"> as follows</w:t>
      </w:r>
      <w:r w:rsidR="003B1F61" w:rsidRPr="00143444">
        <w:rPr>
          <w:rFonts w:ascii="Times New Roman" w:hAnsi="Times New Roman" w:cs="Times New Roman"/>
          <w:lang w:val="en-GB"/>
        </w:rPr>
        <w:t>.</w:t>
      </w:r>
    </w:p>
    <w:p w14:paraId="0577100A" w14:textId="77777777" w:rsidR="00903BDD" w:rsidRPr="00143444" w:rsidRDefault="00903BDD" w:rsidP="002F2D2B">
      <w:pPr>
        <w:spacing w:line="360" w:lineRule="auto"/>
        <w:jc w:val="both"/>
        <w:rPr>
          <w:rFonts w:ascii="Times New Roman" w:hAnsi="Times New Roman" w:cs="Times New Roman"/>
          <w:lang w:val="en-GB"/>
        </w:rPr>
      </w:pPr>
    </w:p>
    <w:p w14:paraId="128B62E4" w14:textId="300BED98" w:rsidR="00302C97" w:rsidRPr="00143444" w:rsidRDefault="00143444" w:rsidP="002F2D2B">
      <w:pPr>
        <w:spacing w:line="360" w:lineRule="auto"/>
        <w:jc w:val="both"/>
        <w:rPr>
          <w:rFonts w:ascii="Times New Roman" w:hAnsi="Times New Roman" w:cs="Times New Roman"/>
          <w:lang w:val="en-GB"/>
        </w:rPr>
      </w:pPr>
      <w:bookmarkStart w:id="11" w:name="_Toc99652469"/>
      <w:bookmarkStart w:id="12" w:name="_Toc99661856"/>
      <w:r w:rsidRPr="00143444">
        <w:rPr>
          <w:rFonts w:ascii="Times New Roman" w:hAnsi="Times New Roman" w:cs="Times New Roman"/>
          <w:lang w:val="en-GB"/>
        </w:rPr>
        <w:t xml:space="preserve">Table </w:t>
      </w:r>
      <w:r w:rsidR="0034450E" w:rsidRPr="00143444">
        <w:rPr>
          <w:rFonts w:ascii="Times New Roman" w:hAnsi="Times New Roman" w:cs="Times New Roman"/>
          <w:lang w:val="en-GB"/>
        </w:rPr>
        <w:t>2</w:t>
      </w:r>
      <w:r w:rsidRPr="00143444">
        <w:rPr>
          <w:rFonts w:ascii="Times New Roman" w:hAnsi="Times New Roman" w:cs="Times New Roman"/>
          <w:lang w:val="en-GB"/>
        </w:rPr>
        <w:t xml:space="preserve">: </w:t>
      </w:r>
      <w:r w:rsidRPr="00143444">
        <w:rPr>
          <w:lang w:val="en-GB"/>
        </w:rPr>
        <w:t xml:space="preserve"> </w:t>
      </w:r>
      <w:r w:rsidRPr="00143444">
        <w:rPr>
          <w:rFonts w:ascii="Times New Roman" w:hAnsi="Times New Roman" w:cs="Times New Roman"/>
          <w:lang w:val="en-GB"/>
        </w:rPr>
        <w:t>List of meetings held for</w:t>
      </w:r>
      <w:r w:rsidRPr="00143444">
        <w:rPr>
          <w:rFonts w:ascii="Times New Roman" w:hAnsi="Times New Roman" w:cs="Times New Roman"/>
          <w:lang w:val="en-GB"/>
        </w:rPr>
        <w:t xml:space="preserve"> the year</w:t>
      </w:r>
      <w:r w:rsidRPr="00143444">
        <w:rPr>
          <w:rFonts w:ascii="Times New Roman" w:hAnsi="Times New Roman" w:cs="Times New Roman"/>
          <w:lang w:val="en-GB"/>
        </w:rPr>
        <w:t xml:space="preserve"> 202</w:t>
      </w:r>
      <w:bookmarkEnd w:id="11"/>
      <w:bookmarkEnd w:id="12"/>
      <w:r w:rsidRPr="00143444">
        <w:rPr>
          <w:rFonts w:ascii="Times New Roman" w:hAnsi="Times New Roman" w:cs="Times New Roman"/>
          <w:lang w:val="en-GB"/>
        </w:rPr>
        <w:t>2</w:t>
      </w:r>
    </w:p>
    <w:p w14:paraId="02357243" w14:textId="77777777" w:rsidR="002F2D2B" w:rsidRPr="00E76F65" w:rsidRDefault="002F2D2B" w:rsidP="002F2D2B">
      <w:pPr>
        <w:spacing w:line="360" w:lineRule="auto"/>
        <w:jc w:val="both"/>
        <w:rPr>
          <w:rFonts w:ascii="Times New Roman" w:hAnsi="Times New Roman" w:cs="Times New Roman"/>
          <w:lang w:val="sq-AL"/>
        </w:rPr>
      </w:pPr>
    </w:p>
    <w:tbl>
      <w:tblPr>
        <w:tblStyle w:val="TableGrid"/>
        <w:tblW w:w="9440" w:type="dxa"/>
        <w:tblLook w:val="04A0" w:firstRow="1" w:lastRow="0" w:firstColumn="1" w:lastColumn="0" w:noHBand="0" w:noVBand="1"/>
      </w:tblPr>
      <w:tblGrid>
        <w:gridCol w:w="570"/>
        <w:gridCol w:w="2335"/>
        <w:gridCol w:w="6535"/>
      </w:tblGrid>
      <w:tr w:rsidR="00223DB3" w:rsidRPr="002C30CE" w14:paraId="127DBDF5" w14:textId="77777777" w:rsidTr="006B5B9B">
        <w:tc>
          <w:tcPr>
            <w:tcW w:w="535" w:type="dxa"/>
          </w:tcPr>
          <w:p w14:paraId="639EDA75" w14:textId="5648BC87" w:rsidR="00223DB3" w:rsidRPr="00143444" w:rsidRDefault="00223DB3" w:rsidP="006B5B9B">
            <w:pPr>
              <w:spacing w:line="480" w:lineRule="auto"/>
              <w:jc w:val="both"/>
              <w:rPr>
                <w:rFonts w:ascii="Times New Roman" w:eastAsiaTheme="minorEastAsia" w:hAnsi="Times New Roman" w:cs="Times New Roman"/>
                <w:sz w:val="24"/>
                <w:szCs w:val="24"/>
                <w:lang w:val="en-GB"/>
              </w:rPr>
            </w:pPr>
            <w:r w:rsidRPr="00143444">
              <w:rPr>
                <w:rFonts w:ascii="Times New Roman" w:eastAsiaTheme="minorEastAsia" w:hAnsi="Times New Roman" w:cs="Times New Roman"/>
                <w:sz w:val="24"/>
                <w:szCs w:val="24"/>
                <w:lang w:val="en-GB"/>
              </w:rPr>
              <w:t>N</w:t>
            </w:r>
            <w:r w:rsidR="00143444" w:rsidRPr="00143444">
              <w:rPr>
                <w:rFonts w:ascii="Times New Roman" w:eastAsiaTheme="minorEastAsia" w:hAnsi="Times New Roman" w:cs="Times New Roman"/>
                <w:sz w:val="24"/>
                <w:szCs w:val="24"/>
                <w:lang w:val="en-GB"/>
              </w:rPr>
              <w:t>o.</w:t>
            </w:r>
          </w:p>
        </w:tc>
        <w:tc>
          <w:tcPr>
            <w:tcW w:w="2340" w:type="dxa"/>
          </w:tcPr>
          <w:p w14:paraId="602F9876" w14:textId="5E8B0B52" w:rsidR="00223DB3" w:rsidRPr="00143444" w:rsidRDefault="00223DB3" w:rsidP="006B5B9B">
            <w:pPr>
              <w:spacing w:line="480" w:lineRule="auto"/>
              <w:jc w:val="both"/>
              <w:rPr>
                <w:rFonts w:ascii="Times New Roman" w:eastAsiaTheme="minorEastAsia" w:hAnsi="Times New Roman" w:cs="Times New Roman"/>
                <w:sz w:val="24"/>
                <w:szCs w:val="24"/>
                <w:lang w:val="en-GB"/>
              </w:rPr>
            </w:pPr>
            <w:r w:rsidRPr="00143444">
              <w:rPr>
                <w:rFonts w:ascii="Times New Roman" w:eastAsiaTheme="minorEastAsia" w:hAnsi="Times New Roman" w:cs="Times New Roman"/>
                <w:sz w:val="24"/>
                <w:szCs w:val="24"/>
                <w:lang w:val="en-GB"/>
              </w:rPr>
              <w:t>Dat</w:t>
            </w:r>
            <w:r w:rsidR="00143444" w:rsidRPr="00143444">
              <w:rPr>
                <w:rFonts w:ascii="Times New Roman" w:eastAsiaTheme="minorEastAsia" w:hAnsi="Times New Roman" w:cs="Times New Roman"/>
                <w:sz w:val="24"/>
                <w:szCs w:val="24"/>
                <w:lang w:val="en-GB"/>
              </w:rPr>
              <w:t>e</w:t>
            </w:r>
          </w:p>
        </w:tc>
        <w:tc>
          <w:tcPr>
            <w:tcW w:w="6565" w:type="dxa"/>
          </w:tcPr>
          <w:p w14:paraId="1CF8DE88" w14:textId="516978B6" w:rsidR="00223DB3" w:rsidRPr="00143444" w:rsidRDefault="00143444" w:rsidP="006B5B9B">
            <w:pPr>
              <w:spacing w:line="480" w:lineRule="auto"/>
              <w:jc w:val="both"/>
              <w:rPr>
                <w:rFonts w:ascii="Times New Roman" w:eastAsiaTheme="minorEastAsia" w:hAnsi="Times New Roman" w:cs="Times New Roman"/>
                <w:sz w:val="24"/>
                <w:szCs w:val="24"/>
                <w:lang w:val="en-GB"/>
              </w:rPr>
            </w:pPr>
            <w:r w:rsidRPr="00143444">
              <w:rPr>
                <w:rFonts w:ascii="Times New Roman" w:eastAsiaTheme="minorEastAsia" w:hAnsi="Times New Roman" w:cs="Times New Roman"/>
                <w:sz w:val="24"/>
                <w:szCs w:val="24"/>
                <w:lang w:val="en-GB"/>
              </w:rPr>
              <w:t>Meetings</w:t>
            </w:r>
          </w:p>
        </w:tc>
      </w:tr>
      <w:tr w:rsidR="00223DB3" w:rsidRPr="00143444" w14:paraId="5C330D13" w14:textId="77777777" w:rsidTr="006B5B9B">
        <w:tc>
          <w:tcPr>
            <w:tcW w:w="535" w:type="dxa"/>
          </w:tcPr>
          <w:p w14:paraId="7CED1C78"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1</w:t>
            </w:r>
          </w:p>
        </w:tc>
        <w:tc>
          <w:tcPr>
            <w:tcW w:w="2340" w:type="dxa"/>
          </w:tcPr>
          <w:p w14:paraId="2F6A17D6" w14:textId="77777777" w:rsidR="00223DB3" w:rsidRPr="00ED7C84" w:rsidRDefault="00223DB3" w:rsidP="006B5B9B">
            <w:pPr>
              <w:spacing w:line="480" w:lineRule="auto"/>
              <w:jc w:val="both"/>
              <w:rPr>
                <w:rFonts w:ascii="Times New Roman" w:eastAsiaTheme="minorEastAsia" w:hAnsi="Times New Roman" w:cs="Times New Roman"/>
                <w:sz w:val="24"/>
                <w:szCs w:val="24"/>
                <w:lang w:val="en-GB"/>
              </w:rPr>
            </w:pPr>
            <w:r w:rsidRPr="00ED7C84">
              <w:rPr>
                <w:rFonts w:ascii="Times New Roman" w:eastAsiaTheme="minorEastAsia" w:hAnsi="Times New Roman" w:cs="Times New Roman"/>
                <w:sz w:val="24"/>
                <w:szCs w:val="24"/>
                <w:lang w:val="en-GB"/>
              </w:rPr>
              <w:t>18.01.2022</w:t>
            </w:r>
          </w:p>
        </w:tc>
        <w:tc>
          <w:tcPr>
            <w:tcW w:w="6565" w:type="dxa"/>
          </w:tcPr>
          <w:p w14:paraId="14214A7B" w14:textId="794DC90F" w:rsidR="00223DB3" w:rsidRPr="00ED7C84" w:rsidRDefault="00143444" w:rsidP="006B5B9B">
            <w:pPr>
              <w:spacing w:line="480" w:lineRule="auto"/>
              <w:jc w:val="both"/>
              <w:rPr>
                <w:rFonts w:ascii="Times New Roman" w:eastAsiaTheme="minorEastAsia" w:hAnsi="Times New Roman" w:cs="Times New Roman"/>
                <w:sz w:val="24"/>
                <w:szCs w:val="24"/>
                <w:lang w:val="en-GB"/>
              </w:rPr>
            </w:pPr>
            <w:r w:rsidRPr="00ED7C84">
              <w:rPr>
                <w:rFonts w:ascii="Times New Roman" w:eastAsiaTheme="minorEastAsia" w:hAnsi="Times New Roman" w:cs="Times New Roman"/>
                <w:sz w:val="24"/>
                <w:szCs w:val="24"/>
                <w:lang w:val="en-GB"/>
              </w:rPr>
              <w:t>95th meeting of SQC</w:t>
            </w:r>
            <w:r w:rsidRPr="00ED7C84">
              <w:rPr>
                <w:rFonts w:ascii="Times New Roman" w:eastAsiaTheme="minorEastAsia" w:hAnsi="Times New Roman" w:cs="Times New Roman"/>
                <w:sz w:val="24"/>
                <w:szCs w:val="24"/>
                <w:lang w:val="en-GB"/>
              </w:rPr>
              <w:t xml:space="preserve"> </w:t>
            </w:r>
            <w:r w:rsidR="00223DB3" w:rsidRPr="00ED7C84">
              <w:rPr>
                <w:rFonts w:ascii="Times New Roman" w:eastAsiaTheme="minorEastAsia" w:hAnsi="Times New Roman" w:cs="Times New Roman"/>
                <w:sz w:val="24"/>
                <w:szCs w:val="24"/>
                <w:lang w:val="en-GB"/>
              </w:rPr>
              <w:t>(online)</w:t>
            </w:r>
          </w:p>
        </w:tc>
      </w:tr>
      <w:tr w:rsidR="00223DB3" w:rsidRPr="00704C9B" w14:paraId="730B5014" w14:textId="77777777" w:rsidTr="006B5B9B">
        <w:tc>
          <w:tcPr>
            <w:tcW w:w="535" w:type="dxa"/>
          </w:tcPr>
          <w:p w14:paraId="2D897B2E"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2</w:t>
            </w:r>
          </w:p>
        </w:tc>
        <w:tc>
          <w:tcPr>
            <w:tcW w:w="2340" w:type="dxa"/>
          </w:tcPr>
          <w:p w14:paraId="0E474F0F" w14:textId="77777777" w:rsidR="00223DB3" w:rsidRPr="00ED7C84" w:rsidRDefault="00223DB3" w:rsidP="006B5B9B">
            <w:pPr>
              <w:spacing w:line="480" w:lineRule="auto"/>
              <w:jc w:val="both"/>
              <w:rPr>
                <w:rFonts w:ascii="Times New Roman" w:eastAsiaTheme="minorEastAsia" w:hAnsi="Times New Roman" w:cs="Times New Roman"/>
                <w:sz w:val="24"/>
                <w:szCs w:val="24"/>
                <w:lang w:val="en-GB"/>
              </w:rPr>
            </w:pPr>
            <w:r w:rsidRPr="00ED7C84">
              <w:rPr>
                <w:rFonts w:ascii="Times New Roman" w:eastAsiaTheme="minorEastAsia" w:hAnsi="Times New Roman" w:cs="Times New Roman"/>
                <w:sz w:val="24"/>
                <w:szCs w:val="24"/>
                <w:lang w:val="en-GB"/>
              </w:rPr>
              <w:t>21.02.2022</w:t>
            </w:r>
          </w:p>
        </w:tc>
        <w:tc>
          <w:tcPr>
            <w:tcW w:w="6565" w:type="dxa"/>
          </w:tcPr>
          <w:p w14:paraId="60B0A087" w14:textId="4804BF51" w:rsidR="00223DB3" w:rsidRPr="00ED7C84" w:rsidRDefault="00143444" w:rsidP="006B5B9B">
            <w:pPr>
              <w:spacing w:line="480" w:lineRule="auto"/>
              <w:jc w:val="both"/>
              <w:rPr>
                <w:rFonts w:ascii="Times New Roman" w:eastAsiaTheme="minorEastAsia" w:hAnsi="Times New Roman" w:cs="Times New Roman"/>
                <w:sz w:val="24"/>
                <w:szCs w:val="24"/>
                <w:lang w:val="en-GB"/>
              </w:rPr>
            </w:pPr>
            <w:r w:rsidRPr="00ED7C84">
              <w:rPr>
                <w:rFonts w:ascii="Times New Roman" w:eastAsiaTheme="minorEastAsia" w:hAnsi="Times New Roman" w:cs="Times New Roman"/>
                <w:sz w:val="24"/>
                <w:szCs w:val="24"/>
                <w:lang w:val="en-GB"/>
              </w:rPr>
              <w:t>9</w:t>
            </w:r>
            <w:r w:rsidRPr="00ED7C84">
              <w:rPr>
                <w:rFonts w:ascii="Times New Roman" w:eastAsiaTheme="minorEastAsia" w:hAnsi="Times New Roman" w:cs="Times New Roman"/>
                <w:sz w:val="24"/>
                <w:szCs w:val="24"/>
                <w:lang w:val="en-GB"/>
              </w:rPr>
              <w:t>6</w:t>
            </w:r>
            <w:r w:rsidRPr="00ED7C84">
              <w:rPr>
                <w:rFonts w:ascii="Times New Roman" w:eastAsiaTheme="minorEastAsia" w:hAnsi="Times New Roman" w:cs="Times New Roman"/>
                <w:sz w:val="24"/>
                <w:szCs w:val="24"/>
                <w:lang w:val="en-GB"/>
              </w:rPr>
              <w:t>th meeting of SQC</w:t>
            </w:r>
          </w:p>
        </w:tc>
      </w:tr>
      <w:tr w:rsidR="00223DB3" w:rsidRPr="00704C9B" w14:paraId="2059360B" w14:textId="77777777" w:rsidTr="006B5B9B">
        <w:tc>
          <w:tcPr>
            <w:tcW w:w="535" w:type="dxa"/>
          </w:tcPr>
          <w:p w14:paraId="140C04D5"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3</w:t>
            </w:r>
          </w:p>
        </w:tc>
        <w:tc>
          <w:tcPr>
            <w:tcW w:w="2340" w:type="dxa"/>
          </w:tcPr>
          <w:p w14:paraId="2C2212B5"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05.04.2022</w:t>
            </w:r>
          </w:p>
        </w:tc>
        <w:tc>
          <w:tcPr>
            <w:tcW w:w="6565" w:type="dxa"/>
          </w:tcPr>
          <w:p w14:paraId="32346D7E" w14:textId="487AE78D" w:rsidR="00223DB3" w:rsidRPr="00ED7C84" w:rsidRDefault="00143444" w:rsidP="006B5B9B">
            <w:pPr>
              <w:spacing w:line="480" w:lineRule="auto"/>
              <w:jc w:val="both"/>
              <w:rPr>
                <w:rFonts w:ascii="Times New Roman" w:eastAsiaTheme="minorEastAsia" w:hAnsi="Times New Roman" w:cs="Times New Roman"/>
                <w:sz w:val="24"/>
                <w:szCs w:val="24"/>
                <w:lang w:val="en-GB"/>
              </w:rPr>
            </w:pPr>
            <w:r w:rsidRPr="00ED7C84">
              <w:rPr>
                <w:rFonts w:ascii="Times New Roman" w:eastAsiaTheme="minorEastAsia" w:hAnsi="Times New Roman" w:cs="Times New Roman"/>
                <w:sz w:val="24"/>
                <w:szCs w:val="24"/>
                <w:lang w:val="en-GB"/>
              </w:rPr>
              <w:t>9</w:t>
            </w:r>
            <w:r w:rsidRPr="00ED7C84">
              <w:rPr>
                <w:rFonts w:ascii="Times New Roman" w:eastAsiaTheme="minorEastAsia" w:hAnsi="Times New Roman" w:cs="Times New Roman"/>
                <w:sz w:val="24"/>
                <w:szCs w:val="24"/>
                <w:lang w:val="en-GB"/>
              </w:rPr>
              <w:t>7</w:t>
            </w:r>
            <w:r w:rsidRPr="00ED7C84">
              <w:rPr>
                <w:rFonts w:ascii="Times New Roman" w:eastAsiaTheme="minorEastAsia" w:hAnsi="Times New Roman" w:cs="Times New Roman"/>
                <w:sz w:val="24"/>
                <w:szCs w:val="24"/>
                <w:lang w:val="en-GB"/>
              </w:rPr>
              <w:t>th meeting of SQC</w:t>
            </w:r>
          </w:p>
        </w:tc>
      </w:tr>
      <w:tr w:rsidR="00223DB3" w:rsidRPr="00704C9B" w14:paraId="04164F54" w14:textId="77777777" w:rsidTr="006B5B9B">
        <w:tc>
          <w:tcPr>
            <w:tcW w:w="535" w:type="dxa"/>
          </w:tcPr>
          <w:p w14:paraId="197B117A"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4</w:t>
            </w:r>
          </w:p>
        </w:tc>
        <w:tc>
          <w:tcPr>
            <w:tcW w:w="2340" w:type="dxa"/>
          </w:tcPr>
          <w:p w14:paraId="215A21C1" w14:textId="77777777" w:rsidR="00223DB3" w:rsidRPr="00ED7C84" w:rsidRDefault="00223DB3" w:rsidP="006B5B9B">
            <w:pPr>
              <w:spacing w:line="480" w:lineRule="auto"/>
              <w:jc w:val="both"/>
              <w:rPr>
                <w:rFonts w:ascii="Times New Roman" w:eastAsiaTheme="minorEastAsia" w:hAnsi="Times New Roman" w:cs="Times New Roman"/>
                <w:sz w:val="24"/>
                <w:szCs w:val="24"/>
                <w:lang w:val="en-GB"/>
              </w:rPr>
            </w:pPr>
            <w:r w:rsidRPr="00ED7C84">
              <w:rPr>
                <w:rFonts w:ascii="Times New Roman" w:eastAsiaTheme="minorEastAsia" w:hAnsi="Times New Roman" w:cs="Times New Roman"/>
                <w:sz w:val="24"/>
                <w:szCs w:val="24"/>
                <w:lang w:val="en-GB"/>
              </w:rPr>
              <w:t>26.04.2022</w:t>
            </w:r>
          </w:p>
        </w:tc>
        <w:tc>
          <w:tcPr>
            <w:tcW w:w="6565" w:type="dxa"/>
          </w:tcPr>
          <w:p w14:paraId="19CDB7F1" w14:textId="502A3D83" w:rsidR="00223DB3" w:rsidRPr="00ED7C84" w:rsidRDefault="00143444" w:rsidP="006B5B9B">
            <w:pPr>
              <w:spacing w:line="480" w:lineRule="auto"/>
              <w:jc w:val="both"/>
              <w:rPr>
                <w:rFonts w:ascii="Times New Roman" w:eastAsiaTheme="minorEastAsia" w:hAnsi="Times New Roman" w:cs="Times New Roman"/>
                <w:sz w:val="24"/>
                <w:szCs w:val="24"/>
                <w:lang w:val="en-GB"/>
              </w:rPr>
            </w:pPr>
            <w:r w:rsidRPr="00ED7C84">
              <w:rPr>
                <w:rFonts w:ascii="Times New Roman" w:eastAsiaTheme="minorEastAsia" w:hAnsi="Times New Roman" w:cs="Times New Roman"/>
                <w:sz w:val="24"/>
                <w:szCs w:val="24"/>
                <w:lang w:val="en-GB"/>
              </w:rPr>
              <w:t>9</w:t>
            </w:r>
            <w:r w:rsidRPr="00ED7C84">
              <w:rPr>
                <w:rFonts w:ascii="Times New Roman" w:eastAsiaTheme="minorEastAsia" w:hAnsi="Times New Roman" w:cs="Times New Roman"/>
                <w:sz w:val="24"/>
                <w:szCs w:val="24"/>
                <w:lang w:val="en-GB"/>
              </w:rPr>
              <w:t>8</w:t>
            </w:r>
            <w:r w:rsidRPr="00ED7C84">
              <w:rPr>
                <w:rFonts w:ascii="Times New Roman" w:eastAsiaTheme="minorEastAsia" w:hAnsi="Times New Roman" w:cs="Times New Roman"/>
                <w:sz w:val="24"/>
                <w:szCs w:val="24"/>
                <w:lang w:val="en-GB"/>
              </w:rPr>
              <w:t>th meeting of SQC</w:t>
            </w:r>
          </w:p>
        </w:tc>
      </w:tr>
      <w:tr w:rsidR="00223DB3" w:rsidRPr="00704C9B" w14:paraId="3F2435A6" w14:textId="77777777" w:rsidTr="006B5B9B">
        <w:tc>
          <w:tcPr>
            <w:tcW w:w="535" w:type="dxa"/>
          </w:tcPr>
          <w:p w14:paraId="66EDF486"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5</w:t>
            </w:r>
          </w:p>
        </w:tc>
        <w:tc>
          <w:tcPr>
            <w:tcW w:w="2340" w:type="dxa"/>
          </w:tcPr>
          <w:p w14:paraId="51CA9C8F" w14:textId="4F8201C4" w:rsidR="00223DB3" w:rsidRPr="00ED7C84" w:rsidRDefault="00223DB3" w:rsidP="006B5B9B">
            <w:pPr>
              <w:spacing w:line="480" w:lineRule="auto"/>
              <w:jc w:val="both"/>
              <w:rPr>
                <w:rFonts w:ascii="Times New Roman" w:eastAsiaTheme="minorEastAsia" w:hAnsi="Times New Roman" w:cs="Times New Roman"/>
                <w:sz w:val="24"/>
                <w:szCs w:val="24"/>
                <w:lang w:val="en-GB"/>
              </w:rPr>
            </w:pPr>
            <w:r w:rsidRPr="00ED7C84">
              <w:rPr>
                <w:rFonts w:ascii="Times New Roman" w:eastAsiaTheme="minorEastAsia" w:hAnsi="Times New Roman" w:cs="Times New Roman"/>
                <w:sz w:val="24"/>
                <w:szCs w:val="24"/>
                <w:lang w:val="en-GB"/>
              </w:rPr>
              <w:t xml:space="preserve">13.05.2022, </w:t>
            </w:r>
            <w:r w:rsidR="00143444" w:rsidRPr="00ED7C84">
              <w:rPr>
                <w:rFonts w:ascii="Times New Roman" w:eastAsiaTheme="minorEastAsia" w:hAnsi="Times New Roman" w:cs="Times New Roman"/>
                <w:sz w:val="24"/>
                <w:szCs w:val="24"/>
                <w:lang w:val="en-GB"/>
              </w:rPr>
              <w:t xml:space="preserve">continuing on </w:t>
            </w:r>
            <w:r w:rsidRPr="00ED7C84">
              <w:rPr>
                <w:rFonts w:ascii="Times New Roman" w:eastAsiaTheme="minorEastAsia" w:hAnsi="Times New Roman" w:cs="Times New Roman"/>
                <w:sz w:val="24"/>
                <w:szCs w:val="24"/>
                <w:lang w:val="en-GB"/>
              </w:rPr>
              <w:t>23.05.2022</w:t>
            </w:r>
          </w:p>
        </w:tc>
        <w:tc>
          <w:tcPr>
            <w:tcW w:w="6565" w:type="dxa"/>
          </w:tcPr>
          <w:p w14:paraId="64E4F8A8" w14:textId="59B83B32" w:rsidR="00223DB3" w:rsidRPr="00AF7255" w:rsidRDefault="00143444" w:rsidP="006B5B9B">
            <w:pPr>
              <w:spacing w:line="480" w:lineRule="auto"/>
              <w:jc w:val="both"/>
              <w:rPr>
                <w:rFonts w:ascii="Times New Roman" w:eastAsiaTheme="minorEastAsia" w:hAnsi="Times New Roman" w:cs="Times New Roman"/>
                <w:sz w:val="24"/>
                <w:szCs w:val="24"/>
                <w:lang w:val="en-GB"/>
              </w:rPr>
            </w:pPr>
            <w:r w:rsidRPr="00AF7255">
              <w:rPr>
                <w:rFonts w:ascii="Times New Roman" w:eastAsiaTheme="minorEastAsia" w:hAnsi="Times New Roman" w:cs="Times New Roman"/>
                <w:sz w:val="24"/>
                <w:szCs w:val="24"/>
                <w:lang w:val="en-GB"/>
              </w:rPr>
              <w:t>9</w:t>
            </w:r>
            <w:r w:rsidRPr="00AF7255">
              <w:rPr>
                <w:rFonts w:ascii="Times New Roman" w:eastAsiaTheme="minorEastAsia" w:hAnsi="Times New Roman" w:cs="Times New Roman"/>
                <w:sz w:val="24"/>
                <w:szCs w:val="24"/>
                <w:lang w:val="en-GB"/>
              </w:rPr>
              <w:t>9</w:t>
            </w:r>
            <w:r w:rsidRPr="00AF7255">
              <w:rPr>
                <w:rFonts w:ascii="Times New Roman" w:eastAsiaTheme="minorEastAsia" w:hAnsi="Times New Roman" w:cs="Times New Roman"/>
                <w:sz w:val="24"/>
                <w:szCs w:val="24"/>
                <w:lang w:val="en-GB"/>
              </w:rPr>
              <w:t>th meeting of SQC</w:t>
            </w:r>
          </w:p>
        </w:tc>
      </w:tr>
      <w:tr w:rsidR="00223DB3" w:rsidRPr="00704C9B" w14:paraId="479FDBE0" w14:textId="77777777" w:rsidTr="006B5B9B">
        <w:tc>
          <w:tcPr>
            <w:tcW w:w="535" w:type="dxa"/>
          </w:tcPr>
          <w:p w14:paraId="6B2AFB5E"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6</w:t>
            </w:r>
          </w:p>
        </w:tc>
        <w:tc>
          <w:tcPr>
            <w:tcW w:w="2340" w:type="dxa"/>
          </w:tcPr>
          <w:p w14:paraId="6AFA2BB9"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16.06.2022</w:t>
            </w:r>
          </w:p>
        </w:tc>
        <w:tc>
          <w:tcPr>
            <w:tcW w:w="6565" w:type="dxa"/>
          </w:tcPr>
          <w:p w14:paraId="1A6C4BAD" w14:textId="60CD7D59" w:rsidR="00223DB3" w:rsidRPr="00AF7255" w:rsidRDefault="00143444" w:rsidP="006B5B9B">
            <w:pPr>
              <w:spacing w:line="480" w:lineRule="auto"/>
              <w:jc w:val="both"/>
              <w:rPr>
                <w:rFonts w:ascii="Times New Roman" w:eastAsiaTheme="minorEastAsia" w:hAnsi="Times New Roman" w:cs="Times New Roman"/>
                <w:sz w:val="24"/>
                <w:szCs w:val="24"/>
                <w:lang w:val="en-GB"/>
              </w:rPr>
            </w:pPr>
            <w:r w:rsidRPr="00AF7255">
              <w:rPr>
                <w:rFonts w:ascii="Times New Roman" w:eastAsiaTheme="minorEastAsia" w:hAnsi="Times New Roman" w:cs="Times New Roman"/>
                <w:sz w:val="24"/>
                <w:szCs w:val="24"/>
                <w:lang w:val="en-GB"/>
              </w:rPr>
              <w:t>100</w:t>
            </w:r>
            <w:r w:rsidRPr="00AF7255">
              <w:rPr>
                <w:rFonts w:ascii="Times New Roman" w:eastAsiaTheme="minorEastAsia" w:hAnsi="Times New Roman" w:cs="Times New Roman"/>
                <w:sz w:val="24"/>
                <w:szCs w:val="24"/>
                <w:lang w:val="en-GB"/>
              </w:rPr>
              <w:t>th meeting of SQC</w:t>
            </w:r>
          </w:p>
        </w:tc>
      </w:tr>
      <w:tr w:rsidR="00223DB3" w:rsidRPr="00704C9B" w14:paraId="17AD537D" w14:textId="77777777" w:rsidTr="006B5B9B">
        <w:tc>
          <w:tcPr>
            <w:tcW w:w="535" w:type="dxa"/>
          </w:tcPr>
          <w:p w14:paraId="5AC30AC6"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7</w:t>
            </w:r>
          </w:p>
        </w:tc>
        <w:tc>
          <w:tcPr>
            <w:tcW w:w="2340" w:type="dxa"/>
          </w:tcPr>
          <w:p w14:paraId="07812513"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30.06.2022</w:t>
            </w:r>
          </w:p>
        </w:tc>
        <w:tc>
          <w:tcPr>
            <w:tcW w:w="6565" w:type="dxa"/>
          </w:tcPr>
          <w:p w14:paraId="007806E6" w14:textId="52945182" w:rsidR="00223DB3" w:rsidRPr="00BF392A" w:rsidRDefault="00143444" w:rsidP="006B5B9B">
            <w:pPr>
              <w:spacing w:line="480" w:lineRule="auto"/>
              <w:jc w:val="both"/>
              <w:rPr>
                <w:rFonts w:ascii="Times New Roman" w:eastAsiaTheme="minorEastAsia" w:hAnsi="Times New Roman" w:cs="Times New Roman"/>
                <w:sz w:val="24"/>
                <w:szCs w:val="24"/>
                <w:lang w:val="en-GB"/>
              </w:rPr>
            </w:pPr>
            <w:r w:rsidRPr="00BF392A">
              <w:rPr>
                <w:rFonts w:ascii="Times New Roman" w:eastAsiaTheme="minorEastAsia" w:hAnsi="Times New Roman" w:cs="Times New Roman"/>
                <w:sz w:val="24"/>
                <w:szCs w:val="24"/>
                <w:lang w:val="en-GB"/>
              </w:rPr>
              <w:t>101</w:t>
            </w:r>
            <w:r w:rsidRPr="00BF392A">
              <w:rPr>
                <w:rFonts w:ascii="Times New Roman" w:eastAsiaTheme="minorEastAsia" w:hAnsi="Times New Roman" w:cs="Times New Roman"/>
                <w:sz w:val="24"/>
                <w:szCs w:val="24"/>
                <w:lang w:val="en-GB"/>
              </w:rPr>
              <w:t>th meeting of SQC</w:t>
            </w:r>
          </w:p>
        </w:tc>
      </w:tr>
      <w:tr w:rsidR="00223DB3" w:rsidRPr="00704C9B" w14:paraId="4D6AC2F2" w14:textId="77777777" w:rsidTr="006B5B9B">
        <w:tc>
          <w:tcPr>
            <w:tcW w:w="535" w:type="dxa"/>
          </w:tcPr>
          <w:p w14:paraId="6F68A326"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8</w:t>
            </w:r>
          </w:p>
        </w:tc>
        <w:tc>
          <w:tcPr>
            <w:tcW w:w="2340" w:type="dxa"/>
          </w:tcPr>
          <w:p w14:paraId="1C47CBC0"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14.07.2022</w:t>
            </w:r>
          </w:p>
        </w:tc>
        <w:tc>
          <w:tcPr>
            <w:tcW w:w="6565" w:type="dxa"/>
          </w:tcPr>
          <w:p w14:paraId="09604604" w14:textId="1B5050B3" w:rsidR="00223DB3" w:rsidRPr="00BF392A" w:rsidRDefault="00281B76" w:rsidP="006B5B9B">
            <w:pPr>
              <w:spacing w:line="480" w:lineRule="auto"/>
              <w:jc w:val="both"/>
              <w:rPr>
                <w:rFonts w:ascii="Times New Roman" w:eastAsiaTheme="minorEastAsia" w:hAnsi="Times New Roman" w:cs="Times New Roman"/>
                <w:sz w:val="24"/>
                <w:szCs w:val="24"/>
                <w:lang w:val="en-GB"/>
              </w:rPr>
            </w:pPr>
            <w:r w:rsidRPr="00BF392A">
              <w:rPr>
                <w:rFonts w:ascii="Times New Roman" w:eastAsiaTheme="minorEastAsia" w:hAnsi="Times New Roman" w:cs="Times New Roman"/>
                <w:sz w:val="24"/>
                <w:szCs w:val="24"/>
                <w:lang w:val="en-GB"/>
              </w:rPr>
              <w:t>10</w:t>
            </w:r>
            <w:r w:rsidRPr="00BF392A">
              <w:rPr>
                <w:rFonts w:ascii="Times New Roman" w:eastAsiaTheme="minorEastAsia" w:hAnsi="Times New Roman" w:cs="Times New Roman"/>
                <w:sz w:val="24"/>
                <w:szCs w:val="24"/>
                <w:lang w:val="en-GB"/>
              </w:rPr>
              <w:t>2</w:t>
            </w:r>
            <w:r w:rsidRPr="00BF392A">
              <w:rPr>
                <w:rFonts w:ascii="Times New Roman" w:eastAsiaTheme="minorEastAsia" w:hAnsi="Times New Roman" w:cs="Times New Roman"/>
                <w:sz w:val="24"/>
                <w:szCs w:val="24"/>
                <w:lang w:val="en-GB"/>
              </w:rPr>
              <w:t>th meeting of SQC</w:t>
            </w:r>
          </w:p>
        </w:tc>
      </w:tr>
      <w:tr w:rsidR="00223DB3" w:rsidRPr="00704C9B" w14:paraId="2FA6B17D" w14:textId="77777777" w:rsidTr="006B5B9B">
        <w:tc>
          <w:tcPr>
            <w:tcW w:w="535" w:type="dxa"/>
          </w:tcPr>
          <w:p w14:paraId="13C5A04C" w14:textId="77777777" w:rsidR="00223DB3" w:rsidRPr="002C30CE" w:rsidRDefault="00223DB3" w:rsidP="006B5B9B">
            <w:pPr>
              <w:spacing w:line="480" w:lineRule="auto"/>
              <w:jc w:val="both"/>
              <w:rPr>
                <w:rFonts w:ascii="Times New Roman" w:hAnsi="Times New Roman" w:cs="Times New Roman"/>
                <w:lang w:val="sq-AL"/>
              </w:rPr>
            </w:pPr>
            <w:r w:rsidRPr="002C30CE">
              <w:rPr>
                <w:rFonts w:ascii="Times New Roman" w:eastAsiaTheme="minorEastAsia" w:hAnsi="Times New Roman" w:cs="Times New Roman"/>
                <w:sz w:val="24"/>
                <w:szCs w:val="24"/>
                <w:lang w:val="sq-AL"/>
              </w:rPr>
              <w:t>9</w:t>
            </w:r>
          </w:p>
        </w:tc>
        <w:tc>
          <w:tcPr>
            <w:tcW w:w="2340" w:type="dxa"/>
          </w:tcPr>
          <w:p w14:paraId="1FA34A0B" w14:textId="77777777" w:rsidR="00223DB3" w:rsidRPr="002C30CE" w:rsidRDefault="00223DB3" w:rsidP="006B5B9B">
            <w:pPr>
              <w:spacing w:line="480" w:lineRule="auto"/>
              <w:jc w:val="both"/>
              <w:rPr>
                <w:rFonts w:ascii="Times New Roman" w:hAnsi="Times New Roman" w:cs="Times New Roman"/>
                <w:lang w:val="sq-AL"/>
              </w:rPr>
            </w:pPr>
            <w:r w:rsidRPr="002C30CE">
              <w:rPr>
                <w:rFonts w:ascii="Times New Roman" w:hAnsi="Times New Roman" w:cs="Times New Roman"/>
                <w:lang w:val="sq-AL"/>
              </w:rPr>
              <w:t>26.07.2022</w:t>
            </w:r>
          </w:p>
        </w:tc>
        <w:tc>
          <w:tcPr>
            <w:tcW w:w="6565" w:type="dxa"/>
          </w:tcPr>
          <w:p w14:paraId="565C57F2" w14:textId="5E633458" w:rsidR="00223DB3" w:rsidRPr="00BF392A" w:rsidRDefault="00281B76" w:rsidP="006B5B9B">
            <w:pPr>
              <w:spacing w:line="480" w:lineRule="auto"/>
              <w:jc w:val="both"/>
              <w:rPr>
                <w:rFonts w:ascii="Times New Roman" w:hAnsi="Times New Roman" w:cs="Times New Roman"/>
                <w:lang w:val="en-GB"/>
              </w:rPr>
            </w:pPr>
            <w:r w:rsidRPr="00BF392A">
              <w:rPr>
                <w:rFonts w:ascii="Times New Roman" w:eastAsiaTheme="minorEastAsia" w:hAnsi="Times New Roman" w:cs="Times New Roman"/>
                <w:sz w:val="24"/>
                <w:szCs w:val="24"/>
                <w:lang w:val="en-GB"/>
              </w:rPr>
              <w:t>10</w:t>
            </w:r>
            <w:r w:rsidRPr="00BF392A">
              <w:rPr>
                <w:rFonts w:ascii="Times New Roman" w:eastAsiaTheme="minorEastAsia" w:hAnsi="Times New Roman" w:cs="Times New Roman"/>
                <w:sz w:val="24"/>
                <w:szCs w:val="24"/>
                <w:lang w:val="en-GB"/>
              </w:rPr>
              <w:t>3</w:t>
            </w:r>
            <w:r w:rsidRPr="00BF392A">
              <w:rPr>
                <w:rFonts w:ascii="Times New Roman" w:eastAsiaTheme="minorEastAsia" w:hAnsi="Times New Roman" w:cs="Times New Roman"/>
                <w:sz w:val="24"/>
                <w:szCs w:val="24"/>
                <w:lang w:val="en-GB"/>
              </w:rPr>
              <w:t>th meeting of SQC</w:t>
            </w:r>
          </w:p>
        </w:tc>
      </w:tr>
      <w:tr w:rsidR="00223DB3" w:rsidRPr="00704C9B" w14:paraId="29753079" w14:textId="77777777" w:rsidTr="006B5B9B">
        <w:tc>
          <w:tcPr>
            <w:tcW w:w="535" w:type="dxa"/>
          </w:tcPr>
          <w:p w14:paraId="28F3C255"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10</w:t>
            </w:r>
          </w:p>
        </w:tc>
        <w:tc>
          <w:tcPr>
            <w:tcW w:w="2340" w:type="dxa"/>
          </w:tcPr>
          <w:p w14:paraId="2A72FA04"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01.09.2022</w:t>
            </w:r>
          </w:p>
        </w:tc>
        <w:tc>
          <w:tcPr>
            <w:tcW w:w="6565" w:type="dxa"/>
          </w:tcPr>
          <w:p w14:paraId="17EE3BB4" w14:textId="63EA7ED6" w:rsidR="00223DB3" w:rsidRPr="00BF392A" w:rsidRDefault="00281B76" w:rsidP="006B5B9B">
            <w:pPr>
              <w:spacing w:line="480" w:lineRule="auto"/>
              <w:jc w:val="both"/>
              <w:rPr>
                <w:rFonts w:ascii="Times New Roman" w:eastAsiaTheme="minorEastAsia" w:hAnsi="Times New Roman" w:cs="Times New Roman"/>
                <w:sz w:val="24"/>
                <w:szCs w:val="24"/>
                <w:lang w:val="en-GB"/>
              </w:rPr>
            </w:pPr>
            <w:r w:rsidRPr="00BF392A">
              <w:rPr>
                <w:rFonts w:ascii="Times New Roman" w:eastAsiaTheme="minorEastAsia" w:hAnsi="Times New Roman" w:cs="Times New Roman"/>
                <w:sz w:val="24"/>
                <w:szCs w:val="24"/>
                <w:lang w:val="en-GB"/>
              </w:rPr>
              <w:t>10</w:t>
            </w:r>
            <w:r w:rsidRPr="00BF392A">
              <w:rPr>
                <w:rFonts w:ascii="Times New Roman" w:eastAsiaTheme="minorEastAsia" w:hAnsi="Times New Roman" w:cs="Times New Roman"/>
                <w:sz w:val="24"/>
                <w:szCs w:val="24"/>
                <w:lang w:val="en-GB"/>
              </w:rPr>
              <w:t>4</w:t>
            </w:r>
            <w:r w:rsidRPr="00BF392A">
              <w:rPr>
                <w:rFonts w:ascii="Times New Roman" w:eastAsiaTheme="minorEastAsia" w:hAnsi="Times New Roman" w:cs="Times New Roman"/>
                <w:sz w:val="24"/>
                <w:szCs w:val="24"/>
                <w:lang w:val="en-GB"/>
              </w:rPr>
              <w:t>th meeting of SQC</w:t>
            </w:r>
          </w:p>
        </w:tc>
      </w:tr>
      <w:tr w:rsidR="00223DB3" w:rsidRPr="00704C9B" w14:paraId="70ADBB7C" w14:textId="77777777" w:rsidTr="006B5B9B">
        <w:tc>
          <w:tcPr>
            <w:tcW w:w="535" w:type="dxa"/>
          </w:tcPr>
          <w:p w14:paraId="0FD161C2"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11</w:t>
            </w:r>
          </w:p>
        </w:tc>
        <w:tc>
          <w:tcPr>
            <w:tcW w:w="2340" w:type="dxa"/>
          </w:tcPr>
          <w:p w14:paraId="6EA0141C"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04.10.2022</w:t>
            </w:r>
          </w:p>
        </w:tc>
        <w:tc>
          <w:tcPr>
            <w:tcW w:w="6565" w:type="dxa"/>
          </w:tcPr>
          <w:p w14:paraId="0E305EB3" w14:textId="7501654C" w:rsidR="00223DB3" w:rsidRPr="00BF392A" w:rsidRDefault="00281B76" w:rsidP="006B5B9B">
            <w:pPr>
              <w:spacing w:line="480" w:lineRule="auto"/>
              <w:jc w:val="both"/>
              <w:rPr>
                <w:rFonts w:ascii="Times New Roman" w:eastAsiaTheme="minorEastAsia" w:hAnsi="Times New Roman" w:cs="Times New Roman"/>
                <w:sz w:val="24"/>
                <w:szCs w:val="24"/>
                <w:lang w:val="en-GB"/>
              </w:rPr>
            </w:pPr>
            <w:r w:rsidRPr="00BF392A">
              <w:rPr>
                <w:rFonts w:ascii="Times New Roman" w:eastAsiaTheme="minorEastAsia" w:hAnsi="Times New Roman" w:cs="Times New Roman"/>
                <w:sz w:val="24"/>
                <w:szCs w:val="24"/>
                <w:lang w:val="en-GB"/>
              </w:rPr>
              <w:t>10</w:t>
            </w:r>
            <w:r w:rsidRPr="00BF392A">
              <w:rPr>
                <w:rFonts w:ascii="Times New Roman" w:eastAsiaTheme="minorEastAsia" w:hAnsi="Times New Roman" w:cs="Times New Roman"/>
                <w:sz w:val="24"/>
                <w:szCs w:val="24"/>
                <w:lang w:val="en-GB"/>
              </w:rPr>
              <w:t>5</w:t>
            </w:r>
            <w:r w:rsidRPr="00BF392A">
              <w:rPr>
                <w:rFonts w:ascii="Times New Roman" w:eastAsiaTheme="minorEastAsia" w:hAnsi="Times New Roman" w:cs="Times New Roman"/>
                <w:sz w:val="24"/>
                <w:szCs w:val="24"/>
                <w:lang w:val="en-GB"/>
              </w:rPr>
              <w:t>th meeting of SQC</w:t>
            </w:r>
          </w:p>
        </w:tc>
      </w:tr>
      <w:tr w:rsidR="00223DB3" w:rsidRPr="00704C9B" w14:paraId="715B2098" w14:textId="77777777" w:rsidTr="006B5B9B">
        <w:tc>
          <w:tcPr>
            <w:tcW w:w="535" w:type="dxa"/>
          </w:tcPr>
          <w:p w14:paraId="53FE88AB"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12</w:t>
            </w:r>
          </w:p>
        </w:tc>
        <w:tc>
          <w:tcPr>
            <w:tcW w:w="2340" w:type="dxa"/>
          </w:tcPr>
          <w:p w14:paraId="66CDF570"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25.10.2022</w:t>
            </w:r>
          </w:p>
        </w:tc>
        <w:tc>
          <w:tcPr>
            <w:tcW w:w="6565" w:type="dxa"/>
          </w:tcPr>
          <w:p w14:paraId="064DCA6B" w14:textId="720A6634" w:rsidR="00223DB3" w:rsidRPr="00BF392A" w:rsidRDefault="00281B76" w:rsidP="006B5B9B">
            <w:pPr>
              <w:spacing w:line="480" w:lineRule="auto"/>
              <w:jc w:val="both"/>
              <w:rPr>
                <w:rFonts w:ascii="Times New Roman" w:eastAsiaTheme="minorEastAsia" w:hAnsi="Times New Roman" w:cs="Times New Roman"/>
                <w:sz w:val="24"/>
                <w:szCs w:val="24"/>
                <w:lang w:val="en-GB"/>
              </w:rPr>
            </w:pPr>
            <w:r w:rsidRPr="00BF392A">
              <w:rPr>
                <w:rFonts w:ascii="Times New Roman" w:eastAsiaTheme="minorEastAsia" w:hAnsi="Times New Roman" w:cs="Times New Roman"/>
                <w:sz w:val="24"/>
                <w:szCs w:val="24"/>
                <w:lang w:val="en-GB"/>
              </w:rPr>
              <w:t>10</w:t>
            </w:r>
            <w:r w:rsidRPr="00BF392A">
              <w:rPr>
                <w:rFonts w:ascii="Times New Roman" w:eastAsiaTheme="minorEastAsia" w:hAnsi="Times New Roman" w:cs="Times New Roman"/>
                <w:sz w:val="24"/>
                <w:szCs w:val="24"/>
                <w:lang w:val="en-GB"/>
              </w:rPr>
              <w:t>6</w:t>
            </w:r>
            <w:r w:rsidRPr="00BF392A">
              <w:rPr>
                <w:rFonts w:ascii="Times New Roman" w:eastAsiaTheme="minorEastAsia" w:hAnsi="Times New Roman" w:cs="Times New Roman"/>
                <w:sz w:val="24"/>
                <w:szCs w:val="24"/>
                <w:lang w:val="en-GB"/>
              </w:rPr>
              <w:t>th meeting of SQC</w:t>
            </w:r>
          </w:p>
        </w:tc>
      </w:tr>
      <w:tr w:rsidR="00223DB3" w:rsidRPr="00704C9B" w14:paraId="6B67216D" w14:textId="77777777" w:rsidTr="006B5B9B">
        <w:tc>
          <w:tcPr>
            <w:tcW w:w="535" w:type="dxa"/>
          </w:tcPr>
          <w:p w14:paraId="4FFE4A20"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13</w:t>
            </w:r>
          </w:p>
        </w:tc>
        <w:tc>
          <w:tcPr>
            <w:tcW w:w="2340" w:type="dxa"/>
          </w:tcPr>
          <w:p w14:paraId="696E7E78"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t>24.11.2002</w:t>
            </w:r>
          </w:p>
        </w:tc>
        <w:tc>
          <w:tcPr>
            <w:tcW w:w="6565" w:type="dxa"/>
          </w:tcPr>
          <w:p w14:paraId="4EF6C16C" w14:textId="5965A252" w:rsidR="00223DB3" w:rsidRPr="00BF392A" w:rsidRDefault="00281B76" w:rsidP="006B5B9B">
            <w:pPr>
              <w:spacing w:line="480" w:lineRule="auto"/>
              <w:jc w:val="both"/>
              <w:rPr>
                <w:rFonts w:ascii="Times New Roman" w:eastAsiaTheme="minorEastAsia" w:hAnsi="Times New Roman" w:cs="Times New Roman"/>
                <w:sz w:val="24"/>
                <w:szCs w:val="24"/>
                <w:lang w:val="en-GB"/>
              </w:rPr>
            </w:pPr>
            <w:r w:rsidRPr="00BF392A">
              <w:rPr>
                <w:rFonts w:ascii="Times New Roman" w:eastAsiaTheme="minorEastAsia" w:hAnsi="Times New Roman" w:cs="Times New Roman"/>
                <w:sz w:val="24"/>
                <w:szCs w:val="24"/>
                <w:lang w:val="en-GB"/>
              </w:rPr>
              <w:t>10</w:t>
            </w:r>
            <w:r w:rsidRPr="00BF392A">
              <w:rPr>
                <w:rFonts w:ascii="Times New Roman" w:eastAsiaTheme="minorEastAsia" w:hAnsi="Times New Roman" w:cs="Times New Roman"/>
                <w:sz w:val="24"/>
                <w:szCs w:val="24"/>
                <w:lang w:val="en-GB"/>
              </w:rPr>
              <w:t>7</w:t>
            </w:r>
            <w:r w:rsidRPr="00BF392A">
              <w:rPr>
                <w:rFonts w:ascii="Times New Roman" w:eastAsiaTheme="minorEastAsia" w:hAnsi="Times New Roman" w:cs="Times New Roman"/>
                <w:sz w:val="24"/>
                <w:szCs w:val="24"/>
                <w:lang w:val="en-GB"/>
              </w:rPr>
              <w:t>th meeting of SQC</w:t>
            </w:r>
          </w:p>
        </w:tc>
      </w:tr>
      <w:tr w:rsidR="00223DB3" w:rsidRPr="00704C9B" w14:paraId="48CAC034" w14:textId="77777777" w:rsidTr="006B5B9B">
        <w:tc>
          <w:tcPr>
            <w:tcW w:w="535" w:type="dxa"/>
          </w:tcPr>
          <w:p w14:paraId="6E7A4097" w14:textId="77777777" w:rsidR="00223DB3" w:rsidRPr="002C30CE" w:rsidRDefault="00223DB3" w:rsidP="006B5B9B">
            <w:pPr>
              <w:spacing w:line="480" w:lineRule="auto"/>
              <w:jc w:val="both"/>
              <w:rPr>
                <w:rFonts w:ascii="Times New Roman" w:eastAsiaTheme="minorEastAsia" w:hAnsi="Times New Roman" w:cs="Times New Roman"/>
                <w:sz w:val="24"/>
                <w:szCs w:val="24"/>
                <w:lang w:val="sq-AL"/>
              </w:rPr>
            </w:pPr>
            <w:r w:rsidRPr="002C30CE">
              <w:rPr>
                <w:rFonts w:ascii="Times New Roman" w:eastAsiaTheme="minorEastAsia" w:hAnsi="Times New Roman" w:cs="Times New Roman"/>
                <w:sz w:val="24"/>
                <w:szCs w:val="24"/>
                <w:lang w:val="sq-AL"/>
              </w:rPr>
              <w:lastRenderedPageBreak/>
              <w:t>14</w:t>
            </w:r>
          </w:p>
        </w:tc>
        <w:tc>
          <w:tcPr>
            <w:tcW w:w="2340" w:type="dxa"/>
          </w:tcPr>
          <w:p w14:paraId="630CD392" w14:textId="197D72F7" w:rsidR="00223DB3" w:rsidRPr="00BF392A" w:rsidRDefault="00223DB3" w:rsidP="006B5B9B">
            <w:pPr>
              <w:spacing w:line="480" w:lineRule="auto"/>
              <w:rPr>
                <w:rFonts w:ascii="Times New Roman" w:eastAsiaTheme="minorEastAsia" w:hAnsi="Times New Roman" w:cs="Times New Roman"/>
                <w:sz w:val="24"/>
                <w:szCs w:val="24"/>
                <w:lang w:val="en-GB"/>
              </w:rPr>
            </w:pPr>
            <w:r w:rsidRPr="00BF392A">
              <w:rPr>
                <w:rFonts w:ascii="Times New Roman" w:eastAsiaTheme="minorEastAsia" w:hAnsi="Times New Roman" w:cs="Times New Roman"/>
                <w:sz w:val="24"/>
                <w:szCs w:val="24"/>
                <w:lang w:val="en-GB"/>
              </w:rPr>
              <w:t xml:space="preserve">19 </w:t>
            </w:r>
            <w:r w:rsidR="00281B76" w:rsidRPr="00BF392A">
              <w:rPr>
                <w:rFonts w:ascii="Times New Roman" w:eastAsiaTheme="minorEastAsia" w:hAnsi="Times New Roman" w:cs="Times New Roman"/>
                <w:sz w:val="24"/>
                <w:szCs w:val="24"/>
                <w:lang w:val="en-GB"/>
              </w:rPr>
              <w:t>and</w:t>
            </w:r>
            <w:r w:rsidRPr="00BF392A">
              <w:rPr>
                <w:rFonts w:ascii="Times New Roman" w:eastAsiaTheme="minorEastAsia" w:hAnsi="Times New Roman" w:cs="Times New Roman"/>
                <w:sz w:val="24"/>
                <w:szCs w:val="24"/>
                <w:lang w:val="en-GB"/>
              </w:rPr>
              <w:t xml:space="preserve"> 20.12.2022 </w:t>
            </w:r>
            <w:r w:rsidR="00ED7C84" w:rsidRPr="00BF392A">
              <w:rPr>
                <w:rFonts w:ascii="Times New Roman" w:eastAsiaTheme="minorEastAsia" w:hAnsi="Times New Roman" w:cs="Times New Roman"/>
                <w:sz w:val="24"/>
                <w:szCs w:val="24"/>
                <w:lang w:val="en-GB"/>
              </w:rPr>
              <w:t>Continuation on 12 and 16 January 2023</w:t>
            </w:r>
          </w:p>
        </w:tc>
        <w:tc>
          <w:tcPr>
            <w:tcW w:w="6565" w:type="dxa"/>
          </w:tcPr>
          <w:p w14:paraId="7E1D6579" w14:textId="6F766738" w:rsidR="00223DB3" w:rsidRPr="00BF392A" w:rsidRDefault="00281B76" w:rsidP="006B5B9B">
            <w:pPr>
              <w:spacing w:line="480" w:lineRule="auto"/>
              <w:jc w:val="both"/>
              <w:rPr>
                <w:rFonts w:ascii="Times New Roman" w:eastAsiaTheme="minorEastAsia" w:hAnsi="Times New Roman" w:cs="Times New Roman"/>
                <w:sz w:val="24"/>
                <w:szCs w:val="24"/>
                <w:lang w:val="en-GB"/>
              </w:rPr>
            </w:pPr>
            <w:r w:rsidRPr="00BF392A">
              <w:rPr>
                <w:rFonts w:ascii="Times New Roman" w:eastAsiaTheme="minorEastAsia" w:hAnsi="Times New Roman" w:cs="Times New Roman"/>
                <w:sz w:val="24"/>
                <w:szCs w:val="24"/>
                <w:lang w:val="en-GB"/>
              </w:rPr>
              <w:t>10th meeting of SQC</w:t>
            </w:r>
          </w:p>
        </w:tc>
      </w:tr>
    </w:tbl>
    <w:p w14:paraId="471B5091" w14:textId="6BD123CA" w:rsidR="00A96CA6" w:rsidRPr="00E76F65" w:rsidRDefault="00A96CA6" w:rsidP="002F2D2B">
      <w:pPr>
        <w:spacing w:line="360" w:lineRule="auto"/>
        <w:jc w:val="both"/>
        <w:rPr>
          <w:rFonts w:ascii="Times New Roman" w:hAnsi="Times New Roman" w:cs="Times New Roman"/>
          <w:lang w:val="sq-AL"/>
        </w:rPr>
      </w:pPr>
    </w:p>
    <w:p w14:paraId="7DEEB811" w14:textId="7C5863E9" w:rsidR="00111F0B" w:rsidRPr="00E76F65" w:rsidRDefault="00BF392A" w:rsidP="002F2D2B">
      <w:pPr>
        <w:spacing w:line="360" w:lineRule="auto"/>
        <w:jc w:val="both"/>
        <w:rPr>
          <w:rFonts w:ascii="Times New Roman" w:hAnsi="Times New Roman" w:cs="Times New Roman"/>
          <w:lang w:val="sq-AL"/>
        </w:rPr>
      </w:pPr>
      <w:r w:rsidRPr="00BF392A">
        <w:rPr>
          <w:rFonts w:ascii="Times New Roman" w:hAnsi="Times New Roman" w:cs="Times New Roman"/>
          <w:lang w:val="en-GB"/>
        </w:rPr>
        <w:t xml:space="preserve">For each </w:t>
      </w:r>
      <w:r w:rsidRPr="00BF392A">
        <w:rPr>
          <w:rFonts w:ascii="Times New Roman" w:hAnsi="Times New Roman" w:cs="Times New Roman"/>
          <w:lang w:val="en-GB"/>
        </w:rPr>
        <w:t>SQC</w:t>
      </w:r>
      <w:r w:rsidRPr="00BF392A">
        <w:rPr>
          <w:rFonts w:ascii="Times New Roman" w:hAnsi="Times New Roman" w:cs="Times New Roman"/>
          <w:lang w:val="en-GB"/>
        </w:rPr>
        <w:t xml:space="preserve"> meeting, notices are </w:t>
      </w:r>
      <w:r w:rsidRPr="00BF392A">
        <w:rPr>
          <w:rFonts w:ascii="Times New Roman" w:hAnsi="Times New Roman" w:cs="Times New Roman"/>
          <w:lang w:val="en-GB"/>
        </w:rPr>
        <w:t>compiled</w:t>
      </w:r>
      <w:r w:rsidRPr="00BF392A">
        <w:rPr>
          <w:rFonts w:ascii="Times New Roman" w:hAnsi="Times New Roman" w:cs="Times New Roman"/>
          <w:lang w:val="en-GB"/>
        </w:rPr>
        <w:t xml:space="preserve"> which are published on K</w:t>
      </w:r>
      <w:r w:rsidR="00E6147C">
        <w:rPr>
          <w:rFonts w:ascii="Times New Roman" w:hAnsi="Times New Roman" w:cs="Times New Roman"/>
          <w:lang w:val="en-GB"/>
        </w:rPr>
        <w:t>AA</w:t>
      </w:r>
      <w:r w:rsidRPr="00BF392A">
        <w:rPr>
          <w:rFonts w:ascii="Times New Roman" w:hAnsi="Times New Roman" w:cs="Times New Roman"/>
          <w:lang w:val="en-GB"/>
        </w:rPr>
        <w:t xml:space="preserve"> official website and on the official Facebook profile</w:t>
      </w:r>
      <w:r w:rsidRPr="00BF392A">
        <w:rPr>
          <w:rFonts w:ascii="Times New Roman" w:hAnsi="Times New Roman" w:cs="Times New Roman"/>
          <w:lang w:val="sq-AL"/>
        </w:rPr>
        <w:t>.</w:t>
      </w:r>
      <w:r w:rsidR="00C73965" w:rsidRPr="00E76F65">
        <w:rPr>
          <w:rFonts w:ascii="Times New Roman" w:hAnsi="Times New Roman" w:cs="Times New Roman"/>
          <w:lang w:val="sq-AL"/>
        </w:rPr>
        <w:t xml:space="preserve"> </w:t>
      </w:r>
    </w:p>
    <w:p w14:paraId="4A186BDF" w14:textId="3E1011A3" w:rsidR="00F01BBC" w:rsidRPr="005B0140" w:rsidRDefault="005C36BF" w:rsidP="00B965E5">
      <w:pPr>
        <w:pStyle w:val="Heading1"/>
        <w:numPr>
          <w:ilvl w:val="0"/>
          <w:numId w:val="41"/>
        </w:numPr>
        <w:spacing w:line="360" w:lineRule="auto"/>
        <w:rPr>
          <w:rFonts w:ascii="Times New Roman" w:hAnsi="Times New Roman" w:cs="Times New Roman"/>
          <w:b/>
          <w:bCs/>
          <w:color w:val="auto"/>
          <w:sz w:val="28"/>
          <w:szCs w:val="28"/>
          <w:lang w:val="en-GB"/>
        </w:rPr>
      </w:pPr>
      <w:r w:rsidRPr="005B0140">
        <w:rPr>
          <w:rFonts w:ascii="Times New Roman" w:hAnsi="Times New Roman" w:cs="Times New Roman"/>
          <w:b/>
          <w:bCs/>
          <w:color w:val="auto"/>
          <w:sz w:val="28"/>
          <w:szCs w:val="28"/>
          <w:lang w:val="en-GB"/>
        </w:rPr>
        <w:t xml:space="preserve">EVALUATION AND ACCREDITATION PROCESS OF HIGHER EDUCATION INSTITUTIONS FOR THE YEAR </w:t>
      </w:r>
      <w:r w:rsidRPr="005B0140">
        <w:rPr>
          <w:rFonts w:ascii="Times New Roman" w:hAnsi="Times New Roman" w:cs="Times New Roman"/>
          <w:b/>
          <w:bCs/>
          <w:color w:val="auto"/>
          <w:sz w:val="28"/>
          <w:szCs w:val="28"/>
          <w:lang w:val="en-GB"/>
        </w:rPr>
        <w:t xml:space="preserve"> 2022</w:t>
      </w:r>
      <w:r w:rsidRPr="005B0140">
        <w:rPr>
          <w:rFonts w:ascii="Times New Roman" w:hAnsi="Times New Roman" w:cs="Times New Roman"/>
          <w:b/>
          <w:bCs/>
          <w:color w:val="auto"/>
          <w:sz w:val="28"/>
          <w:szCs w:val="28"/>
          <w:lang w:val="en-GB"/>
        </w:rPr>
        <w:t xml:space="preserve"> </w:t>
      </w:r>
    </w:p>
    <w:p w14:paraId="61FA36F8" w14:textId="075D2752" w:rsidR="00044551" w:rsidRPr="005B0140" w:rsidRDefault="009521C4" w:rsidP="002F2D2B">
      <w:pPr>
        <w:spacing w:line="360" w:lineRule="auto"/>
        <w:jc w:val="both"/>
        <w:rPr>
          <w:rFonts w:ascii="Times New Roman" w:hAnsi="Times New Roman" w:cs="Times New Roman"/>
          <w:lang w:val="en-GB"/>
        </w:rPr>
      </w:pPr>
      <w:r w:rsidRPr="005B0140">
        <w:rPr>
          <w:rFonts w:ascii="Times New Roman" w:hAnsi="Times New Roman" w:cs="Times New Roman"/>
          <w:lang w:val="en-GB"/>
        </w:rPr>
        <w:t xml:space="preserve">Institutional and study programme evaluation is a periodic activity of KAA. This process is based on the evaluation of documents submitted by the applicant institution (Self-Assessment Report) and </w:t>
      </w:r>
      <w:r w:rsidR="009A5732" w:rsidRPr="005B0140">
        <w:rPr>
          <w:rFonts w:ascii="Times New Roman" w:hAnsi="Times New Roman" w:cs="Times New Roman"/>
          <w:lang w:val="en-GB"/>
        </w:rPr>
        <w:t>based on</w:t>
      </w:r>
      <w:r w:rsidRPr="005B0140">
        <w:rPr>
          <w:rFonts w:ascii="Times New Roman" w:hAnsi="Times New Roman" w:cs="Times New Roman"/>
          <w:lang w:val="en-GB"/>
        </w:rPr>
        <w:t xml:space="preserve"> findings during the field visit with the team of international accreditation experts. Based on the published procedures </w:t>
      </w:r>
      <w:r w:rsidR="009A5732" w:rsidRPr="005B0140">
        <w:rPr>
          <w:rFonts w:ascii="Times New Roman" w:hAnsi="Times New Roman" w:cs="Times New Roman"/>
          <w:lang w:val="en-GB"/>
        </w:rPr>
        <w:t>of KAA</w:t>
      </w:r>
      <w:r w:rsidRPr="005B0140">
        <w:rPr>
          <w:rFonts w:ascii="Times New Roman" w:hAnsi="Times New Roman" w:cs="Times New Roman"/>
          <w:lang w:val="en-GB"/>
        </w:rPr>
        <w:t xml:space="preserve">, each </w:t>
      </w:r>
      <w:r w:rsidR="00225A1E">
        <w:rPr>
          <w:rFonts w:ascii="Times New Roman" w:hAnsi="Times New Roman" w:cs="Times New Roman"/>
          <w:lang w:val="en-GB"/>
        </w:rPr>
        <w:t>HEI</w:t>
      </w:r>
      <w:r w:rsidRPr="005B0140">
        <w:rPr>
          <w:rFonts w:ascii="Times New Roman" w:hAnsi="Times New Roman" w:cs="Times New Roman"/>
          <w:lang w:val="en-GB"/>
        </w:rPr>
        <w:t xml:space="preserve"> shall prove that it </w:t>
      </w:r>
      <w:r w:rsidR="00B14F06" w:rsidRPr="005B0140">
        <w:rPr>
          <w:rFonts w:ascii="Times New Roman" w:hAnsi="Times New Roman" w:cs="Times New Roman"/>
          <w:lang w:val="en-GB"/>
        </w:rPr>
        <w:t>meets accreditation</w:t>
      </w:r>
      <w:r w:rsidRPr="005B0140">
        <w:rPr>
          <w:rFonts w:ascii="Times New Roman" w:hAnsi="Times New Roman" w:cs="Times New Roman"/>
          <w:lang w:val="en-GB"/>
        </w:rPr>
        <w:t xml:space="preserve"> criteria in order to receive accreditation.</w:t>
      </w:r>
    </w:p>
    <w:p w14:paraId="5D61B9FD" w14:textId="28DB634E" w:rsidR="00451ADC" w:rsidRPr="005B0140" w:rsidRDefault="009521C4" w:rsidP="002F2D2B">
      <w:pPr>
        <w:spacing w:line="360" w:lineRule="auto"/>
        <w:jc w:val="both"/>
        <w:rPr>
          <w:rFonts w:ascii="Times New Roman" w:hAnsi="Times New Roman" w:cs="Times New Roman"/>
          <w:lang w:val="en-GB"/>
        </w:rPr>
      </w:pPr>
      <w:r w:rsidRPr="005B0140">
        <w:rPr>
          <w:rFonts w:ascii="Times New Roman" w:hAnsi="Times New Roman" w:cs="Times New Roman"/>
          <w:lang w:val="en-GB"/>
        </w:rPr>
        <w:t xml:space="preserve">Based on </w:t>
      </w:r>
      <w:r w:rsidRPr="005B0140">
        <w:rPr>
          <w:rFonts w:ascii="Times New Roman" w:hAnsi="Times New Roman" w:cs="Times New Roman"/>
          <w:lang w:val="en-GB"/>
        </w:rPr>
        <w:t xml:space="preserve">the </w:t>
      </w:r>
      <w:r w:rsidRPr="005B0140">
        <w:rPr>
          <w:rFonts w:ascii="Times New Roman" w:hAnsi="Times New Roman" w:cs="Times New Roman"/>
          <w:lang w:val="en-GB"/>
        </w:rPr>
        <w:t xml:space="preserve">Article 10 of Administrative Instruction for the Accreditation of Higher Education Institutions (No. 15/2018), </w:t>
      </w:r>
      <w:r w:rsidRPr="005B0140">
        <w:rPr>
          <w:rFonts w:ascii="Times New Roman" w:hAnsi="Times New Roman" w:cs="Times New Roman"/>
          <w:lang w:val="en-GB"/>
        </w:rPr>
        <w:t xml:space="preserve">each </w:t>
      </w:r>
      <w:r w:rsidR="00B14F06">
        <w:rPr>
          <w:rFonts w:ascii="Times New Roman" w:hAnsi="Times New Roman" w:cs="Times New Roman"/>
          <w:lang w:val="en-GB"/>
        </w:rPr>
        <w:t>HEI</w:t>
      </w:r>
      <w:r w:rsidRPr="005B0140">
        <w:rPr>
          <w:rFonts w:ascii="Times New Roman" w:hAnsi="Times New Roman" w:cs="Times New Roman"/>
          <w:lang w:val="en-GB"/>
        </w:rPr>
        <w:t xml:space="preserve"> that submits a request for institutional accreditation/re-accreditation of one or more study program</w:t>
      </w:r>
      <w:r w:rsidRPr="005B0140">
        <w:rPr>
          <w:rFonts w:ascii="Times New Roman" w:hAnsi="Times New Roman" w:cs="Times New Roman"/>
          <w:lang w:val="en-GB"/>
        </w:rPr>
        <w:t>me</w:t>
      </w:r>
      <w:r w:rsidRPr="005B0140">
        <w:rPr>
          <w:rFonts w:ascii="Times New Roman" w:hAnsi="Times New Roman" w:cs="Times New Roman"/>
          <w:lang w:val="en-GB"/>
        </w:rPr>
        <w:t xml:space="preserve">s. At the same time, </w:t>
      </w:r>
      <w:r w:rsidR="00B14F06">
        <w:rPr>
          <w:rFonts w:ascii="Times New Roman" w:hAnsi="Times New Roman" w:cs="Times New Roman"/>
          <w:lang w:val="en-GB"/>
        </w:rPr>
        <w:t>HEI</w:t>
      </w:r>
      <w:r w:rsidRPr="005B0140">
        <w:rPr>
          <w:rFonts w:ascii="Times New Roman" w:hAnsi="Times New Roman" w:cs="Times New Roman"/>
          <w:lang w:val="en-GB"/>
        </w:rPr>
        <w:t xml:space="preserve"> </w:t>
      </w:r>
      <w:r w:rsidRPr="005B0140">
        <w:rPr>
          <w:rFonts w:ascii="Times New Roman" w:hAnsi="Times New Roman" w:cs="Times New Roman"/>
          <w:lang w:val="en-GB"/>
        </w:rPr>
        <w:t>shall</w:t>
      </w:r>
      <w:r w:rsidRPr="005B0140">
        <w:rPr>
          <w:rFonts w:ascii="Times New Roman" w:hAnsi="Times New Roman" w:cs="Times New Roman"/>
          <w:lang w:val="en-GB"/>
        </w:rPr>
        <w:t xml:space="preserve"> also present the list of academic staff, declared in </w:t>
      </w:r>
      <w:r w:rsidRPr="005B0140">
        <w:rPr>
          <w:rFonts w:ascii="Times New Roman" w:hAnsi="Times New Roman" w:cs="Times New Roman"/>
          <w:lang w:val="en-GB"/>
        </w:rPr>
        <w:t>KAA</w:t>
      </w:r>
      <w:r w:rsidRPr="005B0140">
        <w:rPr>
          <w:rFonts w:ascii="Times New Roman" w:hAnsi="Times New Roman" w:cs="Times New Roman"/>
          <w:lang w:val="en-GB"/>
        </w:rPr>
        <w:t xml:space="preserve"> through the e-accreditation platform </w:t>
      </w:r>
      <w:r w:rsidRPr="005B0140">
        <w:rPr>
          <w:rFonts w:ascii="Times New Roman" w:hAnsi="Times New Roman" w:cs="Times New Roman"/>
          <w:lang w:val="en-GB"/>
        </w:rPr>
        <w:t>on the</w:t>
      </w:r>
      <w:r w:rsidRPr="005B0140">
        <w:rPr>
          <w:rFonts w:ascii="Times New Roman" w:hAnsi="Times New Roman" w:cs="Times New Roman"/>
          <w:lang w:val="en-GB"/>
        </w:rPr>
        <w:t xml:space="preserve"> engagement in the same </w:t>
      </w:r>
      <w:r w:rsidR="00B14F06">
        <w:rPr>
          <w:rFonts w:ascii="Times New Roman" w:hAnsi="Times New Roman" w:cs="Times New Roman"/>
          <w:lang w:val="en-GB"/>
        </w:rPr>
        <w:t>HEI</w:t>
      </w:r>
      <w:r w:rsidRPr="005B0140">
        <w:rPr>
          <w:rFonts w:ascii="Times New Roman" w:hAnsi="Times New Roman" w:cs="Times New Roman"/>
          <w:lang w:val="en-GB"/>
        </w:rPr>
        <w:t>, in the relevant program</w:t>
      </w:r>
      <w:r w:rsidR="00E940EC" w:rsidRPr="005B0140">
        <w:rPr>
          <w:rFonts w:ascii="Times New Roman" w:hAnsi="Times New Roman" w:cs="Times New Roman"/>
          <w:lang w:val="en-GB"/>
        </w:rPr>
        <w:t>me</w:t>
      </w:r>
      <w:r w:rsidRPr="005B0140">
        <w:rPr>
          <w:rFonts w:ascii="Times New Roman" w:hAnsi="Times New Roman" w:cs="Times New Roman"/>
          <w:lang w:val="en-GB"/>
        </w:rPr>
        <w:t xml:space="preserve"> for the relevant academic year. </w:t>
      </w:r>
      <w:r w:rsidR="00E940EC" w:rsidRPr="005B0140">
        <w:rPr>
          <w:rFonts w:ascii="Times New Roman" w:hAnsi="Times New Roman" w:cs="Times New Roman"/>
          <w:lang w:val="en-GB"/>
        </w:rPr>
        <w:t>A</w:t>
      </w:r>
      <w:r w:rsidRPr="005B0140">
        <w:rPr>
          <w:rFonts w:ascii="Times New Roman" w:hAnsi="Times New Roman" w:cs="Times New Roman"/>
          <w:lang w:val="en-GB"/>
        </w:rPr>
        <w:t xml:space="preserve">pplication, together with the list of staff, is subject to evaluation of the </w:t>
      </w:r>
      <w:r w:rsidR="00A21267" w:rsidRPr="005B0140">
        <w:rPr>
          <w:rFonts w:ascii="Times New Roman" w:hAnsi="Times New Roman" w:cs="Times New Roman"/>
          <w:lang w:val="en-GB"/>
        </w:rPr>
        <w:t>fulfilment</w:t>
      </w:r>
      <w:r w:rsidRPr="005B0140">
        <w:rPr>
          <w:rFonts w:ascii="Times New Roman" w:hAnsi="Times New Roman" w:cs="Times New Roman"/>
          <w:lang w:val="en-GB"/>
        </w:rPr>
        <w:t xml:space="preserve"> of formal criteria and </w:t>
      </w:r>
      <w:r w:rsidR="00E940EC" w:rsidRPr="005B0140">
        <w:rPr>
          <w:rFonts w:ascii="Times New Roman" w:hAnsi="Times New Roman" w:cs="Times New Roman"/>
          <w:lang w:val="en-GB"/>
        </w:rPr>
        <w:t>upon</w:t>
      </w:r>
      <w:r w:rsidRPr="005B0140">
        <w:rPr>
          <w:rFonts w:ascii="Times New Roman" w:hAnsi="Times New Roman" w:cs="Times New Roman"/>
          <w:lang w:val="en-GB"/>
        </w:rPr>
        <w:t xml:space="preserve"> approval by </w:t>
      </w:r>
      <w:proofErr w:type="spellStart"/>
      <w:r w:rsidR="00E940EC" w:rsidRPr="005B0140">
        <w:rPr>
          <w:rFonts w:ascii="Times New Roman" w:hAnsi="Times New Roman" w:cs="Times New Roman"/>
          <w:lang w:val="en-GB"/>
        </w:rPr>
        <w:t>SQC</w:t>
      </w:r>
      <w:proofErr w:type="spellEnd"/>
      <w:r w:rsidRPr="005B0140">
        <w:rPr>
          <w:rFonts w:ascii="Times New Roman" w:hAnsi="Times New Roman" w:cs="Times New Roman"/>
          <w:lang w:val="en-GB"/>
        </w:rPr>
        <w:t xml:space="preserve">, it is included in the annual agenda of KAA </w:t>
      </w:r>
      <w:r w:rsidR="00E940EC" w:rsidRPr="005B0140">
        <w:rPr>
          <w:rFonts w:ascii="Times New Roman" w:hAnsi="Times New Roman" w:cs="Times New Roman"/>
          <w:lang w:val="en-GB"/>
        </w:rPr>
        <w:t>on</w:t>
      </w:r>
      <w:r w:rsidRPr="005B0140">
        <w:rPr>
          <w:rFonts w:ascii="Times New Roman" w:hAnsi="Times New Roman" w:cs="Times New Roman"/>
          <w:lang w:val="en-GB"/>
        </w:rPr>
        <w:t xml:space="preserve"> evaluation. In case of preliminary negative evaluation of the application by </w:t>
      </w:r>
      <w:proofErr w:type="spellStart"/>
      <w:r w:rsidR="005B0140" w:rsidRPr="005B0140">
        <w:rPr>
          <w:rFonts w:ascii="Times New Roman" w:hAnsi="Times New Roman" w:cs="Times New Roman"/>
          <w:lang w:val="en-GB"/>
        </w:rPr>
        <w:t>SQC</w:t>
      </w:r>
      <w:proofErr w:type="spellEnd"/>
      <w:r w:rsidRPr="005B0140">
        <w:rPr>
          <w:rFonts w:ascii="Times New Roman" w:hAnsi="Times New Roman" w:cs="Times New Roman"/>
          <w:lang w:val="en-GB"/>
        </w:rPr>
        <w:t xml:space="preserve">, it is rejected and not subject to evaluation. In addition to applications and lists of approved staff, </w:t>
      </w:r>
      <w:r w:rsidR="00B14F06">
        <w:rPr>
          <w:rFonts w:ascii="Times New Roman" w:hAnsi="Times New Roman" w:cs="Times New Roman"/>
          <w:lang w:val="en-GB"/>
        </w:rPr>
        <w:t>HEI</w:t>
      </w:r>
      <w:r w:rsidRPr="005B0140">
        <w:rPr>
          <w:rFonts w:ascii="Times New Roman" w:hAnsi="Times New Roman" w:cs="Times New Roman"/>
          <w:lang w:val="en-GB"/>
        </w:rPr>
        <w:t xml:space="preserve"> </w:t>
      </w:r>
      <w:r w:rsidR="005B0140" w:rsidRPr="005B0140">
        <w:rPr>
          <w:rFonts w:ascii="Times New Roman" w:hAnsi="Times New Roman" w:cs="Times New Roman"/>
          <w:lang w:val="en-GB"/>
        </w:rPr>
        <w:t>shall</w:t>
      </w:r>
      <w:r w:rsidRPr="005B0140">
        <w:rPr>
          <w:rFonts w:ascii="Times New Roman" w:hAnsi="Times New Roman" w:cs="Times New Roman"/>
          <w:lang w:val="en-GB"/>
        </w:rPr>
        <w:t xml:space="preserve"> also bring to the KAA the Self-Assessment Report (SAR), which is sent to external assessment team in a certain </w:t>
      </w:r>
      <w:r w:rsidR="005B0140" w:rsidRPr="005B0140">
        <w:rPr>
          <w:rFonts w:ascii="Times New Roman" w:hAnsi="Times New Roman" w:cs="Times New Roman"/>
          <w:lang w:val="en-GB"/>
        </w:rPr>
        <w:t xml:space="preserve">period of </w:t>
      </w:r>
      <w:r w:rsidRPr="005B0140">
        <w:rPr>
          <w:rFonts w:ascii="Times New Roman" w:hAnsi="Times New Roman" w:cs="Times New Roman"/>
          <w:lang w:val="en-GB"/>
        </w:rPr>
        <w:t xml:space="preserve">time </w:t>
      </w:r>
      <w:r w:rsidR="005B0140" w:rsidRPr="005B0140">
        <w:rPr>
          <w:rFonts w:ascii="Times New Roman" w:hAnsi="Times New Roman" w:cs="Times New Roman"/>
          <w:lang w:val="en-GB"/>
        </w:rPr>
        <w:t xml:space="preserve">prior to </w:t>
      </w:r>
      <w:r w:rsidRPr="005B0140">
        <w:rPr>
          <w:rFonts w:ascii="Times New Roman" w:hAnsi="Times New Roman" w:cs="Times New Roman"/>
          <w:lang w:val="en-GB"/>
        </w:rPr>
        <w:t xml:space="preserve">the physical visit or remote </w:t>
      </w:r>
      <w:r w:rsidR="005B0140" w:rsidRPr="005B0140">
        <w:rPr>
          <w:rFonts w:ascii="Times New Roman" w:hAnsi="Times New Roman" w:cs="Times New Roman"/>
          <w:lang w:val="en-GB"/>
        </w:rPr>
        <w:t>evaluation</w:t>
      </w:r>
      <w:r w:rsidRPr="005B0140">
        <w:rPr>
          <w:rFonts w:ascii="Times New Roman" w:hAnsi="Times New Roman" w:cs="Times New Roman"/>
          <w:lang w:val="en-GB"/>
        </w:rPr>
        <w:t xml:space="preserve"> through online meetings.</w:t>
      </w:r>
    </w:p>
    <w:p w14:paraId="092918D2" w14:textId="78452BEC" w:rsidR="00044551" w:rsidRPr="005B0140" w:rsidRDefault="005B0140" w:rsidP="002F2D2B">
      <w:pPr>
        <w:spacing w:line="360" w:lineRule="auto"/>
        <w:jc w:val="both"/>
        <w:rPr>
          <w:rFonts w:ascii="Times New Roman" w:hAnsi="Times New Roman" w:cs="Times New Roman"/>
          <w:lang w:val="en-GB"/>
        </w:rPr>
      </w:pPr>
      <w:r w:rsidRPr="005B0140">
        <w:rPr>
          <w:rFonts w:ascii="Times New Roman" w:hAnsi="Times New Roman" w:cs="Times New Roman"/>
          <w:lang w:val="en-GB"/>
        </w:rPr>
        <w:t xml:space="preserve">In year 2022, KAA has carried out process of evaluation and accreditation of higher education institutions and study programmes based on the revised standards in 2019 and the new Accreditation Manual on which </w:t>
      </w:r>
      <w:proofErr w:type="spellStart"/>
      <w:r w:rsidR="00194D8B">
        <w:rPr>
          <w:rFonts w:ascii="Times New Roman" w:hAnsi="Times New Roman" w:cs="Times New Roman"/>
          <w:lang w:val="en-GB"/>
        </w:rPr>
        <w:t>HEI</w:t>
      </w:r>
      <w:r w:rsidRPr="005B0140">
        <w:rPr>
          <w:rFonts w:ascii="Times New Roman" w:hAnsi="Times New Roman" w:cs="Times New Roman"/>
          <w:lang w:val="en-GB"/>
        </w:rPr>
        <w:t>s</w:t>
      </w:r>
      <w:proofErr w:type="spellEnd"/>
      <w:r w:rsidRPr="005B0140">
        <w:rPr>
          <w:rFonts w:ascii="Times New Roman" w:hAnsi="Times New Roman" w:cs="Times New Roman"/>
          <w:lang w:val="en-GB"/>
        </w:rPr>
        <w:t xml:space="preserve"> shall be based when drafting the </w:t>
      </w:r>
      <w:r w:rsidRPr="005B0140">
        <w:rPr>
          <w:rFonts w:ascii="Times New Roman" w:hAnsi="Times New Roman" w:cs="Times New Roman"/>
          <w:lang w:val="en-GB"/>
        </w:rPr>
        <w:t>SAR</w:t>
      </w:r>
      <w:r w:rsidRPr="005B0140">
        <w:rPr>
          <w:rFonts w:ascii="Times New Roman" w:hAnsi="Times New Roman" w:cs="Times New Roman"/>
          <w:lang w:val="en-GB"/>
        </w:rPr>
        <w:t xml:space="preserve">. These standards aim to advance the overall quality of </w:t>
      </w:r>
      <w:proofErr w:type="spellStart"/>
      <w:r w:rsidR="00194D8B">
        <w:rPr>
          <w:rFonts w:ascii="Times New Roman" w:hAnsi="Times New Roman" w:cs="Times New Roman"/>
          <w:lang w:val="en-GB"/>
        </w:rPr>
        <w:t>HEI</w:t>
      </w:r>
      <w:r w:rsidRPr="005B0140">
        <w:rPr>
          <w:rFonts w:ascii="Times New Roman" w:hAnsi="Times New Roman" w:cs="Times New Roman"/>
          <w:lang w:val="en-GB"/>
        </w:rPr>
        <w:t>s</w:t>
      </w:r>
      <w:proofErr w:type="spellEnd"/>
      <w:r w:rsidRPr="005B0140">
        <w:rPr>
          <w:rFonts w:ascii="Times New Roman" w:hAnsi="Times New Roman" w:cs="Times New Roman"/>
          <w:lang w:val="en-GB"/>
        </w:rPr>
        <w:t xml:space="preserve"> in Kosovo and focus on consolidating their internal quality assurance system</w:t>
      </w:r>
      <w:r w:rsidRPr="005B0140">
        <w:rPr>
          <w:rFonts w:ascii="Times New Roman" w:hAnsi="Times New Roman" w:cs="Times New Roman"/>
          <w:lang w:val="en-GB"/>
        </w:rPr>
        <w:t>.</w:t>
      </w:r>
    </w:p>
    <w:p w14:paraId="3F200901" w14:textId="35156D10" w:rsidR="00C73965" w:rsidRPr="000B580B" w:rsidRDefault="00A21267" w:rsidP="002F2D2B">
      <w:pPr>
        <w:widowControl w:val="0"/>
        <w:autoSpaceDE w:val="0"/>
        <w:autoSpaceDN w:val="0"/>
        <w:adjustRightInd w:val="0"/>
        <w:spacing w:line="360" w:lineRule="auto"/>
        <w:jc w:val="both"/>
        <w:rPr>
          <w:rFonts w:ascii="Times New Roman" w:hAnsi="Times New Roman" w:cs="Times New Roman"/>
          <w:lang w:val="en-GB"/>
        </w:rPr>
      </w:pPr>
      <w:r w:rsidRPr="000B580B">
        <w:rPr>
          <w:rFonts w:ascii="Times New Roman" w:hAnsi="Times New Roman" w:cs="Times New Roman"/>
          <w:lang w:val="en-GB"/>
        </w:rPr>
        <w:t xml:space="preserve">During the year 2022, 17 applications for institutional accreditation were submitted to KAA. </w:t>
      </w:r>
      <w:r w:rsidR="000B580B" w:rsidRPr="000B580B">
        <w:rPr>
          <w:rFonts w:ascii="Times New Roman" w:hAnsi="Times New Roman" w:cs="Times New Roman"/>
          <w:lang w:val="en-GB"/>
        </w:rPr>
        <w:t>o</w:t>
      </w:r>
      <w:r w:rsidRPr="000B580B">
        <w:rPr>
          <w:rFonts w:ascii="Times New Roman" w:hAnsi="Times New Roman" w:cs="Times New Roman"/>
          <w:lang w:val="en-GB"/>
        </w:rPr>
        <w:t xml:space="preserve">f </w:t>
      </w:r>
      <w:r w:rsidRPr="000B580B">
        <w:rPr>
          <w:rFonts w:ascii="Times New Roman" w:hAnsi="Times New Roman" w:cs="Times New Roman"/>
          <w:lang w:val="en-GB"/>
        </w:rPr>
        <w:lastRenderedPageBreak/>
        <w:t xml:space="preserve">them, 13 have undergone evaluation, one has been approved for validation and 3 </w:t>
      </w:r>
      <w:proofErr w:type="spellStart"/>
      <w:r w:rsidR="00194D8B">
        <w:rPr>
          <w:rFonts w:ascii="Times New Roman" w:hAnsi="Times New Roman" w:cs="Times New Roman"/>
          <w:lang w:val="en-GB"/>
        </w:rPr>
        <w:t>HEI</w:t>
      </w:r>
      <w:r w:rsidRPr="000B580B">
        <w:rPr>
          <w:rFonts w:ascii="Times New Roman" w:hAnsi="Times New Roman" w:cs="Times New Roman"/>
          <w:lang w:val="en-GB"/>
        </w:rPr>
        <w:t>s</w:t>
      </w:r>
      <w:proofErr w:type="spellEnd"/>
      <w:r w:rsidRPr="000B580B">
        <w:rPr>
          <w:rFonts w:ascii="Times New Roman" w:hAnsi="Times New Roman" w:cs="Times New Roman"/>
          <w:lang w:val="en-GB"/>
        </w:rPr>
        <w:t xml:space="preserve"> have not </w:t>
      </w:r>
      <w:r w:rsidRPr="000B580B">
        <w:rPr>
          <w:rFonts w:ascii="Times New Roman" w:hAnsi="Times New Roman" w:cs="Times New Roman"/>
          <w:lang w:val="en-GB"/>
        </w:rPr>
        <w:t>been subject to the</w:t>
      </w:r>
      <w:r w:rsidRPr="000B580B">
        <w:rPr>
          <w:rFonts w:ascii="Times New Roman" w:hAnsi="Times New Roman" w:cs="Times New Roman"/>
          <w:lang w:val="en-GB"/>
        </w:rPr>
        <w:t xml:space="preserve"> evaluation, as no study program</w:t>
      </w:r>
      <w:r w:rsidRPr="000B580B">
        <w:rPr>
          <w:rFonts w:ascii="Times New Roman" w:hAnsi="Times New Roman" w:cs="Times New Roman"/>
          <w:lang w:val="en-GB"/>
        </w:rPr>
        <w:t>me</w:t>
      </w:r>
      <w:r w:rsidRPr="000B580B">
        <w:rPr>
          <w:rFonts w:ascii="Times New Roman" w:hAnsi="Times New Roman" w:cs="Times New Roman"/>
          <w:lang w:val="en-GB"/>
        </w:rPr>
        <w:t xml:space="preserve"> has been passed. Of the 13 </w:t>
      </w:r>
      <w:proofErr w:type="spellStart"/>
      <w:r w:rsidR="00194D8B">
        <w:rPr>
          <w:rFonts w:ascii="Times New Roman" w:hAnsi="Times New Roman" w:cs="Times New Roman"/>
          <w:lang w:val="en-GB"/>
        </w:rPr>
        <w:t>HEI</w:t>
      </w:r>
      <w:r w:rsidRPr="000B580B">
        <w:rPr>
          <w:rFonts w:ascii="Times New Roman" w:hAnsi="Times New Roman" w:cs="Times New Roman"/>
          <w:lang w:val="en-GB"/>
        </w:rPr>
        <w:t>s</w:t>
      </w:r>
      <w:proofErr w:type="spellEnd"/>
      <w:r w:rsidRPr="000B580B">
        <w:rPr>
          <w:rFonts w:ascii="Times New Roman" w:hAnsi="Times New Roman" w:cs="Times New Roman"/>
          <w:lang w:val="en-GB"/>
        </w:rPr>
        <w:t xml:space="preserve"> evaluated by international expert teams, 11 are accredited while 2 are not accredited</w:t>
      </w:r>
      <w:r w:rsidRPr="000B580B">
        <w:rPr>
          <w:rFonts w:ascii="Times New Roman" w:hAnsi="Times New Roman" w:cs="Times New Roman"/>
          <w:lang w:val="en-GB"/>
        </w:rPr>
        <w:t>.</w:t>
      </w:r>
    </w:p>
    <w:p w14:paraId="68BC8465" w14:textId="1FE75BDD" w:rsidR="002F2D2B" w:rsidRPr="000B580B" w:rsidRDefault="00A21267" w:rsidP="002F2D2B">
      <w:pPr>
        <w:widowControl w:val="0"/>
        <w:autoSpaceDE w:val="0"/>
        <w:autoSpaceDN w:val="0"/>
        <w:adjustRightInd w:val="0"/>
        <w:spacing w:line="360" w:lineRule="auto"/>
        <w:jc w:val="both"/>
        <w:rPr>
          <w:rFonts w:ascii="Times New Roman" w:hAnsi="Times New Roman" w:cs="Times New Roman"/>
          <w:lang w:val="en-GB"/>
        </w:rPr>
      </w:pPr>
      <w:r w:rsidRPr="000B580B">
        <w:rPr>
          <w:rFonts w:ascii="Times New Roman" w:hAnsi="Times New Roman" w:cs="Times New Roman"/>
          <w:lang w:val="en-GB"/>
        </w:rPr>
        <w:t>A</w:t>
      </w:r>
      <w:r w:rsidRPr="000B580B">
        <w:rPr>
          <w:rFonts w:ascii="Times New Roman" w:hAnsi="Times New Roman" w:cs="Times New Roman"/>
          <w:lang w:val="en-GB"/>
        </w:rPr>
        <w:t xml:space="preserve">ccreditation process in Kosovo for the year 2022 has been positively evaluated in the report of European Commission for Kosovo. </w:t>
      </w:r>
      <w:r w:rsidRPr="000B580B">
        <w:rPr>
          <w:rFonts w:ascii="Times New Roman" w:hAnsi="Times New Roman" w:cs="Times New Roman"/>
          <w:lang w:val="en-GB"/>
        </w:rPr>
        <w:t>A</w:t>
      </w:r>
      <w:r w:rsidRPr="000B580B">
        <w:rPr>
          <w:rFonts w:ascii="Times New Roman" w:hAnsi="Times New Roman" w:cs="Times New Roman"/>
          <w:lang w:val="en-GB"/>
        </w:rPr>
        <w:t>ccreditation process in Kosovo has been positively evaluated by local monitors and international donors.</w:t>
      </w:r>
    </w:p>
    <w:p w14:paraId="62DB9BA2" w14:textId="5CF6D107" w:rsidR="002F2D2B" w:rsidRPr="000B580B" w:rsidRDefault="00A21267" w:rsidP="002F2D2B">
      <w:pPr>
        <w:spacing w:line="360" w:lineRule="auto"/>
        <w:jc w:val="both"/>
        <w:rPr>
          <w:rFonts w:ascii="Times New Roman" w:hAnsi="Times New Roman" w:cs="Times New Roman"/>
          <w:lang w:val="en-GB"/>
        </w:rPr>
      </w:pPr>
      <w:r w:rsidRPr="000B580B">
        <w:rPr>
          <w:rFonts w:ascii="Times New Roman" w:hAnsi="Times New Roman" w:cs="Times New Roman"/>
          <w:lang w:val="en-GB"/>
        </w:rPr>
        <w:t>During the year 2022, applications of programme accreditation (and validation) were for 191 programmes, of which 60 were rejected due to the non-</w:t>
      </w:r>
      <w:r w:rsidR="000B580B" w:rsidRPr="000B580B">
        <w:rPr>
          <w:rFonts w:ascii="Times New Roman" w:hAnsi="Times New Roman" w:cs="Times New Roman"/>
          <w:lang w:val="en-GB"/>
        </w:rPr>
        <w:t>fulfilment</w:t>
      </w:r>
      <w:r w:rsidRPr="000B580B">
        <w:rPr>
          <w:rFonts w:ascii="Times New Roman" w:hAnsi="Times New Roman" w:cs="Times New Roman"/>
          <w:lang w:val="en-GB"/>
        </w:rPr>
        <w:t xml:space="preserve"> of the basic criteria, while 131 applications for study programmes were tried (72 bachelor's, 54 master's or integrated</w:t>
      </w:r>
      <w:r w:rsidR="00C73965" w:rsidRPr="000B580B">
        <w:rPr>
          <w:rFonts w:ascii="Times New Roman" w:hAnsi="Times New Roman" w:cs="Times New Roman"/>
          <w:lang w:val="en-GB"/>
        </w:rPr>
        <w:t>, 5 PhD)</w:t>
      </w:r>
      <w:r w:rsidR="005E557C" w:rsidRPr="000B580B">
        <w:rPr>
          <w:rFonts w:ascii="Times New Roman" w:hAnsi="Times New Roman" w:cs="Times New Roman"/>
          <w:lang w:val="en-GB"/>
        </w:rPr>
        <w:t>.</w:t>
      </w:r>
    </w:p>
    <w:p w14:paraId="7DD2F190" w14:textId="5BEB2DE0" w:rsidR="002F2D2B" w:rsidRPr="00E76F65" w:rsidRDefault="002F2D2B" w:rsidP="002F2D2B">
      <w:pPr>
        <w:spacing w:line="360" w:lineRule="auto"/>
        <w:jc w:val="both"/>
        <w:rPr>
          <w:rFonts w:ascii="Times New Roman" w:hAnsi="Times New Roman" w:cs="Times New Roman"/>
          <w:lang w:val="sq-AL"/>
        </w:rPr>
      </w:pPr>
    </w:p>
    <w:p w14:paraId="65AEA318" w14:textId="58DE4A77" w:rsidR="002F2D2B" w:rsidRPr="00E76F65" w:rsidRDefault="002F2D2B" w:rsidP="00811F8D">
      <w:pPr>
        <w:spacing w:line="360" w:lineRule="auto"/>
        <w:jc w:val="center"/>
        <w:rPr>
          <w:rFonts w:ascii="Times New Roman" w:hAnsi="Times New Roman" w:cs="Times New Roman"/>
          <w:lang w:val="sq-AL"/>
        </w:rPr>
      </w:pPr>
      <w:r w:rsidRPr="00E76F65">
        <w:rPr>
          <w:noProof/>
        </w:rPr>
        <w:drawing>
          <wp:inline distT="0" distB="0" distL="0" distR="0" wp14:anchorId="29E1CA7C" wp14:editId="1EF29629">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0F63E2E" w14:textId="10B2D13A" w:rsidR="002F2D2B" w:rsidRPr="00E76F65" w:rsidRDefault="002F2D2B" w:rsidP="002F2D2B">
      <w:pPr>
        <w:widowControl w:val="0"/>
        <w:autoSpaceDE w:val="0"/>
        <w:autoSpaceDN w:val="0"/>
        <w:adjustRightInd w:val="0"/>
        <w:spacing w:line="360" w:lineRule="auto"/>
        <w:jc w:val="both"/>
        <w:rPr>
          <w:rFonts w:ascii="Times New Roman" w:hAnsi="Times New Roman" w:cs="Times New Roman"/>
          <w:lang w:val="sq-AL"/>
        </w:rPr>
      </w:pPr>
    </w:p>
    <w:p w14:paraId="37115C1D" w14:textId="77777777" w:rsidR="002F2D2B" w:rsidRPr="00E76F65" w:rsidRDefault="002F2D2B" w:rsidP="002F2D2B">
      <w:pPr>
        <w:widowControl w:val="0"/>
        <w:autoSpaceDE w:val="0"/>
        <w:autoSpaceDN w:val="0"/>
        <w:adjustRightInd w:val="0"/>
        <w:spacing w:line="360" w:lineRule="auto"/>
        <w:jc w:val="both"/>
        <w:rPr>
          <w:rFonts w:ascii="Times New Roman" w:hAnsi="Times New Roman" w:cs="Times New Roman"/>
          <w:lang w:val="sq-AL"/>
        </w:rPr>
      </w:pPr>
    </w:p>
    <w:p w14:paraId="3D1F3A14" w14:textId="61A25F38" w:rsidR="002F2D2B" w:rsidRDefault="002F2D2B" w:rsidP="00811F8D">
      <w:pPr>
        <w:widowControl w:val="0"/>
        <w:autoSpaceDE w:val="0"/>
        <w:autoSpaceDN w:val="0"/>
        <w:adjustRightInd w:val="0"/>
        <w:spacing w:line="360" w:lineRule="auto"/>
        <w:jc w:val="center"/>
        <w:rPr>
          <w:rFonts w:ascii="Times New Roman" w:hAnsi="Times New Roman" w:cs="Times New Roman"/>
          <w:lang w:val="sq-AL"/>
        </w:rPr>
      </w:pPr>
      <w:r w:rsidRPr="00E76F65">
        <w:rPr>
          <w:noProof/>
        </w:rPr>
        <w:lastRenderedPageBreak/>
        <w:drawing>
          <wp:inline distT="0" distB="0" distL="0" distR="0" wp14:anchorId="11BBE1A0" wp14:editId="029EFC24">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D2BCCCC" w14:textId="6C393D5C" w:rsidR="00CB403A" w:rsidRPr="008B2983" w:rsidRDefault="008B2983" w:rsidP="008B2983">
      <w:pPr>
        <w:widowControl w:val="0"/>
        <w:autoSpaceDE w:val="0"/>
        <w:autoSpaceDN w:val="0"/>
        <w:adjustRightInd w:val="0"/>
        <w:spacing w:line="360" w:lineRule="auto"/>
        <w:jc w:val="center"/>
        <w:rPr>
          <w:rFonts w:ascii="Times New Roman" w:hAnsi="Times New Roman" w:cs="Times New Roman"/>
          <w:lang w:val="en-GB"/>
        </w:rPr>
      </w:pPr>
      <w:r w:rsidRPr="008B2983">
        <w:rPr>
          <w:rFonts w:ascii="Times New Roman" w:hAnsi="Times New Roman" w:cs="Times New Roman"/>
          <w:lang w:val="en-GB"/>
        </w:rPr>
        <w:t>[</w:t>
      </w:r>
      <w:r w:rsidRPr="008B2983">
        <w:rPr>
          <w:rFonts w:ascii="Times New Roman" w:hAnsi="Times New Roman" w:cs="Times New Roman"/>
          <w:b/>
          <w:bCs/>
          <w:lang w:val="en-GB"/>
        </w:rPr>
        <w:t>Translator’s Note</w:t>
      </w:r>
      <w:r w:rsidRPr="008B2983">
        <w:rPr>
          <w:rFonts w:ascii="Times New Roman" w:hAnsi="Times New Roman" w:cs="Times New Roman"/>
          <w:lang w:val="en-GB"/>
        </w:rPr>
        <w:t xml:space="preserve">:  </w:t>
      </w:r>
      <w:r w:rsidRPr="008B2983">
        <w:rPr>
          <w:rFonts w:ascii="Times New Roman" w:hAnsi="Times New Roman" w:cs="Times New Roman"/>
          <w:i/>
          <w:iCs/>
          <w:u w:val="single"/>
          <w:lang w:val="en-GB"/>
        </w:rPr>
        <w:t>Text inside the</w:t>
      </w:r>
      <w:r>
        <w:rPr>
          <w:rFonts w:ascii="Times New Roman" w:hAnsi="Times New Roman" w:cs="Times New Roman"/>
          <w:i/>
          <w:iCs/>
          <w:u w:val="single"/>
          <w:lang w:val="en-GB"/>
        </w:rPr>
        <w:t xml:space="preserve"> above</w:t>
      </w:r>
      <w:r w:rsidRPr="008B2983">
        <w:rPr>
          <w:rFonts w:ascii="Times New Roman" w:hAnsi="Times New Roman" w:cs="Times New Roman"/>
          <w:i/>
          <w:iCs/>
          <w:u w:val="single"/>
          <w:lang w:val="en-GB"/>
        </w:rPr>
        <w:t xml:space="preserve"> figu</w:t>
      </w:r>
      <w:r>
        <w:rPr>
          <w:rFonts w:ascii="Times New Roman" w:hAnsi="Times New Roman" w:cs="Times New Roman"/>
          <w:i/>
          <w:iCs/>
          <w:u w:val="single"/>
          <w:lang w:val="en-GB"/>
        </w:rPr>
        <w:t>r</w:t>
      </w:r>
      <w:r w:rsidRPr="008B2983">
        <w:rPr>
          <w:rFonts w:ascii="Times New Roman" w:hAnsi="Times New Roman" w:cs="Times New Roman"/>
          <w:i/>
          <w:iCs/>
          <w:u w:val="single"/>
          <w:lang w:val="en-GB"/>
        </w:rPr>
        <w:t>es are not editable</w:t>
      </w:r>
      <w:r w:rsidRPr="008B2983">
        <w:rPr>
          <w:rFonts w:ascii="Times New Roman" w:hAnsi="Times New Roman" w:cs="Times New Roman"/>
          <w:lang w:val="en-GB"/>
        </w:rPr>
        <w:t>]</w:t>
      </w:r>
    </w:p>
    <w:p w14:paraId="41EAA5F0" w14:textId="021C9EA0" w:rsidR="002F2D2B" w:rsidRPr="00E8402F" w:rsidRDefault="00E8402F" w:rsidP="002F2D2B">
      <w:pPr>
        <w:spacing w:line="360" w:lineRule="auto"/>
        <w:jc w:val="both"/>
        <w:rPr>
          <w:rFonts w:ascii="Times New Roman" w:hAnsi="Times New Roman" w:cs="Times New Roman"/>
          <w:lang w:val="en-GB"/>
        </w:rPr>
      </w:pPr>
      <w:r w:rsidRPr="00E8402F">
        <w:rPr>
          <w:rFonts w:ascii="Times New Roman" w:hAnsi="Times New Roman" w:cs="Times New Roman"/>
          <w:lang w:val="en-GB"/>
        </w:rPr>
        <w:t xml:space="preserve">Out of 131 approved: 122 have </w:t>
      </w:r>
      <w:r w:rsidRPr="00E8402F">
        <w:rPr>
          <w:rFonts w:ascii="Times New Roman" w:hAnsi="Times New Roman" w:cs="Times New Roman"/>
          <w:lang w:val="en-GB"/>
        </w:rPr>
        <w:t>been subject to</w:t>
      </w:r>
      <w:r w:rsidRPr="00E8402F">
        <w:rPr>
          <w:rFonts w:ascii="Times New Roman" w:hAnsi="Times New Roman" w:cs="Times New Roman"/>
          <w:lang w:val="en-GB"/>
        </w:rPr>
        <w:t xml:space="preserve"> evaluation, 2 programmes have been validated, while 7 programmes have not been evaluated</w:t>
      </w:r>
      <w:r w:rsidRPr="00E8402F">
        <w:rPr>
          <w:rFonts w:ascii="Times New Roman" w:hAnsi="Times New Roman" w:cs="Times New Roman"/>
          <w:lang w:val="en-GB"/>
        </w:rPr>
        <w:t>,</w:t>
      </w:r>
      <w:r w:rsidRPr="00E8402F">
        <w:rPr>
          <w:rFonts w:ascii="Times New Roman" w:hAnsi="Times New Roman" w:cs="Times New Roman"/>
          <w:lang w:val="en-GB"/>
        </w:rPr>
        <w:t xml:space="preserve"> because </w:t>
      </w:r>
      <w:proofErr w:type="spellStart"/>
      <w:r w:rsidR="00391CCE">
        <w:rPr>
          <w:rFonts w:ascii="Times New Roman" w:hAnsi="Times New Roman" w:cs="Times New Roman"/>
          <w:lang w:val="en-GB"/>
        </w:rPr>
        <w:t>HEI</w:t>
      </w:r>
      <w:r w:rsidRPr="00E8402F">
        <w:rPr>
          <w:rFonts w:ascii="Times New Roman" w:hAnsi="Times New Roman" w:cs="Times New Roman"/>
          <w:lang w:val="en-GB"/>
        </w:rPr>
        <w:t>s</w:t>
      </w:r>
      <w:proofErr w:type="spellEnd"/>
      <w:r w:rsidRPr="00E8402F">
        <w:rPr>
          <w:rFonts w:ascii="Times New Roman" w:hAnsi="Times New Roman" w:cs="Times New Roman"/>
          <w:lang w:val="en-GB"/>
        </w:rPr>
        <w:t xml:space="preserve"> did not have institutional accreditation</w:t>
      </w:r>
      <w:r w:rsidR="002F2D2B" w:rsidRPr="00E8402F">
        <w:rPr>
          <w:rFonts w:ascii="Times New Roman" w:hAnsi="Times New Roman" w:cs="Times New Roman"/>
          <w:lang w:val="en-GB"/>
        </w:rPr>
        <w:t>.</w:t>
      </w:r>
    </w:p>
    <w:p w14:paraId="777C5583" w14:textId="77777777" w:rsidR="00CB403A" w:rsidRPr="00E76F65" w:rsidRDefault="00CB403A" w:rsidP="002F2D2B">
      <w:pPr>
        <w:spacing w:line="360" w:lineRule="auto"/>
        <w:jc w:val="both"/>
        <w:rPr>
          <w:rFonts w:ascii="Times New Roman" w:hAnsi="Times New Roman" w:cs="Times New Roman"/>
          <w:lang w:val="sq-AL"/>
        </w:rPr>
      </w:pPr>
    </w:p>
    <w:p w14:paraId="4511E175" w14:textId="45AE7859" w:rsidR="002F2D2B" w:rsidRPr="00E76F65" w:rsidRDefault="002F2D2B" w:rsidP="00811F8D">
      <w:pPr>
        <w:widowControl w:val="0"/>
        <w:autoSpaceDE w:val="0"/>
        <w:autoSpaceDN w:val="0"/>
        <w:adjustRightInd w:val="0"/>
        <w:spacing w:line="360" w:lineRule="auto"/>
        <w:jc w:val="center"/>
        <w:rPr>
          <w:rFonts w:ascii="Times New Roman" w:hAnsi="Times New Roman" w:cs="Times New Roman"/>
          <w:lang w:val="sq-AL"/>
        </w:rPr>
      </w:pPr>
      <w:r w:rsidRPr="00E76F65">
        <w:rPr>
          <w:noProof/>
        </w:rPr>
        <w:drawing>
          <wp:inline distT="0" distB="0" distL="0" distR="0" wp14:anchorId="77C0EE6F" wp14:editId="245261E4">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93F56F7" w14:textId="241C0C4C" w:rsidR="00E8402F" w:rsidRPr="008B2983" w:rsidRDefault="00E8402F" w:rsidP="00E8402F">
      <w:pPr>
        <w:widowControl w:val="0"/>
        <w:autoSpaceDE w:val="0"/>
        <w:autoSpaceDN w:val="0"/>
        <w:adjustRightInd w:val="0"/>
        <w:spacing w:line="360" w:lineRule="auto"/>
        <w:jc w:val="center"/>
        <w:rPr>
          <w:rFonts w:ascii="Times New Roman" w:hAnsi="Times New Roman" w:cs="Times New Roman"/>
          <w:lang w:val="en-GB"/>
        </w:rPr>
      </w:pPr>
      <w:r w:rsidRPr="008B2983">
        <w:rPr>
          <w:rFonts w:ascii="Times New Roman" w:hAnsi="Times New Roman" w:cs="Times New Roman"/>
          <w:lang w:val="en-GB"/>
        </w:rPr>
        <w:t>[</w:t>
      </w:r>
      <w:r w:rsidRPr="008B2983">
        <w:rPr>
          <w:rFonts w:ascii="Times New Roman" w:hAnsi="Times New Roman" w:cs="Times New Roman"/>
          <w:b/>
          <w:bCs/>
          <w:lang w:val="en-GB"/>
        </w:rPr>
        <w:t>Translator’s Note</w:t>
      </w:r>
      <w:r w:rsidRPr="008B2983">
        <w:rPr>
          <w:rFonts w:ascii="Times New Roman" w:hAnsi="Times New Roman" w:cs="Times New Roman"/>
          <w:lang w:val="en-GB"/>
        </w:rPr>
        <w:t xml:space="preserve">:  </w:t>
      </w:r>
      <w:r w:rsidRPr="008B2983">
        <w:rPr>
          <w:rFonts w:ascii="Times New Roman" w:hAnsi="Times New Roman" w:cs="Times New Roman"/>
          <w:i/>
          <w:iCs/>
          <w:u w:val="single"/>
          <w:lang w:val="en-GB"/>
        </w:rPr>
        <w:t>Text inside the</w:t>
      </w:r>
      <w:r>
        <w:rPr>
          <w:rFonts w:ascii="Times New Roman" w:hAnsi="Times New Roman" w:cs="Times New Roman"/>
          <w:i/>
          <w:iCs/>
          <w:u w:val="single"/>
          <w:lang w:val="en-GB"/>
        </w:rPr>
        <w:t xml:space="preserve"> above</w:t>
      </w:r>
      <w:r w:rsidRPr="008B2983">
        <w:rPr>
          <w:rFonts w:ascii="Times New Roman" w:hAnsi="Times New Roman" w:cs="Times New Roman"/>
          <w:i/>
          <w:iCs/>
          <w:u w:val="single"/>
          <w:lang w:val="en-GB"/>
        </w:rPr>
        <w:t xml:space="preserve"> figu</w:t>
      </w:r>
      <w:r>
        <w:rPr>
          <w:rFonts w:ascii="Times New Roman" w:hAnsi="Times New Roman" w:cs="Times New Roman"/>
          <w:i/>
          <w:iCs/>
          <w:u w:val="single"/>
          <w:lang w:val="en-GB"/>
        </w:rPr>
        <w:t>r</w:t>
      </w:r>
      <w:r w:rsidRPr="008B2983">
        <w:rPr>
          <w:rFonts w:ascii="Times New Roman" w:hAnsi="Times New Roman" w:cs="Times New Roman"/>
          <w:i/>
          <w:iCs/>
          <w:u w:val="single"/>
          <w:lang w:val="en-GB"/>
        </w:rPr>
        <w:t xml:space="preserve">e </w:t>
      </w:r>
      <w:r w:rsidR="00467C12">
        <w:rPr>
          <w:rFonts w:ascii="Times New Roman" w:hAnsi="Times New Roman" w:cs="Times New Roman"/>
          <w:i/>
          <w:iCs/>
          <w:u w:val="single"/>
          <w:lang w:val="en-GB"/>
        </w:rPr>
        <w:t>is</w:t>
      </w:r>
      <w:r w:rsidRPr="008B2983">
        <w:rPr>
          <w:rFonts w:ascii="Times New Roman" w:hAnsi="Times New Roman" w:cs="Times New Roman"/>
          <w:i/>
          <w:iCs/>
          <w:u w:val="single"/>
          <w:lang w:val="en-GB"/>
        </w:rPr>
        <w:t xml:space="preserve"> not editable</w:t>
      </w:r>
      <w:r w:rsidRPr="008B2983">
        <w:rPr>
          <w:rFonts w:ascii="Times New Roman" w:hAnsi="Times New Roman" w:cs="Times New Roman"/>
          <w:lang w:val="en-GB"/>
        </w:rPr>
        <w:t>]</w:t>
      </w:r>
    </w:p>
    <w:p w14:paraId="514BD2CF" w14:textId="73CDC68F" w:rsidR="002F2D2B" w:rsidRPr="00E8402F" w:rsidRDefault="002F2D2B" w:rsidP="002F2D2B">
      <w:pPr>
        <w:widowControl w:val="0"/>
        <w:autoSpaceDE w:val="0"/>
        <w:autoSpaceDN w:val="0"/>
        <w:adjustRightInd w:val="0"/>
        <w:spacing w:line="360" w:lineRule="auto"/>
        <w:jc w:val="both"/>
        <w:rPr>
          <w:rFonts w:ascii="Times New Roman" w:hAnsi="Times New Roman" w:cs="Times New Roman"/>
          <w:lang w:val="en-GB"/>
        </w:rPr>
      </w:pPr>
    </w:p>
    <w:p w14:paraId="54DD89B6" w14:textId="10060A68" w:rsidR="002F2D2B" w:rsidRPr="00E8402F" w:rsidRDefault="00E8402F" w:rsidP="002F2D2B">
      <w:pPr>
        <w:spacing w:line="360" w:lineRule="auto"/>
        <w:jc w:val="both"/>
        <w:rPr>
          <w:rFonts w:ascii="Times New Roman" w:hAnsi="Times New Roman" w:cs="Times New Roman"/>
          <w:lang w:val="en-GB"/>
        </w:rPr>
      </w:pPr>
      <w:r w:rsidRPr="00E8402F">
        <w:rPr>
          <w:rFonts w:ascii="Times New Roman" w:hAnsi="Times New Roman" w:cs="Times New Roman"/>
          <w:lang w:val="en-GB"/>
        </w:rPr>
        <w:t>Out of 122 programmes evaluated by teams of international experts, 113 programmes were accredited (38 programmes for 5 years, 75 programmes for 3 years) while 9 were not accredited.</w:t>
      </w:r>
    </w:p>
    <w:p w14:paraId="3847503D" w14:textId="77777777" w:rsidR="002F2D2B" w:rsidRPr="00E76F65" w:rsidRDefault="002F2D2B" w:rsidP="002F2D2B">
      <w:pPr>
        <w:widowControl w:val="0"/>
        <w:autoSpaceDE w:val="0"/>
        <w:autoSpaceDN w:val="0"/>
        <w:adjustRightInd w:val="0"/>
        <w:spacing w:line="360" w:lineRule="auto"/>
        <w:jc w:val="both"/>
        <w:rPr>
          <w:rFonts w:ascii="Times New Roman" w:hAnsi="Times New Roman" w:cs="Times New Roman"/>
          <w:lang w:val="sq-AL"/>
        </w:rPr>
      </w:pPr>
    </w:p>
    <w:p w14:paraId="0CA52B38" w14:textId="24BBDA85" w:rsidR="002F2D2B" w:rsidRDefault="002F2D2B" w:rsidP="00811F8D">
      <w:pPr>
        <w:widowControl w:val="0"/>
        <w:autoSpaceDE w:val="0"/>
        <w:autoSpaceDN w:val="0"/>
        <w:adjustRightInd w:val="0"/>
        <w:spacing w:line="360" w:lineRule="auto"/>
        <w:jc w:val="center"/>
        <w:rPr>
          <w:rFonts w:ascii="Times New Roman" w:hAnsi="Times New Roman" w:cs="Times New Roman"/>
          <w:lang w:val="sq-AL"/>
        </w:rPr>
      </w:pPr>
      <w:r w:rsidRPr="00E76F65">
        <w:rPr>
          <w:noProof/>
        </w:rPr>
        <w:lastRenderedPageBreak/>
        <w:drawing>
          <wp:inline distT="0" distB="0" distL="0" distR="0" wp14:anchorId="7CB8C2C8" wp14:editId="57156346">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5BAE074" w14:textId="77777777" w:rsidR="00CB403A" w:rsidRPr="00E76F65" w:rsidRDefault="00CB403A" w:rsidP="002F2D2B">
      <w:pPr>
        <w:widowControl w:val="0"/>
        <w:autoSpaceDE w:val="0"/>
        <w:autoSpaceDN w:val="0"/>
        <w:adjustRightInd w:val="0"/>
        <w:spacing w:line="360" w:lineRule="auto"/>
        <w:jc w:val="both"/>
        <w:rPr>
          <w:rFonts w:ascii="Times New Roman" w:hAnsi="Times New Roman" w:cs="Times New Roman"/>
          <w:lang w:val="sq-AL"/>
        </w:rPr>
      </w:pPr>
    </w:p>
    <w:p w14:paraId="74258A86" w14:textId="654E884B" w:rsidR="002F2D2B" w:rsidRPr="00E76F65" w:rsidRDefault="002F2D2B" w:rsidP="00811F8D">
      <w:pPr>
        <w:widowControl w:val="0"/>
        <w:autoSpaceDE w:val="0"/>
        <w:autoSpaceDN w:val="0"/>
        <w:adjustRightInd w:val="0"/>
        <w:spacing w:line="360" w:lineRule="auto"/>
        <w:jc w:val="center"/>
        <w:rPr>
          <w:rFonts w:ascii="Times New Roman" w:hAnsi="Times New Roman" w:cs="Times New Roman"/>
          <w:lang w:val="sq-AL"/>
        </w:rPr>
      </w:pPr>
      <w:r w:rsidRPr="00E76F65">
        <w:rPr>
          <w:noProof/>
        </w:rPr>
        <w:drawing>
          <wp:inline distT="0" distB="0" distL="0" distR="0" wp14:anchorId="7E65FAB8" wp14:editId="4AB0ED4C">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0CF956B" w14:textId="77777777" w:rsidR="002F2D2B" w:rsidRPr="00E76F65" w:rsidRDefault="002F2D2B" w:rsidP="002F2D2B">
      <w:pPr>
        <w:widowControl w:val="0"/>
        <w:autoSpaceDE w:val="0"/>
        <w:autoSpaceDN w:val="0"/>
        <w:adjustRightInd w:val="0"/>
        <w:spacing w:line="360" w:lineRule="auto"/>
        <w:jc w:val="both"/>
        <w:rPr>
          <w:rFonts w:ascii="Times New Roman" w:hAnsi="Times New Roman" w:cs="Times New Roman"/>
          <w:lang w:val="sq-AL"/>
        </w:rPr>
      </w:pPr>
    </w:p>
    <w:p w14:paraId="35D64200" w14:textId="3BE73A22" w:rsidR="002F2D2B" w:rsidRPr="00E76F65" w:rsidRDefault="002F2D2B" w:rsidP="00811F8D">
      <w:pPr>
        <w:widowControl w:val="0"/>
        <w:autoSpaceDE w:val="0"/>
        <w:autoSpaceDN w:val="0"/>
        <w:adjustRightInd w:val="0"/>
        <w:spacing w:line="360" w:lineRule="auto"/>
        <w:jc w:val="center"/>
        <w:rPr>
          <w:rFonts w:ascii="Times New Roman" w:hAnsi="Times New Roman" w:cs="Times New Roman"/>
          <w:lang w:val="sq-AL"/>
        </w:rPr>
      </w:pPr>
      <w:r w:rsidRPr="00E76F65">
        <w:rPr>
          <w:noProof/>
        </w:rPr>
        <w:lastRenderedPageBreak/>
        <w:drawing>
          <wp:inline distT="0" distB="0" distL="0" distR="0" wp14:anchorId="30ADEEC3" wp14:editId="51CE103D">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9D440F0" w14:textId="28C1578F" w:rsidR="002F2D2B" w:rsidRPr="00E8402F" w:rsidRDefault="00E8402F" w:rsidP="00E8402F">
      <w:pPr>
        <w:widowControl w:val="0"/>
        <w:autoSpaceDE w:val="0"/>
        <w:autoSpaceDN w:val="0"/>
        <w:adjustRightInd w:val="0"/>
        <w:spacing w:line="360" w:lineRule="auto"/>
        <w:jc w:val="center"/>
        <w:rPr>
          <w:rFonts w:ascii="Times New Roman" w:hAnsi="Times New Roman" w:cs="Times New Roman"/>
          <w:lang w:val="en-GB"/>
        </w:rPr>
      </w:pPr>
      <w:r w:rsidRPr="008B2983">
        <w:rPr>
          <w:rFonts w:ascii="Times New Roman" w:hAnsi="Times New Roman" w:cs="Times New Roman"/>
          <w:lang w:val="en-GB"/>
        </w:rPr>
        <w:t>[</w:t>
      </w:r>
      <w:r w:rsidRPr="008B2983">
        <w:rPr>
          <w:rFonts w:ascii="Times New Roman" w:hAnsi="Times New Roman" w:cs="Times New Roman"/>
          <w:b/>
          <w:bCs/>
          <w:lang w:val="en-GB"/>
        </w:rPr>
        <w:t>Translator’s Note</w:t>
      </w:r>
      <w:r w:rsidRPr="008B2983">
        <w:rPr>
          <w:rFonts w:ascii="Times New Roman" w:hAnsi="Times New Roman" w:cs="Times New Roman"/>
          <w:lang w:val="en-GB"/>
        </w:rPr>
        <w:t xml:space="preserve">:  </w:t>
      </w:r>
      <w:r w:rsidRPr="008B2983">
        <w:rPr>
          <w:rFonts w:ascii="Times New Roman" w:hAnsi="Times New Roman" w:cs="Times New Roman"/>
          <w:i/>
          <w:iCs/>
          <w:u w:val="single"/>
          <w:lang w:val="en-GB"/>
        </w:rPr>
        <w:t>Text inside the</w:t>
      </w:r>
      <w:r>
        <w:rPr>
          <w:rFonts w:ascii="Times New Roman" w:hAnsi="Times New Roman" w:cs="Times New Roman"/>
          <w:i/>
          <w:iCs/>
          <w:u w:val="single"/>
          <w:lang w:val="en-GB"/>
        </w:rPr>
        <w:t xml:space="preserve"> above</w:t>
      </w:r>
      <w:r w:rsidRPr="008B2983">
        <w:rPr>
          <w:rFonts w:ascii="Times New Roman" w:hAnsi="Times New Roman" w:cs="Times New Roman"/>
          <w:i/>
          <w:iCs/>
          <w:u w:val="single"/>
          <w:lang w:val="en-GB"/>
        </w:rPr>
        <w:t xml:space="preserve"> figu</w:t>
      </w:r>
      <w:r>
        <w:rPr>
          <w:rFonts w:ascii="Times New Roman" w:hAnsi="Times New Roman" w:cs="Times New Roman"/>
          <w:i/>
          <w:iCs/>
          <w:u w:val="single"/>
          <w:lang w:val="en-GB"/>
        </w:rPr>
        <w:t>r</w:t>
      </w:r>
      <w:r w:rsidRPr="008B2983">
        <w:rPr>
          <w:rFonts w:ascii="Times New Roman" w:hAnsi="Times New Roman" w:cs="Times New Roman"/>
          <w:i/>
          <w:iCs/>
          <w:u w:val="single"/>
          <w:lang w:val="en-GB"/>
        </w:rPr>
        <w:t>e</w:t>
      </w:r>
      <w:r>
        <w:rPr>
          <w:rFonts w:ascii="Times New Roman" w:hAnsi="Times New Roman" w:cs="Times New Roman"/>
          <w:i/>
          <w:iCs/>
          <w:u w:val="single"/>
          <w:lang w:val="en-GB"/>
        </w:rPr>
        <w:t>s</w:t>
      </w:r>
      <w:r w:rsidRPr="008B2983">
        <w:rPr>
          <w:rFonts w:ascii="Times New Roman" w:hAnsi="Times New Roman" w:cs="Times New Roman"/>
          <w:i/>
          <w:iCs/>
          <w:u w:val="single"/>
          <w:lang w:val="en-GB"/>
        </w:rPr>
        <w:t xml:space="preserve"> are not editable</w:t>
      </w:r>
      <w:r w:rsidRPr="008B2983">
        <w:rPr>
          <w:rFonts w:ascii="Times New Roman" w:hAnsi="Times New Roman" w:cs="Times New Roman"/>
          <w:lang w:val="en-GB"/>
        </w:rPr>
        <w:t>]</w:t>
      </w:r>
    </w:p>
    <w:p w14:paraId="23EDB668" w14:textId="501B4EC1" w:rsidR="007F0285" w:rsidRPr="00CD451D" w:rsidRDefault="00467C12" w:rsidP="0053377B">
      <w:pPr>
        <w:pStyle w:val="Heading1"/>
        <w:numPr>
          <w:ilvl w:val="0"/>
          <w:numId w:val="41"/>
        </w:numPr>
        <w:spacing w:line="360" w:lineRule="auto"/>
        <w:rPr>
          <w:rFonts w:ascii="Times New Roman" w:eastAsiaTheme="minorEastAsia" w:hAnsi="Times New Roman" w:cs="Times New Roman"/>
          <w:b/>
          <w:color w:val="auto"/>
          <w:sz w:val="28"/>
          <w:szCs w:val="28"/>
          <w:lang w:val="en-GB"/>
        </w:rPr>
      </w:pPr>
      <w:r w:rsidRPr="00CD451D">
        <w:rPr>
          <w:rFonts w:ascii="Times New Roman" w:eastAsiaTheme="minorEastAsia" w:hAnsi="Times New Roman" w:cs="Times New Roman"/>
          <w:b/>
          <w:color w:val="auto"/>
          <w:sz w:val="28"/>
          <w:szCs w:val="28"/>
          <w:lang w:val="en-GB"/>
        </w:rPr>
        <w:t>APPEALS COMMITTEE</w:t>
      </w:r>
    </w:p>
    <w:p w14:paraId="269F7BDD" w14:textId="78E5D861" w:rsidR="00A47994" w:rsidRPr="00CD451D" w:rsidRDefault="00467C12" w:rsidP="002F2D2B">
      <w:pPr>
        <w:spacing w:line="360" w:lineRule="auto"/>
        <w:jc w:val="both"/>
        <w:rPr>
          <w:rFonts w:ascii="Times New Roman" w:hAnsi="Times New Roman" w:cs="Times New Roman"/>
          <w:lang w:val="en-GB"/>
        </w:rPr>
      </w:pPr>
      <w:r w:rsidRPr="00CD451D">
        <w:rPr>
          <w:rFonts w:ascii="Times New Roman" w:hAnsi="Times New Roman" w:cs="Times New Roman"/>
          <w:lang w:val="en-GB"/>
        </w:rPr>
        <w:t xml:space="preserve">The right of </w:t>
      </w:r>
      <w:r w:rsidR="00426A6A">
        <w:rPr>
          <w:rFonts w:ascii="Times New Roman" w:hAnsi="Times New Roman" w:cs="Times New Roman"/>
          <w:lang w:val="en-GB"/>
        </w:rPr>
        <w:t>HEI</w:t>
      </w:r>
      <w:r w:rsidRPr="00CD451D">
        <w:rPr>
          <w:rFonts w:ascii="Times New Roman" w:hAnsi="Times New Roman" w:cs="Times New Roman"/>
          <w:lang w:val="en-GB"/>
        </w:rPr>
        <w:t xml:space="preserve"> to appeal against </w:t>
      </w:r>
      <w:proofErr w:type="spellStart"/>
      <w:r w:rsidRPr="00CD451D">
        <w:rPr>
          <w:rFonts w:ascii="Times New Roman" w:hAnsi="Times New Roman" w:cs="Times New Roman"/>
          <w:lang w:val="en-GB"/>
        </w:rPr>
        <w:t>SQC</w:t>
      </w:r>
      <w:proofErr w:type="spellEnd"/>
      <w:r w:rsidRPr="00CD451D">
        <w:rPr>
          <w:rFonts w:ascii="Times New Roman" w:hAnsi="Times New Roman" w:cs="Times New Roman"/>
          <w:lang w:val="en-GB"/>
        </w:rPr>
        <w:t xml:space="preserve"> decisions is regulated by Article 22 of AI 15/2018, according to which </w:t>
      </w:r>
      <w:proofErr w:type="spellStart"/>
      <w:r w:rsidR="00426A6A">
        <w:rPr>
          <w:rFonts w:ascii="Times New Roman" w:hAnsi="Times New Roman" w:cs="Times New Roman"/>
          <w:lang w:val="en-GB"/>
        </w:rPr>
        <w:t>HEI</w:t>
      </w:r>
      <w:r w:rsidRPr="00CD451D">
        <w:rPr>
          <w:rFonts w:ascii="Times New Roman" w:hAnsi="Times New Roman" w:cs="Times New Roman"/>
          <w:lang w:val="en-GB"/>
        </w:rPr>
        <w:t>s</w:t>
      </w:r>
      <w:proofErr w:type="spellEnd"/>
      <w:r w:rsidRPr="00CD451D">
        <w:rPr>
          <w:rFonts w:ascii="Times New Roman" w:hAnsi="Times New Roman" w:cs="Times New Roman"/>
          <w:lang w:val="en-GB"/>
        </w:rPr>
        <w:t xml:space="preserve"> may appeal against </w:t>
      </w:r>
      <w:proofErr w:type="spellStart"/>
      <w:r w:rsidRPr="00CD451D">
        <w:rPr>
          <w:rFonts w:ascii="Times New Roman" w:hAnsi="Times New Roman" w:cs="Times New Roman"/>
          <w:lang w:val="en-GB"/>
        </w:rPr>
        <w:t>SQC</w:t>
      </w:r>
      <w:proofErr w:type="spellEnd"/>
      <w:r w:rsidRPr="00CD451D">
        <w:rPr>
          <w:rFonts w:ascii="Times New Roman" w:hAnsi="Times New Roman" w:cs="Times New Roman"/>
          <w:lang w:val="en-GB"/>
        </w:rPr>
        <w:t xml:space="preserve"> decision within </w:t>
      </w:r>
      <w:r w:rsidR="00696D86" w:rsidRPr="00CD451D">
        <w:rPr>
          <w:rFonts w:ascii="Times New Roman" w:hAnsi="Times New Roman" w:cs="Times New Roman"/>
          <w:lang w:val="en-GB"/>
        </w:rPr>
        <w:t>a period of time</w:t>
      </w:r>
      <w:r w:rsidRPr="00CD451D">
        <w:rPr>
          <w:rFonts w:ascii="Times New Roman" w:hAnsi="Times New Roman" w:cs="Times New Roman"/>
          <w:lang w:val="en-GB"/>
        </w:rPr>
        <w:t xml:space="preserve"> </w:t>
      </w:r>
      <w:r w:rsidR="00696D86" w:rsidRPr="00CD451D">
        <w:rPr>
          <w:rFonts w:ascii="Times New Roman" w:hAnsi="Times New Roman" w:cs="Times New Roman"/>
          <w:lang w:val="en-GB"/>
        </w:rPr>
        <w:t>of</w:t>
      </w:r>
      <w:r w:rsidRPr="00CD451D">
        <w:rPr>
          <w:rFonts w:ascii="Times New Roman" w:hAnsi="Times New Roman" w:cs="Times New Roman"/>
          <w:lang w:val="en-GB"/>
        </w:rPr>
        <w:t xml:space="preserve"> 30 days from the day the Party has been notified </w:t>
      </w:r>
      <w:r w:rsidR="00696D86" w:rsidRPr="00CD451D">
        <w:rPr>
          <w:rFonts w:ascii="Times New Roman" w:hAnsi="Times New Roman" w:cs="Times New Roman"/>
          <w:lang w:val="en-GB"/>
        </w:rPr>
        <w:t xml:space="preserve">on </w:t>
      </w:r>
      <w:proofErr w:type="spellStart"/>
      <w:r w:rsidRPr="00CD451D">
        <w:rPr>
          <w:rFonts w:ascii="Times New Roman" w:hAnsi="Times New Roman" w:cs="Times New Roman"/>
          <w:lang w:val="en-GB"/>
        </w:rPr>
        <w:t>SQC's</w:t>
      </w:r>
      <w:proofErr w:type="spellEnd"/>
      <w:r w:rsidRPr="00CD451D">
        <w:rPr>
          <w:rFonts w:ascii="Times New Roman" w:hAnsi="Times New Roman" w:cs="Times New Roman"/>
          <w:lang w:val="en-GB"/>
        </w:rPr>
        <w:t xml:space="preserve"> decision on accreditation, a procedure that is in accordance with the Law on Administrative Procedur</w:t>
      </w:r>
      <w:r w:rsidR="00696D86" w:rsidRPr="00CD451D">
        <w:rPr>
          <w:rFonts w:ascii="Times New Roman" w:hAnsi="Times New Roman" w:cs="Times New Roman"/>
          <w:lang w:val="en-GB"/>
        </w:rPr>
        <w:t>e</w:t>
      </w:r>
      <w:r w:rsidR="00A47994" w:rsidRPr="00CD451D">
        <w:rPr>
          <w:rFonts w:ascii="Times New Roman" w:hAnsi="Times New Roman" w:cs="Times New Roman"/>
          <w:lang w:val="en-GB"/>
        </w:rPr>
        <w:t>.</w:t>
      </w:r>
      <w:r w:rsidR="00A47994" w:rsidRPr="00CD451D">
        <w:rPr>
          <w:rStyle w:val="FootnoteReference"/>
          <w:rFonts w:ascii="Times New Roman" w:hAnsi="Times New Roman" w:cs="Times New Roman"/>
          <w:lang w:val="en-GB"/>
        </w:rPr>
        <w:footnoteReference w:id="11"/>
      </w:r>
      <w:r w:rsidR="00A47994" w:rsidRPr="00CD451D">
        <w:rPr>
          <w:rFonts w:ascii="Times New Roman" w:hAnsi="Times New Roman" w:cs="Times New Roman"/>
          <w:lang w:val="en-GB"/>
        </w:rPr>
        <w:t xml:space="preserve"> </w:t>
      </w:r>
      <w:r w:rsidR="00696D86" w:rsidRPr="00CD451D">
        <w:rPr>
          <w:rFonts w:ascii="Times New Roman" w:hAnsi="Times New Roman" w:cs="Times New Roman"/>
          <w:lang w:val="en-GB"/>
        </w:rPr>
        <w:t>F</w:t>
      </w:r>
      <w:r w:rsidR="00696D86" w:rsidRPr="00CD451D">
        <w:rPr>
          <w:rFonts w:ascii="Times New Roman" w:hAnsi="Times New Roman" w:cs="Times New Roman"/>
          <w:lang w:val="en-GB"/>
        </w:rPr>
        <w:t xml:space="preserve">unctioning of </w:t>
      </w:r>
      <w:r w:rsidR="00696D86" w:rsidRPr="00CD451D">
        <w:rPr>
          <w:rFonts w:ascii="Times New Roman" w:hAnsi="Times New Roman" w:cs="Times New Roman"/>
          <w:lang w:val="en-GB"/>
        </w:rPr>
        <w:t>Appeals</w:t>
      </w:r>
      <w:r w:rsidR="00696D86" w:rsidRPr="00CD451D">
        <w:rPr>
          <w:rFonts w:ascii="Times New Roman" w:hAnsi="Times New Roman" w:cs="Times New Roman"/>
          <w:lang w:val="en-GB"/>
        </w:rPr>
        <w:t xml:space="preserve"> Committee is regulated by Regulation No. 2/2019</w:t>
      </w:r>
      <w:r w:rsidR="00CD451D" w:rsidRPr="00CD451D">
        <w:rPr>
          <w:rStyle w:val="FootnoteReference"/>
          <w:rFonts w:ascii="Times New Roman" w:hAnsi="Times New Roman" w:cs="Times New Roman"/>
          <w:lang w:val="en-GB"/>
        </w:rPr>
        <w:footnoteReference w:id="12"/>
      </w:r>
      <w:r w:rsidR="00696D86" w:rsidRPr="00CD451D">
        <w:rPr>
          <w:rFonts w:ascii="Times New Roman" w:hAnsi="Times New Roman" w:cs="Times New Roman"/>
          <w:lang w:val="en-GB"/>
        </w:rPr>
        <w:t xml:space="preserve"> </w:t>
      </w:r>
      <w:r w:rsidR="00CD451D" w:rsidRPr="00CD451D">
        <w:rPr>
          <w:rFonts w:ascii="Times New Roman" w:hAnsi="Times New Roman" w:cs="Times New Roman"/>
          <w:lang w:val="en-GB"/>
        </w:rPr>
        <w:t>on</w:t>
      </w:r>
      <w:r w:rsidR="00696D86" w:rsidRPr="00CD451D">
        <w:rPr>
          <w:rFonts w:ascii="Times New Roman" w:hAnsi="Times New Roman" w:cs="Times New Roman"/>
          <w:lang w:val="en-GB"/>
        </w:rPr>
        <w:t xml:space="preserve"> the functioning of the</w:t>
      </w:r>
      <w:r w:rsidR="00CD451D" w:rsidRPr="00CD451D">
        <w:rPr>
          <w:rFonts w:ascii="Times New Roman" w:hAnsi="Times New Roman" w:cs="Times New Roman"/>
          <w:lang w:val="en-GB"/>
        </w:rPr>
        <w:t xml:space="preserve"> Appeals</w:t>
      </w:r>
      <w:r w:rsidR="00696D86" w:rsidRPr="00CD451D">
        <w:rPr>
          <w:rFonts w:ascii="Times New Roman" w:hAnsi="Times New Roman" w:cs="Times New Roman"/>
          <w:lang w:val="en-GB"/>
        </w:rPr>
        <w:t xml:space="preserve"> Committee of  KAA. This </w:t>
      </w:r>
      <w:r w:rsidR="00CD451D" w:rsidRPr="00CD451D">
        <w:rPr>
          <w:rFonts w:ascii="Times New Roman" w:hAnsi="Times New Roman" w:cs="Times New Roman"/>
          <w:lang w:val="en-GB"/>
        </w:rPr>
        <w:t>Committee</w:t>
      </w:r>
      <w:r w:rsidR="00696D86" w:rsidRPr="00CD451D">
        <w:rPr>
          <w:rFonts w:ascii="Times New Roman" w:hAnsi="Times New Roman" w:cs="Times New Roman"/>
          <w:lang w:val="en-GB"/>
        </w:rPr>
        <w:t xml:space="preserve"> ac</w:t>
      </w:r>
      <w:r w:rsidR="00CD451D" w:rsidRPr="00CD451D">
        <w:rPr>
          <w:rFonts w:ascii="Times New Roman" w:hAnsi="Times New Roman" w:cs="Times New Roman"/>
          <w:lang w:val="en-GB"/>
        </w:rPr>
        <w:t>cepts</w:t>
      </w:r>
      <w:r w:rsidR="00696D86" w:rsidRPr="00CD451D">
        <w:rPr>
          <w:rFonts w:ascii="Times New Roman" w:hAnsi="Times New Roman" w:cs="Times New Roman"/>
          <w:lang w:val="en-GB"/>
        </w:rPr>
        <w:t xml:space="preserve"> complaints of </w:t>
      </w:r>
      <w:proofErr w:type="spellStart"/>
      <w:r w:rsidR="00426A6A">
        <w:rPr>
          <w:rFonts w:ascii="Times New Roman" w:hAnsi="Times New Roman" w:cs="Times New Roman"/>
          <w:lang w:val="en-GB"/>
        </w:rPr>
        <w:t>HEI</w:t>
      </w:r>
      <w:r w:rsidR="00696D86" w:rsidRPr="00CD451D">
        <w:rPr>
          <w:rFonts w:ascii="Times New Roman" w:hAnsi="Times New Roman" w:cs="Times New Roman"/>
          <w:lang w:val="en-GB"/>
        </w:rPr>
        <w:t>s</w:t>
      </w:r>
      <w:proofErr w:type="spellEnd"/>
      <w:r w:rsidR="00696D86" w:rsidRPr="00CD451D">
        <w:rPr>
          <w:rFonts w:ascii="Times New Roman" w:hAnsi="Times New Roman" w:cs="Times New Roman"/>
          <w:lang w:val="en-GB"/>
        </w:rPr>
        <w:t xml:space="preserve"> and within a period of 30 days </w:t>
      </w:r>
      <w:r w:rsidR="00CD451D" w:rsidRPr="00CD451D">
        <w:rPr>
          <w:rFonts w:ascii="Times New Roman" w:hAnsi="Times New Roman" w:cs="Times New Roman"/>
          <w:lang w:val="en-GB"/>
        </w:rPr>
        <w:t>shall</w:t>
      </w:r>
      <w:r w:rsidR="00696D86" w:rsidRPr="00CD451D">
        <w:rPr>
          <w:rFonts w:ascii="Times New Roman" w:hAnsi="Times New Roman" w:cs="Times New Roman"/>
          <w:lang w:val="en-GB"/>
        </w:rPr>
        <w:t xml:space="preserve"> </w:t>
      </w:r>
      <w:r w:rsidR="00CD451D" w:rsidRPr="00CD451D">
        <w:rPr>
          <w:rFonts w:ascii="Times New Roman" w:hAnsi="Times New Roman" w:cs="Times New Roman"/>
          <w:lang w:val="en-GB"/>
        </w:rPr>
        <w:t>review</w:t>
      </w:r>
      <w:r w:rsidR="00696D86" w:rsidRPr="00CD451D">
        <w:rPr>
          <w:rFonts w:ascii="Times New Roman" w:hAnsi="Times New Roman" w:cs="Times New Roman"/>
          <w:lang w:val="en-GB"/>
        </w:rPr>
        <w:t xml:space="preserve"> them and return answers to </w:t>
      </w:r>
      <w:proofErr w:type="spellStart"/>
      <w:r w:rsidR="00426A6A">
        <w:rPr>
          <w:rFonts w:ascii="Times New Roman" w:hAnsi="Times New Roman" w:cs="Times New Roman"/>
          <w:lang w:val="en-GB"/>
        </w:rPr>
        <w:t>HEI</w:t>
      </w:r>
      <w:r w:rsidR="00696D86" w:rsidRPr="00CD451D">
        <w:rPr>
          <w:rFonts w:ascii="Times New Roman" w:hAnsi="Times New Roman" w:cs="Times New Roman"/>
          <w:lang w:val="en-GB"/>
        </w:rPr>
        <w:t>s</w:t>
      </w:r>
      <w:proofErr w:type="spellEnd"/>
      <w:r w:rsidR="00696D86" w:rsidRPr="00CD451D">
        <w:rPr>
          <w:rFonts w:ascii="Times New Roman" w:hAnsi="Times New Roman" w:cs="Times New Roman"/>
          <w:lang w:val="en-GB"/>
        </w:rPr>
        <w:t xml:space="preserve">. An independent </w:t>
      </w:r>
      <w:r w:rsidR="00CD451D" w:rsidRPr="00CD451D">
        <w:rPr>
          <w:rFonts w:ascii="Times New Roman" w:hAnsi="Times New Roman" w:cs="Times New Roman"/>
          <w:lang w:val="en-GB"/>
        </w:rPr>
        <w:t>Appeal</w:t>
      </w:r>
      <w:r w:rsidR="00696D86" w:rsidRPr="00CD451D">
        <w:rPr>
          <w:rFonts w:ascii="Times New Roman" w:hAnsi="Times New Roman" w:cs="Times New Roman"/>
          <w:lang w:val="en-GB"/>
        </w:rPr>
        <w:t xml:space="preserve"> Commi</w:t>
      </w:r>
      <w:r w:rsidR="00CD451D" w:rsidRPr="00CD451D">
        <w:rPr>
          <w:rFonts w:ascii="Times New Roman" w:hAnsi="Times New Roman" w:cs="Times New Roman"/>
          <w:lang w:val="en-GB"/>
        </w:rPr>
        <w:t xml:space="preserve">ttee </w:t>
      </w:r>
      <w:r w:rsidR="00696D86" w:rsidRPr="00CD451D">
        <w:rPr>
          <w:rFonts w:ascii="Times New Roman" w:hAnsi="Times New Roman" w:cs="Times New Roman"/>
          <w:lang w:val="en-GB"/>
        </w:rPr>
        <w:t xml:space="preserve">was </w:t>
      </w:r>
      <w:r w:rsidR="00CD451D" w:rsidRPr="00CD451D">
        <w:rPr>
          <w:rFonts w:ascii="Times New Roman" w:hAnsi="Times New Roman" w:cs="Times New Roman"/>
          <w:lang w:val="en-GB"/>
        </w:rPr>
        <w:t>established</w:t>
      </w:r>
      <w:r w:rsidR="00696D86" w:rsidRPr="00CD451D">
        <w:rPr>
          <w:rFonts w:ascii="Times New Roman" w:hAnsi="Times New Roman" w:cs="Times New Roman"/>
          <w:lang w:val="en-GB"/>
        </w:rPr>
        <w:t xml:space="preserve"> in September 2020, and consists  5 external members, of which 3 are permanent, while the other 2 are reserve members. One of the permanent members is lawyer by profession, with over 10 years of experience. </w:t>
      </w:r>
      <w:r w:rsidR="00CD451D" w:rsidRPr="00CD451D">
        <w:rPr>
          <w:rFonts w:ascii="Times New Roman" w:hAnsi="Times New Roman" w:cs="Times New Roman"/>
          <w:lang w:val="en-GB"/>
        </w:rPr>
        <w:t>M</w:t>
      </w:r>
      <w:r w:rsidR="00696D86" w:rsidRPr="00CD451D">
        <w:rPr>
          <w:rFonts w:ascii="Times New Roman" w:hAnsi="Times New Roman" w:cs="Times New Roman"/>
          <w:lang w:val="en-GB"/>
        </w:rPr>
        <w:t xml:space="preserve">andate of members of the </w:t>
      </w:r>
      <w:r w:rsidR="00CD451D" w:rsidRPr="00CD451D">
        <w:rPr>
          <w:rFonts w:ascii="Times New Roman" w:hAnsi="Times New Roman" w:cs="Times New Roman"/>
          <w:lang w:val="en-GB"/>
        </w:rPr>
        <w:t>Committee</w:t>
      </w:r>
      <w:r w:rsidR="00696D86" w:rsidRPr="00CD451D">
        <w:rPr>
          <w:rFonts w:ascii="Times New Roman" w:hAnsi="Times New Roman" w:cs="Times New Roman"/>
          <w:lang w:val="en-GB"/>
        </w:rPr>
        <w:t xml:space="preserve"> is 2 years</w:t>
      </w:r>
      <w:r w:rsidR="00CD451D" w:rsidRPr="00CD451D">
        <w:rPr>
          <w:rFonts w:ascii="Times New Roman" w:hAnsi="Times New Roman" w:cs="Times New Roman"/>
          <w:lang w:val="en-GB"/>
        </w:rPr>
        <w:t>.</w:t>
      </w:r>
    </w:p>
    <w:p w14:paraId="7B4B76E9" w14:textId="0E9B7359" w:rsidR="004C3AFB" w:rsidRPr="00CD451D" w:rsidRDefault="00CD451D" w:rsidP="002F2D2B">
      <w:pPr>
        <w:spacing w:line="360" w:lineRule="auto"/>
        <w:jc w:val="both"/>
        <w:rPr>
          <w:rFonts w:ascii="Times New Roman" w:hAnsi="Times New Roman" w:cs="Times New Roman"/>
          <w:lang w:val="en-GB"/>
        </w:rPr>
      </w:pPr>
      <w:r w:rsidRPr="00CD451D">
        <w:rPr>
          <w:rFonts w:ascii="Times New Roman" w:hAnsi="Times New Roman" w:cs="Times New Roman"/>
          <w:lang w:val="en-GB"/>
        </w:rPr>
        <w:t xml:space="preserve">Selection process of Committee members; In the absence of sufficient members to be functional, on 03.06.2022 temporary </w:t>
      </w:r>
      <w:r w:rsidRPr="00CD451D">
        <w:rPr>
          <w:rFonts w:ascii="Times New Roman" w:hAnsi="Times New Roman" w:cs="Times New Roman"/>
          <w:lang w:val="en-GB"/>
        </w:rPr>
        <w:t>C</w:t>
      </w:r>
      <w:r w:rsidRPr="00CD451D">
        <w:rPr>
          <w:rFonts w:ascii="Times New Roman" w:hAnsi="Times New Roman" w:cs="Times New Roman"/>
          <w:lang w:val="en-GB"/>
        </w:rPr>
        <w:t xml:space="preserve">ommittee established by MESTI prot. </w:t>
      </w:r>
      <w:r w:rsidRPr="00CD451D">
        <w:rPr>
          <w:rFonts w:ascii="Times New Roman" w:hAnsi="Times New Roman" w:cs="Times New Roman"/>
          <w:lang w:val="en-GB"/>
        </w:rPr>
        <w:t xml:space="preserve">No. </w:t>
      </w:r>
      <w:r w:rsidRPr="00CD451D">
        <w:rPr>
          <w:rFonts w:ascii="Times New Roman" w:hAnsi="Times New Roman" w:cs="Times New Roman"/>
          <w:lang w:val="en-GB"/>
        </w:rPr>
        <w:t xml:space="preserve">1003 of 11/05/2022 has elected two new members with a two-year mandate, whose mandate and the scope </w:t>
      </w:r>
      <w:r w:rsidR="000D734C">
        <w:rPr>
          <w:rFonts w:ascii="Times New Roman" w:hAnsi="Times New Roman" w:cs="Times New Roman"/>
          <w:lang w:val="en-GB"/>
        </w:rPr>
        <w:t>are</w:t>
      </w:r>
      <w:r w:rsidRPr="00CD451D">
        <w:rPr>
          <w:rFonts w:ascii="Times New Roman" w:hAnsi="Times New Roman" w:cs="Times New Roman"/>
          <w:lang w:val="en-GB"/>
        </w:rPr>
        <w:t xml:space="preserve"> defined by Regulation No. 2/2019 </w:t>
      </w:r>
      <w:r w:rsidRPr="00CD451D">
        <w:rPr>
          <w:rFonts w:ascii="Times New Roman" w:hAnsi="Times New Roman" w:cs="Times New Roman"/>
          <w:lang w:val="en-GB"/>
        </w:rPr>
        <w:t>on</w:t>
      </w:r>
      <w:r w:rsidRPr="00CD451D">
        <w:rPr>
          <w:rFonts w:ascii="Times New Roman" w:hAnsi="Times New Roman" w:cs="Times New Roman"/>
          <w:lang w:val="en-GB"/>
        </w:rPr>
        <w:t xml:space="preserve"> the complaints procedure in</w:t>
      </w:r>
      <w:r w:rsidRPr="00CD451D">
        <w:rPr>
          <w:rFonts w:ascii="Times New Roman" w:hAnsi="Times New Roman" w:cs="Times New Roman"/>
          <w:lang w:val="en-GB"/>
        </w:rPr>
        <w:t xml:space="preserve"> the </w:t>
      </w:r>
      <w:r w:rsidRPr="00CD451D">
        <w:rPr>
          <w:rFonts w:ascii="Times New Roman" w:hAnsi="Times New Roman" w:cs="Times New Roman"/>
          <w:lang w:val="en-GB"/>
        </w:rPr>
        <w:t>Appeal Committee</w:t>
      </w:r>
      <w:r w:rsidRPr="00CD451D">
        <w:rPr>
          <w:rFonts w:ascii="Times New Roman" w:hAnsi="Times New Roman" w:cs="Times New Roman"/>
          <w:lang w:val="en-GB"/>
        </w:rPr>
        <w:t xml:space="preserve">, </w:t>
      </w:r>
      <w:r w:rsidRPr="00CD451D">
        <w:rPr>
          <w:rFonts w:ascii="Times New Roman" w:hAnsi="Times New Roman" w:cs="Times New Roman"/>
          <w:lang w:val="en-GB"/>
        </w:rPr>
        <w:t>at Kosovo Accreditation Agency</w:t>
      </w:r>
      <w:r w:rsidRPr="00CD451D">
        <w:rPr>
          <w:rFonts w:ascii="Times New Roman" w:hAnsi="Times New Roman" w:cs="Times New Roman"/>
          <w:lang w:val="en-GB"/>
        </w:rPr>
        <w:t xml:space="preserve"> (</w:t>
      </w:r>
      <w:r w:rsidRPr="00CD451D">
        <w:rPr>
          <w:rFonts w:ascii="Times New Roman" w:hAnsi="Times New Roman" w:cs="Times New Roman"/>
          <w:i/>
          <w:iCs/>
          <w:lang w:val="en-GB"/>
        </w:rPr>
        <w:t>hereinafter</w:t>
      </w:r>
      <w:r w:rsidRPr="00CD451D">
        <w:rPr>
          <w:rFonts w:ascii="Times New Roman" w:hAnsi="Times New Roman" w:cs="Times New Roman"/>
          <w:lang w:val="en-GB"/>
        </w:rPr>
        <w:t xml:space="preserve"> </w:t>
      </w:r>
      <w:r w:rsidR="004C3AFB" w:rsidRPr="00CD451D">
        <w:rPr>
          <w:rFonts w:ascii="Times New Roman" w:hAnsi="Times New Roman" w:cs="Times New Roman"/>
          <w:lang w:val="en-GB"/>
        </w:rPr>
        <w:t xml:space="preserve">AKA). </w:t>
      </w:r>
    </w:p>
    <w:p w14:paraId="45D1629D" w14:textId="251E3874" w:rsidR="004C3AFB" w:rsidRPr="00F35535" w:rsidRDefault="00680232" w:rsidP="002F2D2B">
      <w:pPr>
        <w:spacing w:line="360" w:lineRule="auto"/>
        <w:jc w:val="both"/>
        <w:rPr>
          <w:rFonts w:ascii="Times New Roman" w:hAnsi="Times New Roman" w:cs="Times New Roman"/>
          <w:lang w:val="en-GB"/>
        </w:rPr>
      </w:pPr>
      <w:r w:rsidRPr="00F35535">
        <w:rPr>
          <w:rFonts w:ascii="Times New Roman" w:hAnsi="Times New Roman" w:cs="Times New Roman"/>
          <w:lang w:val="en-GB"/>
        </w:rPr>
        <w:lastRenderedPageBreak/>
        <w:t xml:space="preserve">On 09.06.2022 </w:t>
      </w:r>
      <w:r w:rsidRPr="00F35535">
        <w:rPr>
          <w:rFonts w:ascii="Times New Roman" w:hAnsi="Times New Roman" w:cs="Times New Roman"/>
          <w:lang w:val="en-GB"/>
        </w:rPr>
        <w:t>upon</w:t>
      </w:r>
      <w:r w:rsidRPr="00F35535">
        <w:rPr>
          <w:rFonts w:ascii="Times New Roman" w:hAnsi="Times New Roman" w:cs="Times New Roman"/>
          <w:lang w:val="en-GB"/>
        </w:rPr>
        <w:t xml:space="preserve"> the proposal and voting</w:t>
      </w:r>
      <w:r w:rsidRPr="00F35535">
        <w:rPr>
          <w:rFonts w:ascii="Times New Roman" w:hAnsi="Times New Roman" w:cs="Times New Roman"/>
          <w:lang w:val="en-GB"/>
        </w:rPr>
        <w:t xml:space="preserve"> of</w:t>
      </w:r>
      <w:r w:rsidRPr="00F35535">
        <w:rPr>
          <w:rFonts w:ascii="Times New Roman" w:hAnsi="Times New Roman" w:cs="Times New Roman"/>
          <w:lang w:val="en-GB"/>
        </w:rPr>
        <w:t xml:space="preserve"> the majority of members of the commi</w:t>
      </w:r>
      <w:r w:rsidRPr="00F35535">
        <w:rPr>
          <w:rFonts w:ascii="Times New Roman" w:hAnsi="Times New Roman" w:cs="Times New Roman"/>
          <w:lang w:val="en-GB"/>
        </w:rPr>
        <w:t>ttee</w:t>
      </w:r>
      <w:r w:rsidRPr="00F35535">
        <w:rPr>
          <w:rFonts w:ascii="Times New Roman" w:hAnsi="Times New Roman" w:cs="Times New Roman"/>
          <w:lang w:val="en-GB"/>
        </w:rPr>
        <w:t xml:space="preserve">, Prof. Dr. Faton Berisha was unanimously elected chairman of </w:t>
      </w:r>
      <w:r w:rsidRPr="00F35535">
        <w:rPr>
          <w:rFonts w:ascii="Times New Roman" w:hAnsi="Times New Roman" w:cs="Times New Roman"/>
          <w:lang w:val="en-GB"/>
        </w:rPr>
        <w:t xml:space="preserve">the </w:t>
      </w:r>
      <w:r w:rsidRPr="00F35535">
        <w:rPr>
          <w:rFonts w:ascii="Times New Roman" w:hAnsi="Times New Roman" w:cs="Times New Roman"/>
          <w:lang w:val="en-GB"/>
        </w:rPr>
        <w:t>Commi</w:t>
      </w:r>
      <w:r w:rsidRPr="00F35535">
        <w:rPr>
          <w:rFonts w:ascii="Times New Roman" w:hAnsi="Times New Roman" w:cs="Times New Roman"/>
          <w:lang w:val="en-GB"/>
        </w:rPr>
        <w:t>ttee</w:t>
      </w:r>
      <w:r w:rsidRPr="00F35535">
        <w:rPr>
          <w:rFonts w:ascii="Times New Roman" w:hAnsi="Times New Roman" w:cs="Times New Roman"/>
          <w:lang w:val="en-GB"/>
        </w:rPr>
        <w:t xml:space="preserve"> and in this manner the process of electing the</w:t>
      </w:r>
      <w:r w:rsidRPr="00F35535">
        <w:rPr>
          <w:rFonts w:ascii="Times New Roman" w:hAnsi="Times New Roman" w:cs="Times New Roman"/>
          <w:lang w:val="en-GB"/>
        </w:rPr>
        <w:t xml:space="preserve"> leadership</w:t>
      </w:r>
      <w:r w:rsidRPr="00F35535">
        <w:rPr>
          <w:rFonts w:ascii="Times New Roman" w:hAnsi="Times New Roman" w:cs="Times New Roman"/>
          <w:lang w:val="en-GB"/>
        </w:rPr>
        <w:t xml:space="preserve"> of Appeal Committee was completed according to </w:t>
      </w:r>
      <w:r w:rsidRPr="00F35535">
        <w:rPr>
          <w:rFonts w:ascii="Times New Roman" w:hAnsi="Times New Roman" w:cs="Times New Roman"/>
          <w:lang w:val="en-GB"/>
        </w:rPr>
        <w:t xml:space="preserve">the </w:t>
      </w:r>
      <w:r w:rsidRPr="00F35535">
        <w:rPr>
          <w:rFonts w:ascii="Times New Roman" w:hAnsi="Times New Roman" w:cs="Times New Roman"/>
          <w:lang w:val="en-GB"/>
        </w:rPr>
        <w:t xml:space="preserve">Article 7 and the </w:t>
      </w:r>
      <w:r w:rsidRPr="00F35535">
        <w:rPr>
          <w:rFonts w:ascii="Times New Roman" w:hAnsi="Times New Roman" w:cs="Times New Roman"/>
          <w:lang w:val="en-GB"/>
        </w:rPr>
        <w:t>Appeal</w:t>
      </w:r>
      <w:r w:rsidRPr="00F35535">
        <w:rPr>
          <w:rFonts w:ascii="Times New Roman" w:hAnsi="Times New Roman" w:cs="Times New Roman"/>
          <w:lang w:val="en-GB"/>
        </w:rPr>
        <w:t xml:space="preserve"> Commi</w:t>
      </w:r>
      <w:r w:rsidRPr="00F35535">
        <w:rPr>
          <w:rFonts w:ascii="Times New Roman" w:hAnsi="Times New Roman" w:cs="Times New Roman"/>
          <w:lang w:val="en-GB"/>
        </w:rPr>
        <w:t>ttee</w:t>
      </w:r>
      <w:r w:rsidRPr="00F35535">
        <w:rPr>
          <w:rFonts w:ascii="Times New Roman" w:hAnsi="Times New Roman" w:cs="Times New Roman"/>
          <w:lang w:val="en-GB"/>
        </w:rPr>
        <w:t xml:space="preserve"> of </w:t>
      </w:r>
      <w:r w:rsidRPr="00F35535">
        <w:rPr>
          <w:rFonts w:ascii="Times New Roman" w:hAnsi="Times New Roman" w:cs="Times New Roman"/>
          <w:lang w:val="en-GB"/>
        </w:rPr>
        <w:t>KAA.</w:t>
      </w:r>
    </w:p>
    <w:p w14:paraId="7E56D09D" w14:textId="6222BFDF" w:rsidR="004C3AFB" w:rsidRPr="00F35535" w:rsidRDefault="00680232" w:rsidP="002F2D2B">
      <w:pPr>
        <w:spacing w:line="360" w:lineRule="auto"/>
        <w:jc w:val="both"/>
        <w:rPr>
          <w:rFonts w:ascii="Times New Roman" w:hAnsi="Times New Roman" w:cs="Times New Roman"/>
          <w:lang w:val="en-GB"/>
        </w:rPr>
      </w:pPr>
      <w:r w:rsidRPr="00F35535">
        <w:rPr>
          <w:rFonts w:ascii="Times New Roman" w:hAnsi="Times New Roman" w:cs="Times New Roman"/>
          <w:lang w:val="en-GB"/>
        </w:rPr>
        <w:t xml:space="preserve">Commission has agreed that in the event of a conflict of interest of the chairman or members, he </w:t>
      </w:r>
      <w:r w:rsidRPr="00F35535">
        <w:rPr>
          <w:rFonts w:ascii="Times New Roman" w:hAnsi="Times New Roman" w:cs="Times New Roman"/>
          <w:lang w:val="en-GB"/>
        </w:rPr>
        <w:t xml:space="preserve">shall </w:t>
      </w:r>
      <w:r w:rsidRPr="00F35535">
        <w:rPr>
          <w:rFonts w:ascii="Times New Roman" w:hAnsi="Times New Roman" w:cs="Times New Roman"/>
          <w:lang w:val="en-GB"/>
        </w:rPr>
        <w:t>be replaced according to the regulation in</w:t>
      </w:r>
      <w:r w:rsidRPr="00F35535">
        <w:rPr>
          <w:rFonts w:ascii="Times New Roman" w:hAnsi="Times New Roman" w:cs="Times New Roman"/>
          <w:lang w:val="en-GB"/>
        </w:rPr>
        <w:t>t</w:t>
      </w:r>
      <w:r w:rsidR="00204583">
        <w:rPr>
          <w:rFonts w:ascii="Times New Roman" w:hAnsi="Times New Roman" w:cs="Times New Roman"/>
          <w:lang w:val="en-GB"/>
        </w:rPr>
        <w:t>o</w:t>
      </w:r>
      <w:r w:rsidRPr="00F35535">
        <w:rPr>
          <w:rFonts w:ascii="Times New Roman" w:hAnsi="Times New Roman" w:cs="Times New Roman"/>
          <w:lang w:val="en-GB"/>
        </w:rPr>
        <w:t xml:space="preserve"> force (</w:t>
      </w:r>
      <w:r w:rsidRPr="00F35535">
        <w:rPr>
          <w:rFonts w:ascii="Times New Roman" w:hAnsi="Times New Roman" w:cs="Times New Roman"/>
          <w:lang w:val="en-GB"/>
        </w:rPr>
        <w:t>R</w:t>
      </w:r>
      <w:r w:rsidRPr="00F35535">
        <w:rPr>
          <w:rFonts w:ascii="Times New Roman" w:hAnsi="Times New Roman" w:cs="Times New Roman"/>
          <w:lang w:val="en-GB"/>
        </w:rPr>
        <w:t xml:space="preserve">egulation No. 2/2019 </w:t>
      </w:r>
      <w:r w:rsidRPr="00F35535">
        <w:rPr>
          <w:rFonts w:ascii="Times New Roman" w:hAnsi="Times New Roman" w:cs="Times New Roman"/>
          <w:lang w:val="en-GB"/>
        </w:rPr>
        <w:t>on</w:t>
      </w:r>
      <w:r w:rsidRPr="00F35535">
        <w:rPr>
          <w:rFonts w:ascii="Times New Roman" w:hAnsi="Times New Roman" w:cs="Times New Roman"/>
          <w:lang w:val="en-GB"/>
        </w:rPr>
        <w:t xml:space="preserve"> the procedure of</w:t>
      </w:r>
      <w:r w:rsidRPr="00F35535">
        <w:rPr>
          <w:rFonts w:ascii="Times New Roman" w:hAnsi="Times New Roman" w:cs="Times New Roman"/>
          <w:lang w:val="en-GB"/>
        </w:rPr>
        <w:t xml:space="preserve"> appeals</w:t>
      </w:r>
      <w:r w:rsidRPr="00F35535">
        <w:rPr>
          <w:rFonts w:ascii="Times New Roman" w:hAnsi="Times New Roman" w:cs="Times New Roman"/>
          <w:lang w:val="en-GB"/>
        </w:rPr>
        <w:t xml:space="preserve"> in the </w:t>
      </w:r>
      <w:r w:rsidRPr="00F35535">
        <w:rPr>
          <w:rFonts w:ascii="Times New Roman" w:hAnsi="Times New Roman" w:cs="Times New Roman"/>
          <w:lang w:val="en-GB"/>
        </w:rPr>
        <w:t>Appeals</w:t>
      </w:r>
      <w:r w:rsidRPr="00F35535">
        <w:rPr>
          <w:rFonts w:ascii="Times New Roman" w:hAnsi="Times New Roman" w:cs="Times New Roman"/>
          <w:lang w:val="en-GB"/>
        </w:rPr>
        <w:t xml:space="preserve"> Comm</w:t>
      </w:r>
      <w:r w:rsidRPr="00F35535">
        <w:rPr>
          <w:rFonts w:ascii="Times New Roman" w:hAnsi="Times New Roman" w:cs="Times New Roman"/>
          <w:lang w:val="en-GB"/>
        </w:rPr>
        <w:t>ittee</w:t>
      </w:r>
      <w:r w:rsidRPr="00F35535">
        <w:rPr>
          <w:rFonts w:ascii="Times New Roman" w:hAnsi="Times New Roman" w:cs="Times New Roman"/>
          <w:lang w:val="en-GB"/>
        </w:rPr>
        <w:t xml:space="preserve"> in </w:t>
      </w:r>
      <w:r w:rsidRPr="00F35535">
        <w:rPr>
          <w:rFonts w:ascii="Times New Roman" w:hAnsi="Times New Roman" w:cs="Times New Roman"/>
          <w:lang w:val="en-GB"/>
        </w:rPr>
        <w:t>KAA</w:t>
      </w:r>
      <w:r w:rsidRPr="00F35535">
        <w:rPr>
          <w:rFonts w:ascii="Times New Roman" w:hAnsi="Times New Roman" w:cs="Times New Roman"/>
          <w:lang w:val="en-GB"/>
        </w:rPr>
        <w:t>).</w:t>
      </w:r>
    </w:p>
    <w:p w14:paraId="2377AABF" w14:textId="5A5C4DAB" w:rsidR="0003563E" w:rsidRPr="00F35535" w:rsidRDefault="00680232" w:rsidP="002F2D2B">
      <w:pPr>
        <w:spacing w:line="360" w:lineRule="auto"/>
        <w:jc w:val="both"/>
        <w:rPr>
          <w:rFonts w:ascii="Times New Roman" w:hAnsi="Times New Roman" w:cs="Times New Roman"/>
          <w:lang w:val="en-GB"/>
        </w:rPr>
      </w:pPr>
      <w:r w:rsidRPr="00F35535">
        <w:rPr>
          <w:rFonts w:ascii="Times New Roman" w:hAnsi="Times New Roman" w:cs="Times New Roman"/>
          <w:lang w:val="en-GB"/>
        </w:rPr>
        <w:t xml:space="preserve">The </w:t>
      </w:r>
      <w:r w:rsidRPr="00F35535">
        <w:rPr>
          <w:rFonts w:ascii="Times New Roman" w:hAnsi="Times New Roman" w:cs="Times New Roman"/>
          <w:lang w:val="en-GB"/>
        </w:rPr>
        <w:t xml:space="preserve">Committee maintains continuous communication on a weekly and monthly basis with the staff of the KAA and takes care of any complaint or submission addressed to </w:t>
      </w:r>
      <w:r w:rsidRPr="00F35535">
        <w:rPr>
          <w:rFonts w:ascii="Times New Roman" w:hAnsi="Times New Roman" w:cs="Times New Roman"/>
          <w:lang w:val="en-GB"/>
        </w:rPr>
        <w:t>KAA</w:t>
      </w:r>
      <w:r w:rsidRPr="00F35535">
        <w:rPr>
          <w:rFonts w:ascii="Times New Roman" w:hAnsi="Times New Roman" w:cs="Times New Roman"/>
          <w:lang w:val="en-GB"/>
        </w:rPr>
        <w:t xml:space="preserve"> by the interested </w:t>
      </w:r>
      <w:r w:rsidRPr="00F35535">
        <w:rPr>
          <w:rFonts w:ascii="Times New Roman" w:hAnsi="Times New Roman" w:cs="Times New Roman"/>
          <w:lang w:val="en-GB"/>
        </w:rPr>
        <w:t>P</w:t>
      </w:r>
      <w:r w:rsidRPr="00F35535">
        <w:rPr>
          <w:rFonts w:ascii="Times New Roman" w:hAnsi="Times New Roman" w:cs="Times New Roman"/>
          <w:lang w:val="en-GB"/>
        </w:rPr>
        <w:t xml:space="preserve">arties, which is related to the scope of the </w:t>
      </w:r>
      <w:r w:rsidRPr="00F35535">
        <w:rPr>
          <w:rFonts w:ascii="Times New Roman" w:hAnsi="Times New Roman" w:cs="Times New Roman"/>
          <w:lang w:val="en-GB"/>
        </w:rPr>
        <w:t>C</w:t>
      </w:r>
      <w:r w:rsidRPr="00F35535">
        <w:rPr>
          <w:rFonts w:ascii="Times New Roman" w:hAnsi="Times New Roman" w:cs="Times New Roman"/>
          <w:lang w:val="en-GB"/>
        </w:rPr>
        <w:t>ommittee. (</w:t>
      </w:r>
      <w:r w:rsidRPr="00F35535">
        <w:rPr>
          <w:rFonts w:ascii="Times New Roman" w:hAnsi="Times New Roman" w:cs="Times New Roman"/>
          <w:i/>
          <w:iCs/>
          <w:lang w:val="en-GB"/>
        </w:rPr>
        <w:t xml:space="preserve">Annex I, </w:t>
      </w:r>
      <w:r w:rsidRPr="00F35535">
        <w:rPr>
          <w:rFonts w:ascii="Times New Roman" w:hAnsi="Times New Roman" w:cs="Times New Roman"/>
          <w:i/>
          <w:iCs/>
          <w:lang w:val="en-GB"/>
        </w:rPr>
        <w:t>D</w:t>
      </w:r>
      <w:r w:rsidRPr="00F35535">
        <w:rPr>
          <w:rFonts w:ascii="Times New Roman" w:hAnsi="Times New Roman" w:cs="Times New Roman"/>
          <w:i/>
          <w:iCs/>
          <w:lang w:val="en-GB"/>
        </w:rPr>
        <w:t>ecisions of the</w:t>
      </w:r>
      <w:r w:rsidRPr="00F35535">
        <w:rPr>
          <w:rFonts w:ascii="Times New Roman" w:hAnsi="Times New Roman" w:cs="Times New Roman"/>
          <w:i/>
          <w:iCs/>
          <w:lang w:val="en-GB"/>
        </w:rPr>
        <w:t xml:space="preserve"> </w:t>
      </w:r>
      <w:r w:rsidRPr="00F35535">
        <w:rPr>
          <w:rFonts w:ascii="Times New Roman" w:hAnsi="Times New Roman" w:cs="Times New Roman"/>
          <w:i/>
          <w:iCs/>
          <w:lang w:val="en-GB"/>
        </w:rPr>
        <w:t>Appeal Committee</w:t>
      </w:r>
      <w:r w:rsidRPr="00F35535">
        <w:rPr>
          <w:rFonts w:ascii="Times New Roman" w:hAnsi="Times New Roman" w:cs="Times New Roman"/>
          <w:lang w:val="en-GB"/>
        </w:rPr>
        <w:t>)</w:t>
      </w:r>
      <w:r w:rsidRPr="00F35535">
        <w:rPr>
          <w:rFonts w:ascii="Times New Roman" w:hAnsi="Times New Roman" w:cs="Times New Roman"/>
          <w:lang w:val="en-GB"/>
        </w:rPr>
        <w:t xml:space="preserve">. </w:t>
      </w:r>
    </w:p>
    <w:p w14:paraId="6FCCC413" w14:textId="77777777" w:rsidR="008F763A" w:rsidRPr="00F35535" w:rsidRDefault="008F763A" w:rsidP="002F2D2B">
      <w:pPr>
        <w:spacing w:line="360" w:lineRule="auto"/>
        <w:jc w:val="both"/>
        <w:rPr>
          <w:rFonts w:ascii="Times New Roman" w:hAnsi="Times New Roman" w:cs="Times New Roman"/>
          <w:lang w:val="en-GB"/>
        </w:rPr>
      </w:pPr>
    </w:p>
    <w:p w14:paraId="24A1FF23" w14:textId="12CE8729" w:rsidR="0003563E" w:rsidRPr="00F35535" w:rsidRDefault="0053377B" w:rsidP="0003563E">
      <w:pPr>
        <w:pStyle w:val="Heading2"/>
        <w:spacing w:line="360" w:lineRule="auto"/>
        <w:rPr>
          <w:rStyle w:val="Strong"/>
          <w:rFonts w:ascii="Times New Roman" w:hAnsi="Times New Roman"/>
          <w:color w:val="auto"/>
          <w:sz w:val="24"/>
          <w:szCs w:val="24"/>
          <w:lang w:val="en-GB"/>
        </w:rPr>
      </w:pPr>
      <w:bookmarkStart w:id="13" w:name="_Toc131056852"/>
      <w:r w:rsidRPr="00F35535">
        <w:rPr>
          <w:rStyle w:val="Strong"/>
          <w:rFonts w:ascii="Times New Roman" w:hAnsi="Times New Roman"/>
          <w:color w:val="auto"/>
          <w:sz w:val="24"/>
          <w:szCs w:val="24"/>
          <w:lang w:val="en-GB"/>
        </w:rPr>
        <w:t>5</w:t>
      </w:r>
      <w:r w:rsidR="0003563E" w:rsidRPr="00F35535">
        <w:rPr>
          <w:rStyle w:val="Strong"/>
          <w:rFonts w:ascii="Times New Roman" w:hAnsi="Times New Roman"/>
          <w:color w:val="auto"/>
          <w:sz w:val="24"/>
          <w:szCs w:val="24"/>
          <w:lang w:val="en-GB"/>
        </w:rPr>
        <w:t xml:space="preserve">.1 </w:t>
      </w:r>
      <w:bookmarkEnd w:id="13"/>
      <w:r w:rsidR="000B40A1" w:rsidRPr="00F35535">
        <w:rPr>
          <w:rStyle w:val="Strong"/>
          <w:rFonts w:ascii="Times New Roman" w:hAnsi="Times New Roman"/>
          <w:color w:val="auto"/>
          <w:sz w:val="24"/>
          <w:szCs w:val="24"/>
          <w:lang w:val="en-GB"/>
        </w:rPr>
        <w:t>Composition of the Appeals Committee</w:t>
      </w:r>
    </w:p>
    <w:p w14:paraId="4EBC26A1" w14:textId="0512558B" w:rsidR="0003563E" w:rsidRPr="00F35535" w:rsidRDefault="000B40A1" w:rsidP="0003563E">
      <w:pPr>
        <w:spacing w:line="360" w:lineRule="auto"/>
        <w:jc w:val="both"/>
        <w:rPr>
          <w:rFonts w:ascii="Times New Roman" w:hAnsi="Times New Roman" w:cs="Times New Roman"/>
          <w:lang w:val="en-GB"/>
        </w:rPr>
      </w:pPr>
      <w:r w:rsidRPr="00F35535">
        <w:rPr>
          <w:rFonts w:ascii="Times New Roman" w:hAnsi="Times New Roman" w:cs="Times New Roman"/>
          <w:lang w:val="en-GB"/>
        </w:rPr>
        <w:t xml:space="preserve">In the absence of </w:t>
      </w:r>
      <w:r w:rsidRPr="00F35535">
        <w:rPr>
          <w:rFonts w:ascii="Times New Roman" w:hAnsi="Times New Roman" w:cs="Times New Roman"/>
          <w:lang w:val="en-GB"/>
        </w:rPr>
        <w:t>sufficient</w:t>
      </w:r>
      <w:r w:rsidRPr="00F35535">
        <w:rPr>
          <w:rFonts w:ascii="Times New Roman" w:hAnsi="Times New Roman" w:cs="Times New Roman"/>
          <w:lang w:val="en-GB"/>
        </w:rPr>
        <w:t xml:space="preserve"> members to be functional, on 03.06.2022 temporary </w:t>
      </w:r>
      <w:r w:rsidRPr="00F35535">
        <w:rPr>
          <w:rFonts w:ascii="Times New Roman" w:hAnsi="Times New Roman" w:cs="Times New Roman"/>
          <w:lang w:val="en-GB"/>
        </w:rPr>
        <w:t>C</w:t>
      </w:r>
      <w:r w:rsidRPr="00F35535">
        <w:rPr>
          <w:rFonts w:ascii="Times New Roman" w:hAnsi="Times New Roman" w:cs="Times New Roman"/>
          <w:lang w:val="en-GB"/>
        </w:rPr>
        <w:t>ommittee established by MESTI prot.</w:t>
      </w:r>
      <w:r w:rsidRPr="00F35535">
        <w:rPr>
          <w:rFonts w:ascii="Times New Roman" w:hAnsi="Times New Roman" w:cs="Times New Roman"/>
          <w:lang w:val="en-GB"/>
        </w:rPr>
        <w:t xml:space="preserve">No. </w:t>
      </w:r>
      <w:r w:rsidRPr="00F35535">
        <w:rPr>
          <w:rFonts w:ascii="Times New Roman" w:hAnsi="Times New Roman" w:cs="Times New Roman"/>
          <w:lang w:val="en-GB"/>
        </w:rPr>
        <w:t>1003</w:t>
      </w:r>
      <w:r w:rsidRPr="00F35535">
        <w:rPr>
          <w:rFonts w:ascii="Times New Roman" w:hAnsi="Times New Roman" w:cs="Times New Roman"/>
          <w:lang w:val="en-GB"/>
        </w:rPr>
        <w:t>,</w:t>
      </w:r>
      <w:r w:rsidRPr="00F35535">
        <w:rPr>
          <w:rFonts w:ascii="Times New Roman" w:hAnsi="Times New Roman" w:cs="Times New Roman"/>
          <w:lang w:val="en-GB"/>
        </w:rPr>
        <w:t xml:space="preserve"> dated 11/05/2022 has elected two new members with a two-year mandate, whose mandate and their scope is determined by Regulation No. 2/2019 </w:t>
      </w:r>
      <w:r w:rsidRPr="00F35535">
        <w:rPr>
          <w:rFonts w:ascii="Times New Roman" w:hAnsi="Times New Roman" w:cs="Times New Roman"/>
          <w:lang w:val="en-GB"/>
        </w:rPr>
        <w:t>on</w:t>
      </w:r>
      <w:r w:rsidRPr="00F35535">
        <w:rPr>
          <w:rFonts w:ascii="Times New Roman" w:hAnsi="Times New Roman" w:cs="Times New Roman"/>
          <w:lang w:val="en-GB"/>
        </w:rPr>
        <w:t xml:space="preserve"> the complaints procedure in the Appeals Committee at the Kosovo Accreditation</w:t>
      </w:r>
      <w:r w:rsidRPr="00F35535">
        <w:rPr>
          <w:rFonts w:ascii="Times New Roman" w:hAnsi="Times New Roman" w:cs="Times New Roman"/>
          <w:lang w:val="en-GB"/>
        </w:rPr>
        <w:t xml:space="preserve"> </w:t>
      </w:r>
      <w:r w:rsidRPr="00F35535">
        <w:rPr>
          <w:rFonts w:ascii="Times New Roman" w:hAnsi="Times New Roman" w:cs="Times New Roman"/>
          <w:lang w:val="en-GB"/>
        </w:rPr>
        <w:t>Agency (</w:t>
      </w:r>
      <w:r w:rsidRPr="00F35535">
        <w:rPr>
          <w:rFonts w:ascii="Times New Roman" w:hAnsi="Times New Roman" w:cs="Times New Roman"/>
          <w:i/>
          <w:iCs/>
          <w:lang w:val="en-GB"/>
        </w:rPr>
        <w:t>hereinafter</w:t>
      </w:r>
      <w:r w:rsidRPr="00F35535">
        <w:rPr>
          <w:rFonts w:ascii="Times New Roman" w:hAnsi="Times New Roman" w:cs="Times New Roman"/>
          <w:lang w:val="en-GB"/>
        </w:rPr>
        <w:t xml:space="preserve"> </w:t>
      </w:r>
      <w:r w:rsidRPr="00F35535">
        <w:rPr>
          <w:rFonts w:ascii="Times New Roman" w:hAnsi="Times New Roman" w:cs="Times New Roman"/>
          <w:lang w:val="en-GB"/>
        </w:rPr>
        <w:t>KAA</w:t>
      </w:r>
      <w:r w:rsidRPr="00F35535">
        <w:rPr>
          <w:rFonts w:ascii="Times New Roman" w:hAnsi="Times New Roman" w:cs="Times New Roman"/>
          <w:lang w:val="en-GB"/>
        </w:rPr>
        <w:t>).</w:t>
      </w:r>
      <w:r w:rsidR="0003563E" w:rsidRPr="00F35535">
        <w:rPr>
          <w:rFonts w:ascii="Times New Roman" w:hAnsi="Times New Roman" w:cs="Times New Roman"/>
          <w:lang w:val="en-GB"/>
        </w:rPr>
        <w:t xml:space="preserve"> </w:t>
      </w:r>
    </w:p>
    <w:p w14:paraId="0B48C13F" w14:textId="21FA946A" w:rsidR="0003563E" w:rsidRPr="00F35535" w:rsidRDefault="000B40A1" w:rsidP="0003563E">
      <w:pPr>
        <w:spacing w:line="360" w:lineRule="auto"/>
        <w:jc w:val="both"/>
        <w:rPr>
          <w:rFonts w:ascii="Times New Roman" w:hAnsi="Times New Roman" w:cs="Times New Roman"/>
          <w:lang w:val="en-GB"/>
        </w:rPr>
      </w:pPr>
      <w:r w:rsidRPr="00F35535">
        <w:rPr>
          <w:rFonts w:ascii="Times New Roman" w:hAnsi="Times New Roman" w:cs="Times New Roman"/>
          <w:lang w:val="en-GB"/>
        </w:rPr>
        <w:t xml:space="preserve">On 09.06.2022 </w:t>
      </w:r>
      <w:r w:rsidRPr="00F35535">
        <w:rPr>
          <w:rFonts w:ascii="Times New Roman" w:hAnsi="Times New Roman" w:cs="Times New Roman"/>
          <w:lang w:val="en-GB"/>
        </w:rPr>
        <w:t>upon</w:t>
      </w:r>
      <w:r w:rsidRPr="00F35535">
        <w:rPr>
          <w:rFonts w:ascii="Times New Roman" w:hAnsi="Times New Roman" w:cs="Times New Roman"/>
          <w:lang w:val="en-GB"/>
        </w:rPr>
        <w:t xml:space="preserve"> the proposal and voting </w:t>
      </w:r>
      <w:r w:rsidRPr="00F35535">
        <w:rPr>
          <w:rFonts w:ascii="Times New Roman" w:hAnsi="Times New Roman" w:cs="Times New Roman"/>
          <w:lang w:val="en-GB"/>
        </w:rPr>
        <w:t>of</w:t>
      </w:r>
      <w:r w:rsidRPr="00F35535">
        <w:rPr>
          <w:rFonts w:ascii="Times New Roman" w:hAnsi="Times New Roman" w:cs="Times New Roman"/>
          <w:lang w:val="en-GB"/>
        </w:rPr>
        <w:t xml:space="preserve"> the majority of members of the commi</w:t>
      </w:r>
      <w:r w:rsidRPr="00F35535">
        <w:rPr>
          <w:rFonts w:ascii="Times New Roman" w:hAnsi="Times New Roman" w:cs="Times New Roman"/>
          <w:lang w:val="en-GB"/>
        </w:rPr>
        <w:t>ttee</w:t>
      </w:r>
      <w:r w:rsidRPr="00F35535">
        <w:rPr>
          <w:rFonts w:ascii="Times New Roman" w:hAnsi="Times New Roman" w:cs="Times New Roman"/>
          <w:lang w:val="en-GB"/>
        </w:rPr>
        <w:t>, Prof. Dr. Faton Berisha was unanimously elected chairman of the Commi</w:t>
      </w:r>
      <w:r w:rsidRPr="00F35535">
        <w:rPr>
          <w:rFonts w:ascii="Times New Roman" w:hAnsi="Times New Roman" w:cs="Times New Roman"/>
          <w:lang w:val="en-GB"/>
        </w:rPr>
        <w:t>ttee</w:t>
      </w:r>
      <w:r w:rsidRPr="00F35535">
        <w:rPr>
          <w:rFonts w:ascii="Times New Roman" w:hAnsi="Times New Roman" w:cs="Times New Roman"/>
          <w:lang w:val="en-GB"/>
        </w:rPr>
        <w:t xml:space="preserve"> and in this</w:t>
      </w:r>
      <w:r w:rsidRPr="00F35535">
        <w:rPr>
          <w:rFonts w:ascii="Times New Roman" w:hAnsi="Times New Roman" w:cs="Times New Roman"/>
          <w:lang w:val="en-GB"/>
        </w:rPr>
        <w:t xml:space="preserve"> manner</w:t>
      </w:r>
      <w:r w:rsidRPr="00F35535">
        <w:rPr>
          <w:rFonts w:ascii="Times New Roman" w:hAnsi="Times New Roman" w:cs="Times New Roman"/>
          <w:lang w:val="en-GB"/>
        </w:rPr>
        <w:t xml:space="preserve"> the process of electing the </w:t>
      </w:r>
      <w:r w:rsidRPr="00F35535">
        <w:rPr>
          <w:rFonts w:ascii="Times New Roman" w:hAnsi="Times New Roman" w:cs="Times New Roman"/>
          <w:lang w:val="en-GB"/>
        </w:rPr>
        <w:t>leadership</w:t>
      </w:r>
      <w:r w:rsidRPr="00F35535">
        <w:rPr>
          <w:rFonts w:ascii="Times New Roman" w:hAnsi="Times New Roman" w:cs="Times New Roman"/>
          <w:lang w:val="en-GB"/>
        </w:rPr>
        <w:t xml:space="preserve"> of the </w:t>
      </w:r>
      <w:r w:rsidRPr="00F35535">
        <w:rPr>
          <w:rFonts w:ascii="Times New Roman" w:hAnsi="Times New Roman" w:cs="Times New Roman"/>
          <w:lang w:val="en-GB"/>
        </w:rPr>
        <w:t xml:space="preserve">Appeals </w:t>
      </w:r>
      <w:r w:rsidRPr="00F35535">
        <w:rPr>
          <w:rFonts w:ascii="Times New Roman" w:hAnsi="Times New Roman" w:cs="Times New Roman"/>
          <w:lang w:val="en-GB"/>
        </w:rPr>
        <w:t>Commi</w:t>
      </w:r>
      <w:r w:rsidRPr="00F35535">
        <w:rPr>
          <w:rFonts w:ascii="Times New Roman" w:hAnsi="Times New Roman" w:cs="Times New Roman"/>
          <w:lang w:val="en-GB"/>
        </w:rPr>
        <w:t>ttee</w:t>
      </w:r>
      <w:r w:rsidRPr="00F35535">
        <w:rPr>
          <w:rFonts w:ascii="Times New Roman" w:hAnsi="Times New Roman" w:cs="Times New Roman"/>
          <w:lang w:val="en-GB"/>
        </w:rPr>
        <w:t xml:space="preserve"> was completed according to </w:t>
      </w:r>
      <w:r w:rsidRPr="00F35535">
        <w:rPr>
          <w:rFonts w:ascii="Times New Roman" w:hAnsi="Times New Roman" w:cs="Times New Roman"/>
          <w:lang w:val="en-GB"/>
        </w:rPr>
        <w:t>A</w:t>
      </w:r>
      <w:r w:rsidRPr="00F35535">
        <w:rPr>
          <w:rFonts w:ascii="Times New Roman" w:hAnsi="Times New Roman" w:cs="Times New Roman"/>
          <w:lang w:val="en-GB"/>
        </w:rPr>
        <w:t xml:space="preserve">rticle 7 and the </w:t>
      </w:r>
      <w:r w:rsidRPr="00F35535">
        <w:rPr>
          <w:rFonts w:ascii="Times New Roman" w:hAnsi="Times New Roman" w:cs="Times New Roman"/>
          <w:lang w:val="en-GB"/>
        </w:rPr>
        <w:t>Appeals</w:t>
      </w:r>
      <w:r w:rsidRPr="00F35535">
        <w:rPr>
          <w:rFonts w:ascii="Times New Roman" w:hAnsi="Times New Roman" w:cs="Times New Roman"/>
          <w:lang w:val="en-GB"/>
        </w:rPr>
        <w:t xml:space="preserve"> Commi</w:t>
      </w:r>
      <w:r w:rsidRPr="00F35535">
        <w:rPr>
          <w:rFonts w:ascii="Times New Roman" w:hAnsi="Times New Roman" w:cs="Times New Roman"/>
          <w:lang w:val="en-GB"/>
        </w:rPr>
        <w:t>ttee</w:t>
      </w:r>
      <w:r w:rsidRPr="00F35535">
        <w:rPr>
          <w:rFonts w:ascii="Times New Roman" w:hAnsi="Times New Roman" w:cs="Times New Roman"/>
          <w:lang w:val="en-GB"/>
        </w:rPr>
        <w:t xml:space="preserve"> of </w:t>
      </w:r>
      <w:r w:rsidRPr="00F35535">
        <w:rPr>
          <w:rFonts w:ascii="Times New Roman" w:hAnsi="Times New Roman" w:cs="Times New Roman"/>
          <w:lang w:val="en-GB"/>
        </w:rPr>
        <w:t>KAA</w:t>
      </w:r>
      <w:r w:rsidRPr="00F35535">
        <w:rPr>
          <w:rFonts w:ascii="Times New Roman" w:hAnsi="Times New Roman" w:cs="Times New Roman"/>
          <w:lang w:val="en-GB"/>
        </w:rPr>
        <w:t xml:space="preserve"> was constituted with th</w:t>
      </w:r>
      <w:r w:rsidRPr="00F35535">
        <w:rPr>
          <w:rFonts w:ascii="Times New Roman" w:hAnsi="Times New Roman" w:cs="Times New Roman"/>
          <w:lang w:val="en-GB"/>
        </w:rPr>
        <w:t>e following</w:t>
      </w:r>
      <w:r w:rsidRPr="00F35535">
        <w:rPr>
          <w:rFonts w:ascii="Times New Roman" w:hAnsi="Times New Roman" w:cs="Times New Roman"/>
          <w:lang w:val="en-GB"/>
        </w:rPr>
        <w:t xml:space="preserve"> composition;</w:t>
      </w:r>
      <w:r w:rsidR="0003563E" w:rsidRPr="00F35535">
        <w:rPr>
          <w:rFonts w:ascii="Times New Roman" w:hAnsi="Times New Roman" w:cs="Times New Roman"/>
          <w:lang w:val="en-GB"/>
        </w:rPr>
        <w:t xml:space="preserve"> </w:t>
      </w:r>
    </w:p>
    <w:p w14:paraId="012A365A" w14:textId="7338E220" w:rsidR="0003563E" w:rsidRPr="00F35535" w:rsidRDefault="0003563E" w:rsidP="0003563E">
      <w:pPr>
        <w:spacing w:line="360" w:lineRule="auto"/>
        <w:jc w:val="both"/>
        <w:rPr>
          <w:rFonts w:ascii="Times New Roman" w:hAnsi="Times New Roman" w:cs="Times New Roman"/>
          <w:lang w:val="en-GB"/>
        </w:rPr>
      </w:pPr>
      <w:r w:rsidRPr="00F35535">
        <w:rPr>
          <w:rFonts w:ascii="Times New Roman" w:hAnsi="Times New Roman" w:cs="Times New Roman"/>
          <w:lang w:val="en-GB"/>
        </w:rPr>
        <w:t>1.</w:t>
      </w:r>
      <w:r w:rsidRPr="00F35535">
        <w:rPr>
          <w:rFonts w:ascii="Times New Roman" w:hAnsi="Times New Roman" w:cs="Times New Roman"/>
          <w:lang w:val="en-GB"/>
        </w:rPr>
        <w:tab/>
        <w:t xml:space="preserve">Prof. Dr. Faton Berisha, </w:t>
      </w:r>
      <w:r w:rsidR="00F35535" w:rsidRPr="00F35535">
        <w:rPr>
          <w:rFonts w:ascii="Times New Roman" w:hAnsi="Times New Roman" w:cs="Times New Roman"/>
          <w:lang w:val="en-GB"/>
        </w:rPr>
        <w:t>Head</w:t>
      </w:r>
      <w:r w:rsidRPr="00F35535">
        <w:rPr>
          <w:rFonts w:ascii="Times New Roman" w:hAnsi="Times New Roman" w:cs="Times New Roman"/>
          <w:lang w:val="en-GB"/>
        </w:rPr>
        <w:t>;</w:t>
      </w:r>
    </w:p>
    <w:p w14:paraId="4B73D178" w14:textId="0D12CC78" w:rsidR="0003563E" w:rsidRPr="00F35535" w:rsidRDefault="0003563E" w:rsidP="0003563E">
      <w:pPr>
        <w:spacing w:line="360" w:lineRule="auto"/>
        <w:jc w:val="both"/>
        <w:rPr>
          <w:rFonts w:ascii="Times New Roman" w:hAnsi="Times New Roman" w:cs="Times New Roman"/>
          <w:lang w:val="en-GB"/>
        </w:rPr>
      </w:pPr>
      <w:r w:rsidRPr="00F35535">
        <w:rPr>
          <w:rFonts w:ascii="Times New Roman" w:hAnsi="Times New Roman" w:cs="Times New Roman"/>
          <w:lang w:val="en-GB"/>
        </w:rPr>
        <w:t>2.</w:t>
      </w:r>
      <w:r w:rsidRPr="00F35535">
        <w:rPr>
          <w:rFonts w:ascii="Times New Roman" w:hAnsi="Times New Roman" w:cs="Times New Roman"/>
          <w:lang w:val="en-GB"/>
        </w:rPr>
        <w:tab/>
        <w:t xml:space="preserve">Prof. Asoc. Muhamet Qerimi, </w:t>
      </w:r>
      <w:r w:rsidR="00F35535" w:rsidRPr="00F35535">
        <w:rPr>
          <w:rFonts w:ascii="Times New Roman" w:hAnsi="Times New Roman" w:cs="Times New Roman"/>
          <w:lang w:val="en-GB"/>
        </w:rPr>
        <w:t>Member</w:t>
      </w:r>
      <w:r w:rsidRPr="00F35535">
        <w:rPr>
          <w:rFonts w:ascii="Times New Roman" w:hAnsi="Times New Roman" w:cs="Times New Roman"/>
          <w:lang w:val="en-GB"/>
        </w:rPr>
        <w:t>;</w:t>
      </w:r>
    </w:p>
    <w:p w14:paraId="3537B9F8" w14:textId="4A8AC683" w:rsidR="0003563E" w:rsidRPr="00F35535" w:rsidRDefault="0003563E" w:rsidP="0003563E">
      <w:pPr>
        <w:spacing w:line="360" w:lineRule="auto"/>
        <w:jc w:val="both"/>
        <w:rPr>
          <w:rFonts w:ascii="Times New Roman" w:hAnsi="Times New Roman" w:cs="Times New Roman"/>
          <w:lang w:val="en-GB"/>
        </w:rPr>
      </w:pPr>
      <w:r w:rsidRPr="00F35535">
        <w:rPr>
          <w:rFonts w:ascii="Times New Roman" w:hAnsi="Times New Roman" w:cs="Times New Roman"/>
          <w:lang w:val="en-GB"/>
        </w:rPr>
        <w:t>3.</w:t>
      </w:r>
      <w:r w:rsidRPr="00F35535">
        <w:rPr>
          <w:rFonts w:ascii="Times New Roman" w:hAnsi="Times New Roman" w:cs="Times New Roman"/>
          <w:lang w:val="en-GB"/>
        </w:rPr>
        <w:tab/>
      </w:r>
      <w:r w:rsidR="00F74CC8">
        <w:rPr>
          <w:rFonts w:ascii="Times New Roman" w:hAnsi="Times New Roman" w:cs="Times New Roman"/>
          <w:lang w:val="en-GB"/>
        </w:rPr>
        <w:t>Ms</w:t>
      </w:r>
      <w:r w:rsidRPr="00F35535">
        <w:rPr>
          <w:rFonts w:ascii="Times New Roman" w:hAnsi="Times New Roman" w:cs="Times New Roman"/>
          <w:lang w:val="en-GB"/>
        </w:rPr>
        <w:t xml:space="preserve">.  Zejnepe Imeri, </w:t>
      </w:r>
      <w:r w:rsidR="00F35535" w:rsidRPr="00F35535">
        <w:rPr>
          <w:rFonts w:ascii="Times New Roman" w:hAnsi="Times New Roman" w:cs="Times New Roman"/>
          <w:lang w:val="en-GB"/>
        </w:rPr>
        <w:t>Member</w:t>
      </w:r>
      <w:r w:rsidRPr="00F35535">
        <w:rPr>
          <w:rFonts w:ascii="Times New Roman" w:hAnsi="Times New Roman" w:cs="Times New Roman"/>
          <w:lang w:val="en-GB"/>
        </w:rPr>
        <w:t>;</w:t>
      </w:r>
    </w:p>
    <w:p w14:paraId="35E62813" w14:textId="44407258" w:rsidR="0003563E" w:rsidRPr="00F35535" w:rsidRDefault="0003563E" w:rsidP="0003563E">
      <w:pPr>
        <w:spacing w:line="360" w:lineRule="auto"/>
        <w:jc w:val="both"/>
        <w:rPr>
          <w:rFonts w:ascii="Times New Roman" w:hAnsi="Times New Roman" w:cs="Times New Roman"/>
          <w:lang w:val="en-GB"/>
        </w:rPr>
      </w:pPr>
      <w:r w:rsidRPr="00F35535">
        <w:rPr>
          <w:rFonts w:ascii="Times New Roman" w:hAnsi="Times New Roman" w:cs="Times New Roman"/>
          <w:lang w:val="en-GB"/>
        </w:rPr>
        <w:t>4.</w:t>
      </w:r>
      <w:r w:rsidRPr="00F35535">
        <w:rPr>
          <w:rFonts w:ascii="Times New Roman" w:hAnsi="Times New Roman" w:cs="Times New Roman"/>
          <w:lang w:val="en-GB"/>
        </w:rPr>
        <w:tab/>
        <w:t xml:space="preserve">Prof. Dr. Haki Demolli, </w:t>
      </w:r>
      <w:r w:rsidR="00F35535" w:rsidRPr="00F35535">
        <w:rPr>
          <w:rFonts w:ascii="Times New Roman" w:hAnsi="Times New Roman" w:cs="Times New Roman"/>
          <w:lang w:val="en-GB"/>
        </w:rPr>
        <w:t>reserve membe</w:t>
      </w:r>
      <w:r w:rsidR="00F35535" w:rsidRPr="00F35535">
        <w:rPr>
          <w:rFonts w:ascii="Times New Roman" w:hAnsi="Times New Roman" w:cs="Times New Roman"/>
          <w:lang w:val="en-GB"/>
        </w:rPr>
        <w:t>r</w:t>
      </w:r>
      <w:r w:rsidRPr="00F35535">
        <w:rPr>
          <w:rFonts w:ascii="Times New Roman" w:hAnsi="Times New Roman" w:cs="Times New Roman"/>
          <w:lang w:val="en-GB"/>
        </w:rPr>
        <w:t>;</w:t>
      </w:r>
    </w:p>
    <w:p w14:paraId="599C3798" w14:textId="70583534" w:rsidR="0003563E" w:rsidRPr="00F35535" w:rsidRDefault="0003563E" w:rsidP="0003563E">
      <w:pPr>
        <w:spacing w:line="360" w:lineRule="auto"/>
        <w:jc w:val="both"/>
        <w:rPr>
          <w:rFonts w:ascii="Times New Roman" w:hAnsi="Times New Roman" w:cs="Times New Roman"/>
          <w:lang w:val="en-GB"/>
        </w:rPr>
      </w:pPr>
      <w:r w:rsidRPr="00F35535">
        <w:rPr>
          <w:rFonts w:ascii="Times New Roman" w:hAnsi="Times New Roman" w:cs="Times New Roman"/>
          <w:lang w:val="en-GB"/>
        </w:rPr>
        <w:t>5.</w:t>
      </w:r>
      <w:r w:rsidRPr="00F35535">
        <w:rPr>
          <w:rFonts w:ascii="Times New Roman" w:hAnsi="Times New Roman" w:cs="Times New Roman"/>
          <w:lang w:val="en-GB"/>
        </w:rPr>
        <w:tab/>
        <w:t xml:space="preserve">Prof. Dr. Bujar Pira, </w:t>
      </w:r>
      <w:r w:rsidR="00F35535" w:rsidRPr="00F35535">
        <w:rPr>
          <w:rFonts w:ascii="Times New Roman" w:hAnsi="Times New Roman" w:cs="Times New Roman"/>
          <w:lang w:val="en-GB"/>
        </w:rPr>
        <w:t>reserve membe</w:t>
      </w:r>
      <w:r w:rsidR="00F35535" w:rsidRPr="00F35535">
        <w:rPr>
          <w:rFonts w:ascii="Times New Roman" w:hAnsi="Times New Roman" w:cs="Times New Roman"/>
          <w:lang w:val="en-GB"/>
        </w:rPr>
        <w:t>r</w:t>
      </w:r>
      <w:r w:rsidRPr="00F35535">
        <w:rPr>
          <w:rFonts w:ascii="Times New Roman" w:hAnsi="Times New Roman" w:cs="Times New Roman"/>
          <w:lang w:val="en-GB"/>
        </w:rPr>
        <w:t>.</w:t>
      </w:r>
    </w:p>
    <w:p w14:paraId="590DA220" w14:textId="77777777" w:rsidR="0003563E" w:rsidRPr="00F35535" w:rsidRDefault="0003563E" w:rsidP="0003563E">
      <w:pPr>
        <w:spacing w:line="360" w:lineRule="auto"/>
        <w:jc w:val="both"/>
        <w:rPr>
          <w:rFonts w:ascii="Times New Roman" w:hAnsi="Times New Roman" w:cs="Times New Roman"/>
          <w:lang w:val="en-GB"/>
        </w:rPr>
      </w:pPr>
    </w:p>
    <w:p w14:paraId="7B1192A4" w14:textId="57090A0D" w:rsidR="0003563E" w:rsidRPr="00F35535" w:rsidRDefault="00F35535" w:rsidP="0003563E">
      <w:pPr>
        <w:spacing w:line="360" w:lineRule="auto"/>
        <w:jc w:val="both"/>
        <w:rPr>
          <w:rFonts w:ascii="Times New Roman" w:hAnsi="Times New Roman" w:cs="Times New Roman"/>
          <w:lang w:val="en-GB"/>
        </w:rPr>
      </w:pPr>
      <w:r w:rsidRPr="00F35535">
        <w:rPr>
          <w:rFonts w:ascii="Times New Roman" w:hAnsi="Times New Roman" w:cs="Times New Roman"/>
          <w:lang w:val="en-GB"/>
        </w:rPr>
        <w:t xml:space="preserve">Committee has agreed that in the event of a conflict of interest of the </w:t>
      </w:r>
      <w:r w:rsidRPr="00F35535">
        <w:rPr>
          <w:rFonts w:ascii="Times New Roman" w:hAnsi="Times New Roman" w:cs="Times New Roman"/>
          <w:lang w:val="en-GB"/>
        </w:rPr>
        <w:t>head</w:t>
      </w:r>
      <w:r w:rsidRPr="00F35535">
        <w:rPr>
          <w:rFonts w:ascii="Times New Roman" w:hAnsi="Times New Roman" w:cs="Times New Roman"/>
          <w:lang w:val="en-GB"/>
        </w:rPr>
        <w:t xml:space="preserve"> or members, will be replaced according to the Regulation into force (Regulation No. 2/2019 on the complaints procedure in the </w:t>
      </w:r>
      <w:r w:rsidRPr="00F35535">
        <w:rPr>
          <w:rFonts w:ascii="Times New Roman" w:hAnsi="Times New Roman" w:cs="Times New Roman"/>
          <w:lang w:val="en-GB"/>
        </w:rPr>
        <w:t>Appeals</w:t>
      </w:r>
      <w:r w:rsidRPr="00F35535">
        <w:rPr>
          <w:rFonts w:ascii="Times New Roman" w:hAnsi="Times New Roman" w:cs="Times New Roman"/>
          <w:lang w:val="en-GB"/>
        </w:rPr>
        <w:t xml:space="preserve"> Commi</w:t>
      </w:r>
      <w:r w:rsidRPr="00F35535">
        <w:rPr>
          <w:rFonts w:ascii="Times New Roman" w:hAnsi="Times New Roman" w:cs="Times New Roman"/>
          <w:lang w:val="en-GB"/>
        </w:rPr>
        <w:t>ttee</w:t>
      </w:r>
      <w:r w:rsidRPr="00F35535">
        <w:rPr>
          <w:rFonts w:ascii="Times New Roman" w:hAnsi="Times New Roman" w:cs="Times New Roman"/>
          <w:lang w:val="en-GB"/>
        </w:rPr>
        <w:t xml:space="preserve"> </w:t>
      </w:r>
      <w:r w:rsidRPr="00F35535">
        <w:rPr>
          <w:rFonts w:ascii="Times New Roman" w:hAnsi="Times New Roman" w:cs="Times New Roman"/>
          <w:lang w:val="en-GB"/>
        </w:rPr>
        <w:t>in KAA</w:t>
      </w:r>
      <w:r w:rsidRPr="00F35535">
        <w:rPr>
          <w:rFonts w:ascii="Times New Roman" w:hAnsi="Times New Roman" w:cs="Times New Roman"/>
          <w:lang w:val="en-GB"/>
        </w:rPr>
        <w:t>).</w:t>
      </w:r>
    </w:p>
    <w:p w14:paraId="74F3D1E5" w14:textId="277E1454" w:rsidR="0003563E" w:rsidRPr="009430E9" w:rsidRDefault="009430E9" w:rsidP="0003563E">
      <w:pPr>
        <w:spacing w:line="360" w:lineRule="auto"/>
        <w:jc w:val="both"/>
        <w:rPr>
          <w:rFonts w:ascii="Times New Roman" w:hAnsi="Times New Roman" w:cs="Times New Roman"/>
          <w:lang w:val="en-GB"/>
        </w:rPr>
      </w:pPr>
      <w:r w:rsidRPr="009430E9">
        <w:rPr>
          <w:rFonts w:ascii="Times New Roman" w:hAnsi="Times New Roman" w:cs="Times New Roman"/>
          <w:lang w:val="en-GB"/>
        </w:rPr>
        <w:lastRenderedPageBreak/>
        <w:t>Upon completion</w:t>
      </w:r>
      <w:r w:rsidRPr="009430E9">
        <w:rPr>
          <w:rFonts w:ascii="Times New Roman" w:hAnsi="Times New Roman" w:cs="Times New Roman"/>
          <w:lang w:val="en-GB"/>
        </w:rPr>
        <w:t xml:space="preserve"> of the mandate of one (1) regular member and two (2) alternative members of the co</w:t>
      </w:r>
      <w:r w:rsidRPr="009430E9">
        <w:rPr>
          <w:rFonts w:ascii="Times New Roman" w:hAnsi="Times New Roman" w:cs="Times New Roman"/>
          <w:lang w:val="en-GB"/>
        </w:rPr>
        <w:t>mmittee</w:t>
      </w:r>
      <w:r w:rsidRPr="009430E9">
        <w:rPr>
          <w:rFonts w:ascii="Times New Roman" w:hAnsi="Times New Roman" w:cs="Times New Roman"/>
          <w:lang w:val="en-GB"/>
        </w:rPr>
        <w:t xml:space="preserve">, appointed </w:t>
      </w:r>
      <w:r w:rsidRPr="009430E9">
        <w:rPr>
          <w:rFonts w:ascii="Times New Roman" w:hAnsi="Times New Roman" w:cs="Times New Roman"/>
          <w:lang w:val="en-GB"/>
        </w:rPr>
        <w:t xml:space="preserve">with </w:t>
      </w:r>
      <w:r w:rsidRPr="009430E9">
        <w:rPr>
          <w:rFonts w:ascii="Times New Roman" w:hAnsi="Times New Roman" w:cs="Times New Roman"/>
          <w:lang w:val="en-GB"/>
        </w:rPr>
        <w:t>decision 1448/20</w:t>
      </w:r>
      <w:r w:rsidRPr="009430E9">
        <w:rPr>
          <w:rFonts w:ascii="Times New Roman" w:hAnsi="Times New Roman" w:cs="Times New Roman"/>
          <w:lang w:val="en-GB"/>
        </w:rPr>
        <w:t>,</w:t>
      </w:r>
      <w:r w:rsidRPr="009430E9">
        <w:rPr>
          <w:rFonts w:ascii="Times New Roman" w:hAnsi="Times New Roman" w:cs="Times New Roman"/>
          <w:lang w:val="en-GB"/>
        </w:rPr>
        <w:t xml:space="preserve"> </w:t>
      </w:r>
      <w:r w:rsidRPr="009430E9">
        <w:rPr>
          <w:rFonts w:ascii="Times New Roman" w:hAnsi="Times New Roman" w:cs="Times New Roman"/>
          <w:lang w:val="en-GB"/>
        </w:rPr>
        <w:t xml:space="preserve">dated </w:t>
      </w:r>
      <w:r w:rsidRPr="009430E9">
        <w:rPr>
          <w:rFonts w:ascii="Times New Roman" w:hAnsi="Times New Roman" w:cs="Times New Roman"/>
          <w:lang w:val="en-GB"/>
        </w:rPr>
        <w:t xml:space="preserve">04.09.2020, </w:t>
      </w:r>
      <w:r w:rsidRPr="009430E9">
        <w:rPr>
          <w:rFonts w:ascii="Times New Roman" w:hAnsi="Times New Roman" w:cs="Times New Roman"/>
          <w:lang w:val="en-GB"/>
        </w:rPr>
        <w:t>KAA</w:t>
      </w:r>
      <w:r w:rsidRPr="009430E9">
        <w:rPr>
          <w:rFonts w:ascii="Times New Roman" w:hAnsi="Times New Roman" w:cs="Times New Roman"/>
          <w:lang w:val="en-GB"/>
        </w:rPr>
        <w:t xml:space="preserve"> based on the legal acts in</w:t>
      </w:r>
      <w:r w:rsidRPr="009430E9">
        <w:rPr>
          <w:rFonts w:ascii="Times New Roman" w:hAnsi="Times New Roman" w:cs="Times New Roman"/>
          <w:lang w:val="en-GB"/>
        </w:rPr>
        <w:t>to</w:t>
      </w:r>
      <w:r w:rsidRPr="009430E9">
        <w:rPr>
          <w:rFonts w:ascii="Times New Roman" w:hAnsi="Times New Roman" w:cs="Times New Roman"/>
          <w:lang w:val="en-GB"/>
        </w:rPr>
        <w:t xml:space="preserve"> force has selected one (1) regular</w:t>
      </w:r>
      <w:r w:rsidRPr="009430E9">
        <w:rPr>
          <w:rFonts w:ascii="Times New Roman" w:hAnsi="Times New Roman" w:cs="Times New Roman"/>
          <w:lang w:val="en-GB"/>
        </w:rPr>
        <w:t xml:space="preserve"> member</w:t>
      </w:r>
      <w:r w:rsidRPr="009430E9">
        <w:rPr>
          <w:rFonts w:ascii="Times New Roman" w:hAnsi="Times New Roman" w:cs="Times New Roman"/>
          <w:lang w:val="en-GB"/>
        </w:rPr>
        <w:t xml:space="preserve"> and two (2) reserve members, who were appointed </w:t>
      </w:r>
      <w:r w:rsidRPr="009430E9">
        <w:rPr>
          <w:rFonts w:ascii="Times New Roman" w:hAnsi="Times New Roman" w:cs="Times New Roman"/>
          <w:lang w:val="en-GB"/>
        </w:rPr>
        <w:t>with</w:t>
      </w:r>
      <w:r w:rsidRPr="009430E9">
        <w:rPr>
          <w:rFonts w:ascii="Times New Roman" w:hAnsi="Times New Roman" w:cs="Times New Roman"/>
          <w:lang w:val="en-GB"/>
        </w:rPr>
        <w:t xml:space="preserve"> decision no. 1713/22</w:t>
      </w:r>
      <w:r w:rsidRPr="009430E9">
        <w:rPr>
          <w:rFonts w:ascii="Times New Roman" w:hAnsi="Times New Roman" w:cs="Times New Roman"/>
          <w:lang w:val="en-GB"/>
        </w:rPr>
        <w:t>,</w:t>
      </w:r>
      <w:r w:rsidRPr="009430E9">
        <w:rPr>
          <w:rFonts w:ascii="Times New Roman" w:hAnsi="Times New Roman" w:cs="Times New Roman"/>
          <w:lang w:val="en-GB"/>
        </w:rPr>
        <w:t xml:space="preserve"> dated 10.10.2022 for a two-year </w:t>
      </w:r>
      <w:r w:rsidRPr="009430E9">
        <w:rPr>
          <w:rFonts w:ascii="Times New Roman" w:hAnsi="Times New Roman" w:cs="Times New Roman"/>
          <w:lang w:val="en-GB"/>
        </w:rPr>
        <w:t>mandate</w:t>
      </w:r>
      <w:r w:rsidRPr="009430E9">
        <w:rPr>
          <w:rFonts w:ascii="Times New Roman" w:hAnsi="Times New Roman" w:cs="Times New Roman"/>
          <w:lang w:val="en-GB"/>
        </w:rPr>
        <w:t xml:space="preserve">, with the possibility of re-election </w:t>
      </w:r>
      <w:r w:rsidRPr="009430E9">
        <w:rPr>
          <w:rFonts w:ascii="Times New Roman" w:hAnsi="Times New Roman" w:cs="Times New Roman"/>
          <w:lang w:val="en-GB"/>
        </w:rPr>
        <w:t>for another mandate</w:t>
      </w:r>
      <w:r w:rsidRPr="009430E9">
        <w:rPr>
          <w:rFonts w:ascii="Times New Roman" w:hAnsi="Times New Roman" w:cs="Times New Roman"/>
          <w:lang w:val="en-GB"/>
        </w:rPr>
        <w:t xml:space="preserve">, according to </w:t>
      </w:r>
      <w:r w:rsidRPr="009430E9">
        <w:rPr>
          <w:rFonts w:ascii="Times New Roman" w:hAnsi="Times New Roman" w:cs="Times New Roman"/>
          <w:lang w:val="en-GB"/>
        </w:rPr>
        <w:t>the A</w:t>
      </w:r>
      <w:r w:rsidRPr="009430E9">
        <w:rPr>
          <w:rFonts w:ascii="Times New Roman" w:hAnsi="Times New Roman" w:cs="Times New Roman"/>
          <w:lang w:val="en-GB"/>
        </w:rPr>
        <w:t>rticle 22</w:t>
      </w:r>
      <w:r w:rsidRPr="009430E9">
        <w:rPr>
          <w:rFonts w:ascii="Times New Roman" w:hAnsi="Times New Roman" w:cs="Times New Roman"/>
          <w:lang w:val="en-GB"/>
        </w:rPr>
        <w:t>,</w:t>
      </w:r>
      <w:r w:rsidRPr="009430E9">
        <w:rPr>
          <w:rFonts w:ascii="Times New Roman" w:hAnsi="Times New Roman" w:cs="Times New Roman"/>
          <w:lang w:val="en-GB"/>
        </w:rPr>
        <w:t xml:space="preserve"> paragraph 14 of  Administrative Instruction (MEST) No. 15/2018 </w:t>
      </w:r>
      <w:r w:rsidRPr="009430E9">
        <w:rPr>
          <w:rFonts w:ascii="Times New Roman" w:hAnsi="Times New Roman" w:cs="Times New Roman"/>
          <w:lang w:val="en-GB"/>
        </w:rPr>
        <w:t>on</w:t>
      </w:r>
      <w:r w:rsidRPr="009430E9">
        <w:rPr>
          <w:rFonts w:ascii="Times New Roman" w:hAnsi="Times New Roman" w:cs="Times New Roman"/>
          <w:lang w:val="en-GB"/>
        </w:rPr>
        <w:t xml:space="preserve"> the Accreditation of Higher Education Institutions in the Republic of Kosovo.</w:t>
      </w:r>
    </w:p>
    <w:p w14:paraId="45E8F09C" w14:textId="3351D0CA" w:rsidR="0003563E" w:rsidRPr="009430E9" w:rsidRDefault="009430E9" w:rsidP="0003563E">
      <w:pPr>
        <w:spacing w:line="360" w:lineRule="auto"/>
        <w:jc w:val="both"/>
        <w:rPr>
          <w:rFonts w:ascii="Times New Roman" w:hAnsi="Times New Roman" w:cs="Times New Roman"/>
          <w:lang w:val="en-GB"/>
        </w:rPr>
      </w:pPr>
      <w:r w:rsidRPr="009430E9">
        <w:rPr>
          <w:rFonts w:ascii="Times New Roman" w:hAnsi="Times New Roman" w:cs="Times New Roman"/>
          <w:lang w:val="en-GB"/>
        </w:rPr>
        <w:t xml:space="preserve">Members of the </w:t>
      </w:r>
      <w:r w:rsidRPr="009430E9">
        <w:rPr>
          <w:rFonts w:ascii="Times New Roman" w:hAnsi="Times New Roman" w:cs="Times New Roman"/>
          <w:lang w:val="en-GB"/>
        </w:rPr>
        <w:t>Appeals</w:t>
      </w:r>
      <w:r w:rsidRPr="009430E9">
        <w:rPr>
          <w:rFonts w:ascii="Times New Roman" w:hAnsi="Times New Roman" w:cs="Times New Roman"/>
          <w:lang w:val="en-GB"/>
        </w:rPr>
        <w:t xml:space="preserve"> Committee until 31.12.2022 were</w:t>
      </w:r>
      <w:r w:rsidRPr="009430E9">
        <w:rPr>
          <w:rFonts w:ascii="Times New Roman" w:hAnsi="Times New Roman" w:cs="Times New Roman"/>
          <w:lang w:val="en-GB"/>
        </w:rPr>
        <w:t>:</w:t>
      </w:r>
    </w:p>
    <w:p w14:paraId="14636ABD" w14:textId="45833E0E" w:rsidR="0003563E" w:rsidRPr="009430E9" w:rsidRDefault="0003563E" w:rsidP="0003563E">
      <w:pPr>
        <w:spacing w:line="360" w:lineRule="auto"/>
        <w:jc w:val="both"/>
        <w:rPr>
          <w:rFonts w:ascii="Times New Roman" w:hAnsi="Times New Roman" w:cs="Times New Roman"/>
          <w:lang w:val="en-GB"/>
        </w:rPr>
      </w:pPr>
      <w:r w:rsidRPr="009430E9">
        <w:rPr>
          <w:rFonts w:ascii="Times New Roman" w:hAnsi="Times New Roman" w:cs="Times New Roman"/>
          <w:lang w:val="en-GB"/>
        </w:rPr>
        <w:t>1.</w:t>
      </w:r>
      <w:r w:rsidRPr="009430E9">
        <w:rPr>
          <w:rFonts w:ascii="Times New Roman" w:hAnsi="Times New Roman" w:cs="Times New Roman"/>
          <w:lang w:val="en-GB"/>
        </w:rPr>
        <w:tab/>
        <w:t xml:space="preserve">Prof. Dr. Faton Berisha, </w:t>
      </w:r>
      <w:r w:rsidR="009430E9" w:rsidRPr="009430E9">
        <w:rPr>
          <w:rFonts w:ascii="Times New Roman" w:hAnsi="Times New Roman" w:cs="Times New Roman"/>
          <w:lang w:val="en-GB"/>
        </w:rPr>
        <w:t>Head</w:t>
      </w:r>
      <w:r w:rsidRPr="009430E9">
        <w:rPr>
          <w:rFonts w:ascii="Times New Roman" w:hAnsi="Times New Roman" w:cs="Times New Roman"/>
          <w:lang w:val="en-GB"/>
        </w:rPr>
        <w:t>;</w:t>
      </w:r>
    </w:p>
    <w:p w14:paraId="450294E0" w14:textId="1B8FE714" w:rsidR="0003563E" w:rsidRPr="009430E9" w:rsidRDefault="0003563E" w:rsidP="0003563E">
      <w:pPr>
        <w:spacing w:line="360" w:lineRule="auto"/>
        <w:jc w:val="both"/>
        <w:rPr>
          <w:rFonts w:ascii="Times New Roman" w:hAnsi="Times New Roman" w:cs="Times New Roman"/>
          <w:lang w:val="en-GB"/>
        </w:rPr>
      </w:pPr>
      <w:r w:rsidRPr="009430E9">
        <w:rPr>
          <w:rFonts w:ascii="Times New Roman" w:hAnsi="Times New Roman" w:cs="Times New Roman"/>
          <w:lang w:val="en-GB"/>
        </w:rPr>
        <w:t>2.</w:t>
      </w:r>
      <w:r w:rsidRPr="009430E9">
        <w:rPr>
          <w:rFonts w:ascii="Times New Roman" w:hAnsi="Times New Roman" w:cs="Times New Roman"/>
          <w:lang w:val="en-GB"/>
        </w:rPr>
        <w:tab/>
      </w:r>
      <w:r w:rsidR="001A5E56">
        <w:rPr>
          <w:rFonts w:ascii="Times New Roman" w:hAnsi="Times New Roman" w:cs="Times New Roman"/>
          <w:lang w:val="en-GB"/>
        </w:rPr>
        <w:t>Ms</w:t>
      </w:r>
      <w:r w:rsidRPr="009430E9">
        <w:rPr>
          <w:rFonts w:ascii="Times New Roman" w:hAnsi="Times New Roman" w:cs="Times New Roman"/>
          <w:lang w:val="en-GB"/>
        </w:rPr>
        <w:t xml:space="preserve">.  Zejnepe Imeri, </w:t>
      </w:r>
      <w:r w:rsidR="009430E9" w:rsidRPr="009430E9">
        <w:rPr>
          <w:rFonts w:ascii="Times New Roman" w:hAnsi="Times New Roman" w:cs="Times New Roman"/>
          <w:lang w:val="en-GB"/>
        </w:rPr>
        <w:t>Member</w:t>
      </w:r>
      <w:r w:rsidRPr="009430E9">
        <w:rPr>
          <w:rFonts w:ascii="Times New Roman" w:hAnsi="Times New Roman" w:cs="Times New Roman"/>
          <w:lang w:val="en-GB"/>
        </w:rPr>
        <w:t>;</w:t>
      </w:r>
    </w:p>
    <w:p w14:paraId="0F162268" w14:textId="484BFBC5" w:rsidR="0003563E" w:rsidRPr="009430E9" w:rsidRDefault="0003563E" w:rsidP="0003563E">
      <w:pPr>
        <w:spacing w:line="360" w:lineRule="auto"/>
        <w:jc w:val="both"/>
        <w:rPr>
          <w:rFonts w:ascii="Times New Roman" w:hAnsi="Times New Roman" w:cs="Times New Roman"/>
          <w:lang w:val="en-GB"/>
        </w:rPr>
      </w:pPr>
      <w:r w:rsidRPr="009430E9">
        <w:rPr>
          <w:rFonts w:ascii="Times New Roman" w:hAnsi="Times New Roman" w:cs="Times New Roman"/>
          <w:lang w:val="en-GB"/>
        </w:rPr>
        <w:t>3.</w:t>
      </w:r>
      <w:r w:rsidRPr="009430E9">
        <w:rPr>
          <w:rFonts w:ascii="Times New Roman" w:hAnsi="Times New Roman" w:cs="Times New Roman"/>
          <w:lang w:val="en-GB"/>
        </w:rPr>
        <w:tab/>
        <w:t xml:space="preserve">Prof. Dr. Ibish Mazreku, </w:t>
      </w:r>
      <w:r w:rsidR="009430E9" w:rsidRPr="009430E9">
        <w:rPr>
          <w:rFonts w:ascii="Times New Roman" w:hAnsi="Times New Roman" w:cs="Times New Roman"/>
          <w:lang w:val="en-GB"/>
        </w:rPr>
        <w:t>Member</w:t>
      </w:r>
      <w:r w:rsidRPr="009430E9">
        <w:rPr>
          <w:rFonts w:ascii="Times New Roman" w:hAnsi="Times New Roman" w:cs="Times New Roman"/>
          <w:lang w:val="en-GB"/>
        </w:rPr>
        <w:t xml:space="preserve">; </w:t>
      </w:r>
    </w:p>
    <w:p w14:paraId="5F3298C4" w14:textId="4A2352BC" w:rsidR="0003563E" w:rsidRPr="009430E9" w:rsidRDefault="0003563E" w:rsidP="0003563E">
      <w:pPr>
        <w:spacing w:line="360" w:lineRule="auto"/>
        <w:jc w:val="both"/>
        <w:rPr>
          <w:rFonts w:ascii="Times New Roman" w:hAnsi="Times New Roman" w:cs="Times New Roman"/>
          <w:lang w:val="en-GB"/>
        </w:rPr>
      </w:pPr>
      <w:r w:rsidRPr="009430E9">
        <w:rPr>
          <w:rFonts w:ascii="Times New Roman" w:hAnsi="Times New Roman" w:cs="Times New Roman"/>
          <w:lang w:val="en-GB"/>
        </w:rPr>
        <w:t>4.</w:t>
      </w:r>
      <w:r w:rsidRPr="009430E9">
        <w:rPr>
          <w:rFonts w:ascii="Times New Roman" w:hAnsi="Times New Roman" w:cs="Times New Roman"/>
          <w:lang w:val="en-GB"/>
        </w:rPr>
        <w:tab/>
        <w:t xml:space="preserve">Prof. Asoc. Dr. Kemajl Zeqiri, </w:t>
      </w:r>
      <w:r w:rsidR="009430E9" w:rsidRPr="009430E9">
        <w:rPr>
          <w:rFonts w:ascii="Times New Roman" w:hAnsi="Times New Roman" w:cs="Times New Roman"/>
          <w:lang w:val="en-GB"/>
        </w:rPr>
        <w:t>reserve member</w:t>
      </w:r>
      <w:r w:rsidRPr="009430E9">
        <w:rPr>
          <w:rFonts w:ascii="Times New Roman" w:hAnsi="Times New Roman" w:cs="Times New Roman"/>
          <w:lang w:val="en-GB"/>
        </w:rPr>
        <w:t>;</w:t>
      </w:r>
    </w:p>
    <w:p w14:paraId="6D49F067" w14:textId="0AF92465" w:rsidR="0003563E" w:rsidRPr="009430E9" w:rsidRDefault="0003563E" w:rsidP="0003563E">
      <w:pPr>
        <w:spacing w:line="360" w:lineRule="auto"/>
        <w:jc w:val="both"/>
        <w:rPr>
          <w:rFonts w:ascii="Times New Roman" w:hAnsi="Times New Roman" w:cs="Times New Roman"/>
          <w:lang w:val="en-GB"/>
        </w:rPr>
      </w:pPr>
      <w:r w:rsidRPr="009430E9">
        <w:rPr>
          <w:rFonts w:ascii="Times New Roman" w:hAnsi="Times New Roman" w:cs="Times New Roman"/>
          <w:lang w:val="en-GB"/>
        </w:rPr>
        <w:t>5.</w:t>
      </w:r>
      <w:r w:rsidRPr="009430E9">
        <w:rPr>
          <w:rFonts w:ascii="Times New Roman" w:hAnsi="Times New Roman" w:cs="Times New Roman"/>
          <w:lang w:val="en-GB"/>
        </w:rPr>
        <w:tab/>
        <w:t xml:space="preserve">Prof. Asoc. Dr. Fatos Rexhepi, </w:t>
      </w:r>
      <w:r w:rsidR="009430E9" w:rsidRPr="009430E9">
        <w:rPr>
          <w:rFonts w:ascii="Times New Roman" w:hAnsi="Times New Roman" w:cs="Times New Roman"/>
          <w:lang w:val="en-GB"/>
        </w:rPr>
        <w:t>reserve member</w:t>
      </w:r>
      <w:r w:rsidRPr="009430E9">
        <w:rPr>
          <w:rFonts w:ascii="Times New Roman" w:hAnsi="Times New Roman" w:cs="Times New Roman"/>
          <w:lang w:val="en-GB"/>
        </w:rPr>
        <w:t>.</w:t>
      </w:r>
    </w:p>
    <w:p w14:paraId="0B0801D9" w14:textId="7CE88603" w:rsidR="00E5504A" w:rsidRPr="009430E9" w:rsidRDefault="00E5504A" w:rsidP="0003563E">
      <w:pPr>
        <w:spacing w:line="360" w:lineRule="auto"/>
        <w:jc w:val="both"/>
        <w:rPr>
          <w:rFonts w:ascii="Times New Roman" w:hAnsi="Times New Roman" w:cs="Times New Roman"/>
          <w:lang w:val="en-GB"/>
        </w:rPr>
      </w:pPr>
    </w:p>
    <w:p w14:paraId="7F6A1DB1" w14:textId="412EB624" w:rsidR="00E5504A" w:rsidRPr="009430E9" w:rsidRDefault="009430E9" w:rsidP="0003563E">
      <w:pPr>
        <w:spacing w:line="360" w:lineRule="auto"/>
        <w:jc w:val="both"/>
        <w:rPr>
          <w:rFonts w:ascii="Times New Roman" w:hAnsi="Times New Roman" w:cs="Times New Roman"/>
          <w:lang w:val="en-GB"/>
        </w:rPr>
      </w:pPr>
      <w:r w:rsidRPr="009430E9">
        <w:rPr>
          <w:rFonts w:ascii="Times New Roman" w:hAnsi="Times New Roman" w:cs="Times New Roman"/>
          <w:lang w:val="en-GB"/>
        </w:rPr>
        <w:t xml:space="preserve">On 23.03.2023, </w:t>
      </w:r>
      <w:r w:rsidRPr="009430E9">
        <w:rPr>
          <w:rFonts w:ascii="Times New Roman" w:hAnsi="Times New Roman" w:cs="Times New Roman"/>
          <w:lang w:val="en-GB"/>
        </w:rPr>
        <w:t>Head</w:t>
      </w:r>
      <w:r w:rsidRPr="009430E9">
        <w:rPr>
          <w:rFonts w:ascii="Times New Roman" w:hAnsi="Times New Roman" w:cs="Times New Roman"/>
          <w:lang w:val="en-GB"/>
        </w:rPr>
        <w:t xml:space="preserve"> of </w:t>
      </w:r>
      <w:r w:rsidRPr="009430E9">
        <w:rPr>
          <w:rFonts w:ascii="Times New Roman" w:hAnsi="Times New Roman" w:cs="Times New Roman"/>
          <w:lang w:val="en-GB"/>
        </w:rPr>
        <w:t>Appeals</w:t>
      </w:r>
      <w:r w:rsidRPr="009430E9">
        <w:rPr>
          <w:rFonts w:ascii="Times New Roman" w:hAnsi="Times New Roman" w:cs="Times New Roman"/>
          <w:lang w:val="en-GB"/>
        </w:rPr>
        <w:t xml:space="preserve"> Committee, Prof. Dr. Faton Berisha has resigned from the Commi</w:t>
      </w:r>
      <w:r w:rsidRPr="009430E9">
        <w:rPr>
          <w:rFonts w:ascii="Times New Roman" w:hAnsi="Times New Roman" w:cs="Times New Roman"/>
          <w:lang w:val="en-GB"/>
        </w:rPr>
        <w:t>ttee</w:t>
      </w:r>
      <w:r w:rsidRPr="009430E9">
        <w:rPr>
          <w:rFonts w:ascii="Times New Roman" w:hAnsi="Times New Roman" w:cs="Times New Roman"/>
          <w:lang w:val="en-GB"/>
        </w:rPr>
        <w:t xml:space="preserve"> because he has taken a managerial position at the University of Pristina. In the meeting held on 24.03.2023, the Commi</w:t>
      </w:r>
      <w:r w:rsidRPr="009430E9">
        <w:rPr>
          <w:rFonts w:ascii="Times New Roman" w:hAnsi="Times New Roman" w:cs="Times New Roman"/>
          <w:lang w:val="en-GB"/>
        </w:rPr>
        <w:t>ttee has</w:t>
      </w:r>
      <w:r w:rsidRPr="009430E9">
        <w:rPr>
          <w:rFonts w:ascii="Times New Roman" w:hAnsi="Times New Roman" w:cs="Times New Roman"/>
          <w:lang w:val="en-GB"/>
        </w:rPr>
        <w:t xml:space="preserve"> elected the </w:t>
      </w:r>
      <w:r w:rsidRPr="009430E9">
        <w:rPr>
          <w:rFonts w:ascii="Times New Roman" w:hAnsi="Times New Roman" w:cs="Times New Roman"/>
          <w:lang w:val="en-GB"/>
        </w:rPr>
        <w:t xml:space="preserve">solely </w:t>
      </w:r>
      <w:r w:rsidRPr="009430E9">
        <w:rPr>
          <w:rFonts w:ascii="Times New Roman" w:hAnsi="Times New Roman" w:cs="Times New Roman"/>
          <w:lang w:val="en-GB"/>
        </w:rPr>
        <w:t>regular academic member, Prof.</w:t>
      </w:r>
      <w:r w:rsidRPr="009430E9">
        <w:rPr>
          <w:rFonts w:ascii="Times New Roman" w:hAnsi="Times New Roman" w:cs="Times New Roman"/>
          <w:lang w:val="en-GB"/>
        </w:rPr>
        <w:t xml:space="preserve"> </w:t>
      </w:r>
      <w:r w:rsidRPr="009430E9">
        <w:rPr>
          <w:rFonts w:ascii="Times New Roman" w:hAnsi="Times New Roman" w:cs="Times New Roman"/>
          <w:lang w:val="en-GB"/>
        </w:rPr>
        <w:t xml:space="preserve">Dr. Ibish Mazreku. The </w:t>
      </w:r>
      <w:r w:rsidRPr="009430E9">
        <w:rPr>
          <w:rFonts w:ascii="Times New Roman" w:hAnsi="Times New Roman" w:cs="Times New Roman"/>
          <w:lang w:val="en-GB"/>
        </w:rPr>
        <w:t>Committee</w:t>
      </w:r>
      <w:r w:rsidRPr="009430E9">
        <w:rPr>
          <w:rFonts w:ascii="Times New Roman" w:hAnsi="Times New Roman" w:cs="Times New Roman"/>
          <w:lang w:val="en-GB"/>
        </w:rPr>
        <w:t xml:space="preserve"> is functional because there are also two reserve members.</w:t>
      </w:r>
    </w:p>
    <w:p w14:paraId="68A630B6" w14:textId="20251CB7" w:rsidR="00E5504A" w:rsidRDefault="00E5504A" w:rsidP="0003563E">
      <w:pPr>
        <w:spacing w:line="360" w:lineRule="auto"/>
        <w:jc w:val="both"/>
        <w:rPr>
          <w:rFonts w:ascii="Times New Roman" w:hAnsi="Times New Roman" w:cs="Times New Roman"/>
          <w:lang w:val="sq-AL"/>
        </w:rPr>
      </w:pPr>
    </w:p>
    <w:p w14:paraId="4ACB6DD3" w14:textId="115A8DE0" w:rsidR="001D3CC9" w:rsidRDefault="001D3CC9" w:rsidP="0003563E">
      <w:pPr>
        <w:spacing w:line="360" w:lineRule="auto"/>
        <w:jc w:val="both"/>
        <w:rPr>
          <w:rFonts w:ascii="Times New Roman" w:hAnsi="Times New Roman" w:cs="Times New Roman"/>
          <w:lang w:val="sq-AL"/>
        </w:rPr>
      </w:pPr>
    </w:p>
    <w:p w14:paraId="5A017E14" w14:textId="3F67F5E9" w:rsidR="00C054EC" w:rsidRDefault="00C054EC" w:rsidP="0003563E">
      <w:pPr>
        <w:spacing w:line="360" w:lineRule="auto"/>
        <w:jc w:val="both"/>
        <w:rPr>
          <w:rFonts w:ascii="Times New Roman" w:hAnsi="Times New Roman" w:cs="Times New Roman"/>
          <w:lang w:val="sq-AL"/>
        </w:rPr>
      </w:pPr>
    </w:p>
    <w:p w14:paraId="1251D080" w14:textId="20B90A4C" w:rsidR="00C054EC" w:rsidRDefault="00C054EC" w:rsidP="0003563E">
      <w:pPr>
        <w:spacing w:line="360" w:lineRule="auto"/>
        <w:jc w:val="both"/>
        <w:rPr>
          <w:rFonts w:ascii="Times New Roman" w:hAnsi="Times New Roman" w:cs="Times New Roman"/>
          <w:lang w:val="sq-AL"/>
        </w:rPr>
      </w:pPr>
    </w:p>
    <w:p w14:paraId="75CCBE8D" w14:textId="77777777" w:rsidR="00C054EC" w:rsidRDefault="00C054EC" w:rsidP="0003563E">
      <w:pPr>
        <w:spacing w:line="360" w:lineRule="auto"/>
        <w:jc w:val="both"/>
        <w:rPr>
          <w:rFonts w:ascii="Times New Roman" w:hAnsi="Times New Roman" w:cs="Times New Roman"/>
          <w:lang w:val="sq-AL"/>
        </w:rPr>
      </w:pPr>
    </w:p>
    <w:p w14:paraId="29C910F4" w14:textId="0E486F03" w:rsidR="0053377B" w:rsidRDefault="0053377B" w:rsidP="0003563E">
      <w:pPr>
        <w:spacing w:line="360" w:lineRule="auto"/>
        <w:jc w:val="both"/>
        <w:rPr>
          <w:rFonts w:ascii="Times New Roman" w:hAnsi="Times New Roman" w:cs="Times New Roman"/>
          <w:lang w:val="sq-AL"/>
        </w:rPr>
      </w:pPr>
    </w:p>
    <w:p w14:paraId="0BD77659" w14:textId="361D976D" w:rsidR="0053377B" w:rsidRDefault="0053377B" w:rsidP="0003563E">
      <w:pPr>
        <w:spacing w:line="360" w:lineRule="auto"/>
        <w:jc w:val="both"/>
        <w:rPr>
          <w:rFonts w:ascii="Times New Roman" w:hAnsi="Times New Roman" w:cs="Times New Roman"/>
          <w:lang w:val="sq-AL"/>
        </w:rPr>
      </w:pPr>
    </w:p>
    <w:p w14:paraId="2846FB74" w14:textId="314BC1FD" w:rsidR="0053377B" w:rsidRDefault="0053377B" w:rsidP="0003563E">
      <w:pPr>
        <w:spacing w:line="360" w:lineRule="auto"/>
        <w:jc w:val="both"/>
        <w:rPr>
          <w:rFonts w:ascii="Times New Roman" w:hAnsi="Times New Roman" w:cs="Times New Roman"/>
          <w:lang w:val="sq-AL"/>
        </w:rPr>
      </w:pPr>
    </w:p>
    <w:p w14:paraId="425DE372" w14:textId="25769164" w:rsidR="0053377B" w:rsidRDefault="0053377B" w:rsidP="0003563E">
      <w:pPr>
        <w:spacing w:line="360" w:lineRule="auto"/>
        <w:jc w:val="both"/>
        <w:rPr>
          <w:rFonts w:ascii="Times New Roman" w:hAnsi="Times New Roman" w:cs="Times New Roman"/>
          <w:lang w:val="sq-AL"/>
        </w:rPr>
      </w:pPr>
    </w:p>
    <w:p w14:paraId="50B461AC" w14:textId="77777777" w:rsidR="0053377B" w:rsidRPr="00E76F65" w:rsidRDefault="0053377B" w:rsidP="0003563E">
      <w:pPr>
        <w:spacing w:line="360" w:lineRule="auto"/>
        <w:jc w:val="both"/>
        <w:rPr>
          <w:rFonts w:ascii="Times New Roman" w:hAnsi="Times New Roman" w:cs="Times New Roman"/>
          <w:lang w:val="sq-AL"/>
        </w:rPr>
      </w:pPr>
    </w:p>
    <w:p w14:paraId="7103AEC8" w14:textId="3904934A" w:rsidR="00BA502F" w:rsidRPr="00204583" w:rsidRDefault="00204583" w:rsidP="00204583">
      <w:pPr>
        <w:pStyle w:val="Heading1"/>
        <w:numPr>
          <w:ilvl w:val="0"/>
          <w:numId w:val="41"/>
        </w:numPr>
        <w:spacing w:line="360" w:lineRule="auto"/>
        <w:rPr>
          <w:rFonts w:ascii="Times New Roman" w:hAnsi="Times New Roman" w:cs="Times New Roman"/>
          <w:b/>
          <w:color w:val="auto"/>
          <w:sz w:val="28"/>
          <w:lang w:val="en-GB"/>
        </w:rPr>
      </w:pPr>
      <w:bookmarkStart w:id="14" w:name="_Toc131056853"/>
      <w:r w:rsidRPr="00204583">
        <w:rPr>
          <w:rFonts w:ascii="Times New Roman" w:hAnsi="Times New Roman" w:cs="Times New Roman"/>
          <w:b/>
          <w:color w:val="auto"/>
          <w:sz w:val="28"/>
          <w:lang w:val="en-GB"/>
        </w:rPr>
        <w:lastRenderedPageBreak/>
        <w:t>MAIN ACTIVITIES OF ACCREDITATION AGENCY IN THE YEAR</w:t>
      </w:r>
      <w:r w:rsidRPr="00204583">
        <w:rPr>
          <w:rFonts w:ascii="Times New Roman" w:hAnsi="Times New Roman" w:cs="Times New Roman"/>
          <w:b/>
          <w:color w:val="auto"/>
          <w:sz w:val="28"/>
          <w:lang w:val="en-GB"/>
        </w:rPr>
        <w:t xml:space="preserve"> </w:t>
      </w:r>
      <w:r w:rsidR="00BA502F" w:rsidRPr="00204583">
        <w:rPr>
          <w:rFonts w:ascii="Times New Roman" w:hAnsi="Times New Roman" w:cs="Times New Roman"/>
          <w:b/>
          <w:color w:val="auto"/>
          <w:sz w:val="28"/>
          <w:lang w:val="en-GB"/>
        </w:rPr>
        <w:t>202</w:t>
      </w:r>
      <w:r w:rsidR="00CF4F26" w:rsidRPr="00204583">
        <w:rPr>
          <w:rFonts w:ascii="Times New Roman" w:hAnsi="Times New Roman" w:cs="Times New Roman"/>
          <w:b/>
          <w:color w:val="auto"/>
          <w:sz w:val="28"/>
          <w:lang w:val="en-GB"/>
        </w:rPr>
        <w:t>2</w:t>
      </w:r>
      <w:bookmarkEnd w:id="14"/>
    </w:p>
    <w:p w14:paraId="35551695" w14:textId="4F799018" w:rsidR="00BA502F" w:rsidRPr="00204583" w:rsidRDefault="0053377B" w:rsidP="002F2D2B">
      <w:pPr>
        <w:pStyle w:val="Heading2"/>
        <w:spacing w:line="360" w:lineRule="auto"/>
        <w:rPr>
          <w:rFonts w:eastAsia="Calibri"/>
          <w:lang w:val="en-GB"/>
        </w:rPr>
      </w:pPr>
      <w:bookmarkStart w:id="15" w:name="_Toc131056854"/>
      <w:r w:rsidRPr="00204583">
        <w:rPr>
          <w:rStyle w:val="Strong"/>
          <w:rFonts w:ascii="Times New Roman" w:hAnsi="Times New Roman"/>
          <w:color w:val="auto"/>
          <w:sz w:val="24"/>
          <w:szCs w:val="24"/>
          <w:lang w:val="en-GB"/>
        </w:rPr>
        <w:t>6</w:t>
      </w:r>
      <w:r w:rsidR="00016C36" w:rsidRPr="00204583">
        <w:rPr>
          <w:rStyle w:val="Strong"/>
          <w:rFonts w:ascii="Times New Roman" w:hAnsi="Times New Roman"/>
          <w:color w:val="auto"/>
          <w:sz w:val="24"/>
          <w:szCs w:val="24"/>
          <w:lang w:val="en-GB"/>
        </w:rPr>
        <w:t>.1</w:t>
      </w:r>
      <w:r w:rsidR="005D3DED" w:rsidRPr="00204583">
        <w:rPr>
          <w:rStyle w:val="Strong"/>
          <w:rFonts w:ascii="Times New Roman" w:hAnsi="Times New Roman"/>
          <w:color w:val="auto"/>
          <w:sz w:val="24"/>
          <w:szCs w:val="24"/>
          <w:lang w:val="en-GB"/>
        </w:rPr>
        <w:t xml:space="preserve">. </w:t>
      </w:r>
      <w:bookmarkEnd w:id="15"/>
      <w:r w:rsidR="00204583" w:rsidRPr="00204583">
        <w:rPr>
          <w:rStyle w:val="Strong"/>
          <w:rFonts w:ascii="Times New Roman" w:hAnsi="Times New Roman"/>
          <w:color w:val="auto"/>
          <w:sz w:val="24"/>
          <w:szCs w:val="24"/>
          <w:lang w:val="en-GB"/>
        </w:rPr>
        <w:t>Approval of the list of international accreditation experts</w:t>
      </w:r>
    </w:p>
    <w:p w14:paraId="1C502993" w14:textId="0AB18E72" w:rsidR="00BA502F" w:rsidRPr="00204583" w:rsidRDefault="00204583" w:rsidP="002F2D2B">
      <w:pPr>
        <w:spacing w:after="160" w:line="360" w:lineRule="auto"/>
        <w:jc w:val="both"/>
        <w:rPr>
          <w:rFonts w:ascii="Times New Roman" w:eastAsia="Calibri" w:hAnsi="Times New Roman" w:cs="Times New Roman"/>
          <w:szCs w:val="22"/>
          <w:lang w:val="en-GB"/>
        </w:rPr>
      </w:pPr>
      <w:r w:rsidRPr="00204583">
        <w:rPr>
          <w:rFonts w:ascii="Times New Roman" w:eastAsia="Calibri" w:hAnsi="Times New Roman" w:cs="Times New Roman"/>
          <w:szCs w:val="22"/>
          <w:lang w:val="en-GB"/>
        </w:rPr>
        <w:t>The State Quality Council (K</w:t>
      </w:r>
      <w:r w:rsidRPr="00204583">
        <w:rPr>
          <w:rFonts w:ascii="Times New Roman" w:eastAsia="Calibri" w:hAnsi="Times New Roman" w:cs="Times New Roman"/>
          <w:szCs w:val="22"/>
          <w:lang w:val="en-GB"/>
        </w:rPr>
        <w:t>QS</w:t>
      </w:r>
      <w:r w:rsidRPr="00204583">
        <w:rPr>
          <w:rFonts w:ascii="Times New Roman" w:eastAsia="Calibri" w:hAnsi="Times New Roman" w:cs="Times New Roman"/>
          <w:szCs w:val="22"/>
          <w:lang w:val="en-GB"/>
        </w:rPr>
        <w:t>) of Kosovo Accreditation Agency (</w:t>
      </w:r>
      <w:r w:rsidRPr="00204583">
        <w:rPr>
          <w:rFonts w:ascii="Times New Roman" w:eastAsia="Calibri" w:hAnsi="Times New Roman" w:cs="Times New Roman"/>
          <w:szCs w:val="22"/>
          <w:lang w:val="en-GB"/>
        </w:rPr>
        <w:t>KAA</w:t>
      </w:r>
      <w:r w:rsidRPr="00204583">
        <w:rPr>
          <w:rFonts w:ascii="Times New Roman" w:eastAsia="Calibri" w:hAnsi="Times New Roman" w:cs="Times New Roman"/>
          <w:szCs w:val="22"/>
          <w:lang w:val="en-GB"/>
        </w:rPr>
        <w:t xml:space="preserve">) at the 95th meeting, held on 18.01.2022, has approved the list of international experts who have been involved in the process of accreditation of educational institutions </w:t>
      </w:r>
      <w:r w:rsidRPr="00204583">
        <w:rPr>
          <w:rFonts w:ascii="Times New Roman" w:eastAsia="Calibri" w:hAnsi="Times New Roman" w:cs="Times New Roman"/>
          <w:szCs w:val="22"/>
          <w:lang w:val="en-GB"/>
        </w:rPr>
        <w:t xml:space="preserve">of </w:t>
      </w:r>
      <w:r w:rsidRPr="00204583">
        <w:rPr>
          <w:rFonts w:ascii="Times New Roman" w:eastAsia="Calibri" w:hAnsi="Times New Roman" w:cs="Times New Roman"/>
          <w:szCs w:val="22"/>
          <w:lang w:val="en-GB"/>
        </w:rPr>
        <w:t>higher education and their study program</w:t>
      </w:r>
      <w:r w:rsidRPr="00204583">
        <w:rPr>
          <w:rFonts w:ascii="Times New Roman" w:eastAsia="Calibri" w:hAnsi="Times New Roman" w:cs="Times New Roman"/>
          <w:szCs w:val="22"/>
          <w:lang w:val="en-GB"/>
        </w:rPr>
        <w:t>me</w:t>
      </w:r>
      <w:r w:rsidRPr="00204583">
        <w:rPr>
          <w:rFonts w:ascii="Times New Roman" w:eastAsia="Calibri" w:hAnsi="Times New Roman" w:cs="Times New Roman"/>
          <w:szCs w:val="22"/>
          <w:lang w:val="en-GB"/>
        </w:rPr>
        <w:t>s.</w:t>
      </w:r>
    </w:p>
    <w:p w14:paraId="4A579EE7" w14:textId="60D1483D" w:rsidR="00BA502F" w:rsidRPr="00204583" w:rsidRDefault="00204583" w:rsidP="002F2D2B">
      <w:pPr>
        <w:spacing w:after="160" w:line="360" w:lineRule="auto"/>
        <w:jc w:val="both"/>
        <w:rPr>
          <w:rFonts w:ascii="Times New Roman" w:eastAsia="Calibri" w:hAnsi="Times New Roman" w:cs="Times New Roman"/>
          <w:szCs w:val="22"/>
          <w:lang w:val="en-GB"/>
        </w:rPr>
      </w:pPr>
      <w:r w:rsidRPr="00204583">
        <w:rPr>
          <w:rFonts w:ascii="Times New Roman" w:eastAsia="Calibri" w:hAnsi="Times New Roman" w:cs="Times New Roman"/>
          <w:szCs w:val="22"/>
          <w:lang w:val="en-GB"/>
        </w:rPr>
        <w:t xml:space="preserve">In the yeas 2022, 75 international experts were engaged in one or more evaluations of </w:t>
      </w:r>
      <w:proofErr w:type="spellStart"/>
      <w:r w:rsidR="000E124F">
        <w:rPr>
          <w:rFonts w:ascii="Times New Roman" w:eastAsia="Calibri" w:hAnsi="Times New Roman" w:cs="Times New Roman"/>
          <w:szCs w:val="22"/>
          <w:lang w:val="en-GB"/>
        </w:rPr>
        <w:t>HEI</w:t>
      </w:r>
      <w:r w:rsidRPr="00204583">
        <w:rPr>
          <w:rFonts w:ascii="Times New Roman" w:eastAsia="Calibri" w:hAnsi="Times New Roman" w:cs="Times New Roman"/>
          <w:szCs w:val="22"/>
          <w:lang w:val="en-GB"/>
        </w:rPr>
        <w:t>s</w:t>
      </w:r>
      <w:proofErr w:type="spellEnd"/>
      <w:r w:rsidRPr="00204583">
        <w:rPr>
          <w:rFonts w:ascii="Times New Roman" w:eastAsia="Calibri" w:hAnsi="Times New Roman" w:cs="Times New Roman"/>
          <w:szCs w:val="22"/>
          <w:lang w:val="en-GB"/>
        </w:rPr>
        <w:t xml:space="preserve"> or their study programmes. Out of them, 55 international experts had PhD degree of various profiles and fields, while another 20 were student experts at the doctorate, master's or bachelor's level.</w:t>
      </w:r>
    </w:p>
    <w:p w14:paraId="57C7C681" w14:textId="205FF53F" w:rsidR="002F2D2B" w:rsidRPr="00204583" w:rsidRDefault="00204583" w:rsidP="002F2D2B">
      <w:pPr>
        <w:spacing w:after="160" w:line="360" w:lineRule="auto"/>
        <w:jc w:val="both"/>
        <w:rPr>
          <w:rFonts w:ascii="Times New Roman" w:eastAsia="Calibri" w:hAnsi="Times New Roman" w:cs="Times New Roman"/>
          <w:szCs w:val="22"/>
          <w:lang w:val="en-GB"/>
        </w:rPr>
      </w:pPr>
      <w:r w:rsidRPr="00204583">
        <w:rPr>
          <w:rFonts w:ascii="Times New Roman" w:eastAsia="Calibri" w:hAnsi="Times New Roman" w:cs="Times New Roman"/>
          <w:szCs w:val="22"/>
          <w:lang w:val="en-GB"/>
        </w:rPr>
        <w:t>83 total evaluation visits and one monitoring visit on validation were organized.</w:t>
      </w:r>
    </w:p>
    <w:p w14:paraId="79F5D0F4" w14:textId="53C4C7D7" w:rsidR="00BA502F" w:rsidRDefault="002F2D2B" w:rsidP="00204583">
      <w:pPr>
        <w:spacing w:after="160" w:line="360" w:lineRule="auto"/>
        <w:jc w:val="center"/>
        <w:rPr>
          <w:rFonts w:ascii="Times New Roman" w:eastAsia="Calibri" w:hAnsi="Times New Roman" w:cs="Times New Roman"/>
          <w:szCs w:val="22"/>
          <w:lang w:val="sq-AL"/>
        </w:rPr>
      </w:pPr>
      <w:r w:rsidRPr="00E76F65">
        <w:rPr>
          <w:noProof/>
        </w:rPr>
        <w:drawing>
          <wp:inline distT="0" distB="0" distL="0" distR="0" wp14:anchorId="4B9E6075" wp14:editId="6F583B36">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0D1FDF7" w14:textId="77777777" w:rsidR="00204583" w:rsidRPr="00E8402F" w:rsidRDefault="00204583" w:rsidP="00204583">
      <w:pPr>
        <w:widowControl w:val="0"/>
        <w:autoSpaceDE w:val="0"/>
        <w:autoSpaceDN w:val="0"/>
        <w:adjustRightInd w:val="0"/>
        <w:spacing w:line="360" w:lineRule="auto"/>
        <w:jc w:val="center"/>
        <w:rPr>
          <w:rFonts w:ascii="Times New Roman" w:hAnsi="Times New Roman" w:cs="Times New Roman"/>
          <w:lang w:val="en-GB"/>
        </w:rPr>
      </w:pPr>
      <w:r w:rsidRPr="008B2983">
        <w:rPr>
          <w:rFonts w:ascii="Times New Roman" w:hAnsi="Times New Roman" w:cs="Times New Roman"/>
          <w:lang w:val="en-GB"/>
        </w:rPr>
        <w:t>[</w:t>
      </w:r>
      <w:r w:rsidRPr="008B2983">
        <w:rPr>
          <w:rFonts w:ascii="Times New Roman" w:hAnsi="Times New Roman" w:cs="Times New Roman"/>
          <w:b/>
          <w:bCs/>
          <w:lang w:val="en-GB"/>
        </w:rPr>
        <w:t>Translator’s Note</w:t>
      </w:r>
      <w:r w:rsidRPr="008B2983">
        <w:rPr>
          <w:rFonts w:ascii="Times New Roman" w:hAnsi="Times New Roman" w:cs="Times New Roman"/>
          <w:lang w:val="en-GB"/>
        </w:rPr>
        <w:t xml:space="preserve">:  </w:t>
      </w:r>
      <w:r w:rsidRPr="008B2983">
        <w:rPr>
          <w:rFonts w:ascii="Times New Roman" w:hAnsi="Times New Roman" w:cs="Times New Roman"/>
          <w:i/>
          <w:iCs/>
          <w:u w:val="single"/>
          <w:lang w:val="en-GB"/>
        </w:rPr>
        <w:t>Text inside the</w:t>
      </w:r>
      <w:r>
        <w:rPr>
          <w:rFonts w:ascii="Times New Roman" w:hAnsi="Times New Roman" w:cs="Times New Roman"/>
          <w:i/>
          <w:iCs/>
          <w:u w:val="single"/>
          <w:lang w:val="en-GB"/>
        </w:rPr>
        <w:t xml:space="preserve"> above</w:t>
      </w:r>
      <w:r w:rsidRPr="008B2983">
        <w:rPr>
          <w:rFonts w:ascii="Times New Roman" w:hAnsi="Times New Roman" w:cs="Times New Roman"/>
          <w:i/>
          <w:iCs/>
          <w:u w:val="single"/>
          <w:lang w:val="en-GB"/>
        </w:rPr>
        <w:t xml:space="preserve"> figu</w:t>
      </w:r>
      <w:r>
        <w:rPr>
          <w:rFonts w:ascii="Times New Roman" w:hAnsi="Times New Roman" w:cs="Times New Roman"/>
          <w:i/>
          <w:iCs/>
          <w:u w:val="single"/>
          <w:lang w:val="en-GB"/>
        </w:rPr>
        <w:t>r</w:t>
      </w:r>
      <w:r w:rsidRPr="008B2983">
        <w:rPr>
          <w:rFonts w:ascii="Times New Roman" w:hAnsi="Times New Roman" w:cs="Times New Roman"/>
          <w:i/>
          <w:iCs/>
          <w:u w:val="single"/>
          <w:lang w:val="en-GB"/>
        </w:rPr>
        <w:t>e</w:t>
      </w:r>
      <w:r>
        <w:rPr>
          <w:rFonts w:ascii="Times New Roman" w:hAnsi="Times New Roman" w:cs="Times New Roman"/>
          <w:i/>
          <w:iCs/>
          <w:u w:val="single"/>
          <w:lang w:val="en-GB"/>
        </w:rPr>
        <w:t>s</w:t>
      </w:r>
      <w:r w:rsidRPr="008B2983">
        <w:rPr>
          <w:rFonts w:ascii="Times New Roman" w:hAnsi="Times New Roman" w:cs="Times New Roman"/>
          <w:i/>
          <w:iCs/>
          <w:u w:val="single"/>
          <w:lang w:val="en-GB"/>
        </w:rPr>
        <w:t xml:space="preserve"> are not editable</w:t>
      </w:r>
      <w:r w:rsidRPr="008B2983">
        <w:rPr>
          <w:rFonts w:ascii="Times New Roman" w:hAnsi="Times New Roman" w:cs="Times New Roman"/>
          <w:lang w:val="en-GB"/>
        </w:rPr>
        <w:t>]</w:t>
      </w:r>
    </w:p>
    <w:p w14:paraId="3F335F0B" w14:textId="3EF22B87" w:rsidR="00204583" w:rsidRDefault="00204583" w:rsidP="00204583">
      <w:pPr>
        <w:spacing w:after="160" w:line="360" w:lineRule="auto"/>
        <w:jc w:val="center"/>
        <w:rPr>
          <w:rFonts w:ascii="Times New Roman" w:eastAsia="Calibri" w:hAnsi="Times New Roman" w:cs="Times New Roman"/>
          <w:szCs w:val="22"/>
          <w:lang w:val="en-GB"/>
        </w:rPr>
      </w:pPr>
    </w:p>
    <w:p w14:paraId="6B7CA053" w14:textId="271F7888" w:rsidR="00E42635" w:rsidRDefault="00E42635" w:rsidP="00204583">
      <w:pPr>
        <w:spacing w:after="160" w:line="360" w:lineRule="auto"/>
        <w:jc w:val="center"/>
        <w:rPr>
          <w:rFonts w:ascii="Times New Roman" w:eastAsia="Calibri" w:hAnsi="Times New Roman" w:cs="Times New Roman"/>
          <w:szCs w:val="22"/>
          <w:lang w:val="en-GB"/>
        </w:rPr>
      </w:pPr>
    </w:p>
    <w:p w14:paraId="7D5FADED" w14:textId="77777777" w:rsidR="00E42635" w:rsidRPr="00204583" w:rsidRDefault="00E42635" w:rsidP="00204583">
      <w:pPr>
        <w:spacing w:after="160" w:line="360" w:lineRule="auto"/>
        <w:jc w:val="center"/>
        <w:rPr>
          <w:rFonts w:ascii="Times New Roman" w:eastAsia="Calibri" w:hAnsi="Times New Roman" w:cs="Times New Roman"/>
          <w:szCs w:val="22"/>
          <w:lang w:val="en-GB"/>
        </w:rPr>
      </w:pPr>
    </w:p>
    <w:p w14:paraId="18CFEE7A" w14:textId="4C8E8EDA" w:rsidR="002F21F1" w:rsidRPr="00E42635" w:rsidRDefault="0053377B" w:rsidP="00E42635">
      <w:pPr>
        <w:pStyle w:val="Heading2"/>
        <w:spacing w:line="360" w:lineRule="auto"/>
        <w:rPr>
          <w:rFonts w:ascii="Times New Roman" w:hAnsi="Times New Roman"/>
          <w:b/>
          <w:bCs/>
          <w:color w:val="auto"/>
          <w:sz w:val="24"/>
          <w:szCs w:val="24"/>
          <w:lang w:val="en-GB"/>
        </w:rPr>
      </w:pPr>
      <w:bookmarkStart w:id="16" w:name="_Toc131056855"/>
      <w:r>
        <w:rPr>
          <w:rStyle w:val="Strong"/>
          <w:rFonts w:ascii="Times New Roman" w:hAnsi="Times New Roman"/>
          <w:color w:val="auto"/>
          <w:sz w:val="24"/>
          <w:szCs w:val="24"/>
          <w:lang w:val="sq-AL"/>
        </w:rPr>
        <w:lastRenderedPageBreak/>
        <w:t>6</w:t>
      </w:r>
      <w:r w:rsidR="00016C36" w:rsidRPr="00E76F65">
        <w:rPr>
          <w:rStyle w:val="Strong"/>
          <w:rFonts w:ascii="Times New Roman" w:hAnsi="Times New Roman"/>
          <w:color w:val="auto"/>
          <w:sz w:val="24"/>
          <w:szCs w:val="24"/>
          <w:lang w:val="sq-AL"/>
        </w:rPr>
        <w:t>.2</w:t>
      </w:r>
      <w:r w:rsidR="005D3DED" w:rsidRPr="00E42635">
        <w:rPr>
          <w:rStyle w:val="Strong"/>
          <w:rFonts w:ascii="Times New Roman" w:hAnsi="Times New Roman"/>
          <w:color w:val="auto"/>
          <w:sz w:val="24"/>
          <w:szCs w:val="24"/>
          <w:lang w:val="en-GB"/>
        </w:rPr>
        <w:t xml:space="preserve">. </w:t>
      </w:r>
      <w:bookmarkEnd w:id="16"/>
      <w:r w:rsidR="00DD0257" w:rsidRPr="00E42635">
        <w:rPr>
          <w:rStyle w:val="Strong"/>
          <w:rFonts w:ascii="Times New Roman" w:hAnsi="Times New Roman"/>
          <w:color w:val="auto"/>
          <w:sz w:val="24"/>
          <w:szCs w:val="24"/>
          <w:lang w:val="en-GB"/>
        </w:rPr>
        <w:t>Drafting and approval of Manual Forms on Methodology of monitoring and post-accreditation procedures</w:t>
      </w:r>
    </w:p>
    <w:p w14:paraId="41A66CAB" w14:textId="448A206F" w:rsidR="00BA502F" w:rsidRPr="00E42635" w:rsidRDefault="002F21F1" w:rsidP="002F2D2B">
      <w:pPr>
        <w:spacing w:after="160" w:line="360" w:lineRule="auto"/>
        <w:jc w:val="both"/>
        <w:rPr>
          <w:rFonts w:ascii="Times New Roman" w:eastAsia="Calibri" w:hAnsi="Times New Roman" w:cs="Times New Roman"/>
          <w:szCs w:val="22"/>
          <w:lang w:val="en-GB"/>
        </w:rPr>
      </w:pPr>
      <w:r w:rsidRPr="00E42635">
        <w:rPr>
          <w:rFonts w:ascii="Times New Roman" w:eastAsia="Calibri" w:hAnsi="Times New Roman" w:cs="Times New Roman"/>
          <w:szCs w:val="22"/>
          <w:lang w:val="en-GB"/>
        </w:rPr>
        <w:t>The State Quality Council (</w:t>
      </w:r>
      <w:r w:rsidRPr="00E42635">
        <w:rPr>
          <w:rFonts w:ascii="Times New Roman" w:eastAsia="Calibri" w:hAnsi="Times New Roman" w:cs="Times New Roman"/>
          <w:szCs w:val="22"/>
          <w:lang w:val="en-GB"/>
        </w:rPr>
        <w:t>SQC</w:t>
      </w:r>
      <w:r w:rsidRPr="00E42635">
        <w:rPr>
          <w:rFonts w:ascii="Times New Roman" w:eastAsia="Calibri" w:hAnsi="Times New Roman" w:cs="Times New Roman"/>
          <w:szCs w:val="22"/>
          <w:lang w:val="en-GB"/>
        </w:rPr>
        <w:t>) of Kosovo Accreditation Agency (</w:t>
      </w:r>
      <w:r w:rsidRPr="00E42635">
        <w:rPr>
          <w:rFonts w:ascii="Times New Roman" w:eastAsia="Calibri" w:hAnsi="Times New Roman" w:cs="Times New Roman"/>
          <w:szCs w:val="22"/>
          <w:lang w:val="en-GB"/>
        </w:rPr>
        <w:t>KAA</w:t>
      </w:r>
      <w:r w:rsidRPr="00E42635">
        <w:rPr>
          <w:rFonts w:ascii="Times New Roman" w:eastAsia="Calibri" w:hAnsi="Times New Roman" w:cs="Times New Roman"/>
          <w:szCs w:val="22"/>
          <w:lang w:val="en-GB"/>
        </w:rPr>
        <w:t xml:space="preserve">) at the 96th meeting, held on 21.02.2022, </w:t>
      </w:r>
      <w:r w:rsidRPr="00E42635">
        <w:rPr>
          <w:rFonts w:ascii="Times New Roman" w:eastAsia="Calibri" w:hAnsi="Times New Roman" w:cs="Times New Roman"/>
          <w:szCs w:val="22"/>
          <w:lang w:val="en-GB"/>
        </w:rPr>
        <w:t xml:space="preserve">has </w:t>
      </w:r>
      <w:r w:rsidRPr="00E42635">
        <w:rPr>
          <w:rFonts w:ascii="Times New Roman" w:eastAsia="Calibri" w:hAnsi="Times New Roman" w:cs="Times New Roman"/>
          <w:szCs w:val="22"/>
          <w:lang w:val="en-GB"/>
        </w:rPr>
        <w:t xml:space="preserve">approved forms that serve </w:t>
      </w:r>
      <w:r w:rsidRPr="00E42635">
        <w:rPr>
          <w:rFonts w:ascii="Times New Roman" w:eastAsia="Calibri" w:hAnsi="Times New Roman" w:cs="Times New Roman"/>
          <w:szCs w:val="22"/>
          <w:lang w:val="en-GB"/>
        </w:rPr>
        <w:t>on the</w:t>
      </w:r>
      <w:r w:rsidRPr="00E42635">
        <w:rPr>
          <w:rFonts w:ascii="Times New Roman" w:eastAsia="Calibri" w:hAnsi="Times New Roman" w:cs="Times New Roman"/>
          <w:szCs w:val="22"/>
          <w:lang w:val="en-GB"/>
        </w:rPr>
        <w:t xml:space="preserve"> </w:t>
      </w:r>
      <w:r w:rsidRPr="00E42635">
        <w:rPr>
          <w:rFonts w:ascii="Times New Roman" w:eastAsia="Calibri" w:hAnsi="Times New Roman" w:cs="Times New Roman"/>
          <w:szCs w:val="22"/>
          <w:lang w:val="en-GB"/>
        </w:rPr>
        <w:t>M</w:t>
      </w:r>
      <w:r w:rsidRPr="00E42635">
        <w:rPr>
          <w:rFonts w:ascii="Times New Roman" w:eastAsia="Calibri" w:hAnsi="Times New Roman" w:cs="Times New Roman"/>
          <w:szCs w:val="22"/>
          <w:lang w:val="en-GB"/>
        </w:rPr>
        <w:t>ethodology</w:t>
      </w:r>
      <w:r w:rsidRPr="00E42635">
        <w:rPr>
          <w:rFonts w:ascii="Times New Roman" w:eastAsia="Calibri" w:hAnsi="Times New Roman" w:cs="Times New Roman"/>
          <w:szCs w:val="22"/>
          <w:lang w:val="en-GB"/>
        </w:rPr>
        <w:t xml:space="preserve"> of monitoring</w:t>
      </w:r>
      <w:r w:rsidRPr="00E42635">
        <w:rPr>
          <w:rFonts w:ascii="Times New Roman" w:eastAsia="Calibri" w:hAnsi="Times New Roman" w:cs="Times New Roman"/>
          <w:szCs w:val="22"/>
          <w:lang w:val="en-GB"/>
        </w:rPr>
        <w:t xml:space="preserve"> and post-accreditation procedures.</w:t>
      </w:r>
      <w:r w:rsidR="00A121E3" w:rsidRPr="00E42635">
        <w:rPr>
          <w:rFonts w:ascii="Times New Roman" w:eastAsia="Calibri" w:hAnsi="Times New Roman" w:cs="Times New Roman"/>
          <w:szCs w:val="22"/>
          <w:lang w:val="en-GB"/>
        </w:rPr>
        <w:t xml:space="preserve"> </w:t>
      </w:r>
    </w:p>
    <w:p w14:paraId="28A3AE65" w14:textId="7AF06956" w:rsidR="00BA502F" w:rsidRPr="00E42635" w:rsidRDefault="002F21F1" w:rsidP="002F2D2B">
      <w:pPr>
        <w:spacing w:after="160" w:line="360" w:lineRule="auto"/>
        <w:jc w:val="both"/>
        <w:rPr>
          <w:rFonts w:ascii="Times New Roman" w:eastAsia="Calibri" w:hAnsi="Times New Roman" w:cs="Times New Roman"/>
          <w:szCs w:val="22"/>
          <w:lang w:val="en-GB"/>
        </w:rPr>
      </w:pPr>
      <w:r w:rsidRPr="00E42635">
        <w:rPr>
          <w:rFonts w:ascii="Times New Roman" w:eastAsia="Calibri" w:hAnsi="Times New Roman" w:cs="Times New Roman"/>
          <w:szCs w:val="22"/>
          <w:lang w:val="en-GB"/>
        </w:rPr>
        <w:t xml:space="preserve">After a two-year work in which all </w:t>
      </w:r>
      <w:r w:rsidRPr="00E42635">
        <w:rPr>
          <w:rFonts w:ascii="Times New Roman" w:eastAsia="Calibri" w:hAnsi="Times New Roman" w:cs="Times New Roman"/>
          <w:szCs w:val="22"/>
          <w:lang w:val="en-GB"/>
        </w:rPr>
        <w:t>stakeholders</w:t>
      </w:r>
      <w:r w:rsidRPr="00E42635">
        <w:rPr>
          <w:rFonts w:ascii="Times New Roman" w:eastAsia="Calibri" w:hAnsi="Times New Roman" w:cs="Times New Roman"/>
          <w:szCs w:val="22"/>
          <w:lang w:val="en-GB"/>
        </w:rPr>
        <w:t xml:space="preserve"> of higher education in Kosovo were involved, </w:t>
      </w:r>
      <w:r w:rsidRPr="00E42635">
        <w:rPr>
          <w:rFonts w:ascii="Times New Roman" w:eastAsia="Calibri" w:hAnsi="Times New Roman" w:cs="Times New Roman"/>
          <w:szCs w:val="22"/>
          <w:lang w:val="en-GB"/>
        </w:rPr>
        <w:t>SQC</w:t>
      </w:r>
      <w:r w:rsidRPr="00E42635">
        <w:rPr>
          <w:rFonts w:ascii="Times New Roman" w:eastAsia="Calibri" w:hAnsi="Times New Roman" w:cs="Times New Roman"/>
          <w:szCs w:val="22"/>
          <w:lang w:val="en-GB"/>
        </w:rPr>
        <w:t xml:space="preserve"> has approved the Methodology of monitoring higher education institutions in Kosovo, thus </w:t>
      </w:r>
      <w:r w:rsidR="00CB7B09" w:rsidRPr="00E42635">
        <w:rPr>
          <w:rFonts w:ascii="Times New Roman" w:eastAsia="Calibri" w:hAnsi="Times New Roman" w:cs="Times New Roman"/>
          <w:szCs w:val="22"/>
          <w:lang w:val="en-GB"/>
        </w:rPr>
        <w:t>completing last</w:t>
      </w:r>
      <w:r w:rsidRPr="00E42635">
        <w:rPr>
          <w:rFonts w:ascii="Times New Roman" w:eastAsia="Calibri" w:hAnsi="Times New Roman" w:cs="Times New Roman"/>
          <w:szCs w:val="22"/>
          <w:lang w:val="en-GB"/>
        </w:rPr>
        <w:t xml:space="preserve"> recommendation of the European Association for Quality Assurance in </w:t>
      </w:r>
      <w:r w:rsidRPr="00E42635">
        <w:rPr>
          <w:rFonts w:ascii="Times New Roman" w:eastAsia="Calibri" w:hAnsi="Times New Roman" w:cs="Times New Roman"/>
          <w:szCs w:val="22"/>
          <w:lang w:val="en-GB"/>
        </w:rPr>
        <w:t xml:space="preserve">Higher </w:t>
      </w:r>
      <w:r w:rsidRPr="00E42635">
        <w:rPr>
          <w:rFonts w:ascii="Times New Roman" w:eastAsia="Calibri" w:hAnsi="Times New Roman" w:cs="Times New Roman"/>
          <w:szCs w:val="22"/>
          <w:lang w:val="en-GB"/>
        </w:rPr>
        <w:t xml:space="preserve">Education </w:t>
      </w:r>
      <w:r w:rsidR="00BA502F" w:rsidRPr="00E42635">
        <w:rPr>
          <w:rFonts w:ascii="Times New Roman" w:eastAsia="Calibri" w:hAnsi="Times New Roman" w:cs="Times New Roman"/>
          <w:szCs w:val="22"/>
          <w:lang w:val="en-GB"/>
        </w:rPr>
        <w:t>(ENQA).</w:t>
      </w:r>
    </w:p>
    <w:p w14:paraId="2A661D1A" w14:textId="64D6D9F5" w:rsidR="00BA502F" w:rsidRPr="00E42635" w:rsidRDefault="002F21F1" w:rsidP="002F2D2B">
      <w:pPr>
        <w:spacing w:after="160" w:line="360" w:lineRule="auto"/>
        <w:jc w:val="both"/>
        <w:rPr>
          <w:rFonts w:ascii="Times New Roman" w:eastAsia="Calibri" w:hAnsi="Times New Roman" w:cs="Times New Roman"/>
          <w:szCs w:val="22"/>
          <w:lang w:val="en-GB"/>
        </w:rPr>
      </w:pPr>
      <w:r w:rsidRPr="00E42635">
        <w:rPr>
          <w:rFonts w:ascii="Times New Roman" w:eastAsia="Calibri" w:hAnsi="Times New Roman" w:cs="Times New Roman"/>
          <w:szCs w:val="22"/>
          <w:lang w:val="en-GB"/>
        </w:rPr>
        <w:t>Approved methodology meets Standard 2.3 of European Guidelines for Quality Assurance in Higher Education (ESG), which requires quality assurance agencies to complete the accreditation cycle with post-accreditation procedures aimed at continuous improvement of the quality of higher education institutions</w:t>
      </w:r>
      <w:r w:rsidRPr="00E42635">
        <w:rPr>
          <w:rFonts w:ascii="Times New Roman" w:eastAsia="Calibri" w:hAnsi="Times New Roman" w:cs="Times New Roman"/>
          <w:szCs w:val="22"/>
          <w:lang w:val="en-GB"/>
        </w:rPr>
        <w:t>.</w:t>
      </w:r>
    </w:p>
    <w:p w14:paraId="2A774211" w14:textId="3D56DCCF" w:rsidR="00BA502F" w:rsidRPr="00E42635" w:rsidRDefault="002F21F1" w:rsidP="002F2D2B">
      <w:pPr>
        <w:spacing w:after="160" w:line="360" w:lineRule="auto"/>
        <w:jc w:val="both"/>
        <w:rPr>
          <w:rFonts w:ascii="Times New Roman" w:eastAsia="Calibri" w:hAnsi="Times New Roman" w:cs="Times New Roman"/>
          <w:szCs w:val="22"/>
          <w:lang w:val="en-GB"/>
        </w:rPr>
      </w:pPr>
      <w:r w:rsidRPr="00E42635">
        <w:rPr>
          <w:rFonts w:ascii="Times New Roman" w:eastAsia="Calibri" w:hAnsi="Times New Roman" w:cs="Times New Roman"/>
          <w:szCs w:val="22"/>
          <w:lang w:val="en-GB"/>
        </w:rPr>
        <w:t>Monitoring is a formal process carried out by KAA through which it is assessed that the institution of higher education maintains and continues to meet recommendations of external evaluators and the given conditions of accreditation</w:t>
      </w:r>
      <w:r w:rsidRPr="00E42635">
        <w:rPr>
          <w:rFonts w:ascii="Times New Roman" w:eastAsia="Calibri" w:hAnsi="Times New Roman" w:cs="Times New Roman"/>
          <w:szCs w:val="22"/>
          <w:lang w:val="en-GB"/>
        </w:rPr>
        <w:t>,</w:t>
      </w:r>
      <w:r w:rsidRPr="00E42635">
        <w:rPr>
          <w:rFonts w:ascii="Times New Roman" w:eastAsia="Calibri" w:hAnsi="Times New Roman" w:cs="Times New Roman"/>
          <w:szCs w:val="22"/>
          <w:lang w:val="en-GB"/>
        </w:rPr>
        <w:t xml:space="preserve"> as well implements the standards of  Accreditation Manual</w:t>
      </w:r>
      <w:r w:rsidRPr="00E42635">
        <w:rPr>
          <w:rFonts w:ascii="Times New Roman" w:eastAsia="Calibri" w:hAnsi="Times New Roman" w:cs="Times New Roman"/>
          <w:szCs w:val="22"/>
          <w:lang w:val="en-GB"/>
        </w:rPr>
        <w:t xml:space="preserve">. </w:t>
      </w:r>
    </w:p>
    <w:p w14:paraId="3C2E54ED" w14:textId="6EEDBD05" w:rsidR="00BA502F" w:rsidRPr="00E42635" w:rsidRDefault="002F21F1" w:rsidP="002F2D2B">
      <w:pPr>
        <w:spacing w:after="160" w:line="360" w:lineRule="auto"/>
        <w:jc w:val="both"/>
        <w:rPr>
          <w:rFonts w:ascii="Times New Roman" w:eastAsia="Calibri" w:hAnsi="Times New Roman" w:cs="Times New Roman"/>
          <w:szCs w:val="22"/>
          <w:lang w:val="en-GB"/>
        </w:rPr>
      </w:pPr>
      <w:r w:rsidRPr="00E42635">
        <w:rPr>
          <w:rFonts w:ascii="Times New Roman" w:eastAsia="Calibri" w:hAnsi="Times New Roman" w:cs="Times New Roman"/>
          <w:szCs w:val="22"/>
          <w:lang w:val="en-GB"/>
        </w:rPr>
        <w:t xml:space="preserve">While the "post-accreditation </w:t>
      </w:r>
      <w:r w:rsidRPr="00E42635">
        <w:rPr>
          <w:rFonts w:ascii="Times New Roman" w:eastAsia="Calibri" w:hAnsi="Times New Roman" w:cs="Times New Roman"/>
          <w:szCs w:val="22"/>
          <w:lang w:val="en-GB"/>
        </w:rPr>
        <w:t>P</w:t>
      </w:r>
      <w:r w:rsidRPr="00E42635">
        <w:rPr>
          <w:rFonts w:ascii="Times New Roman" w:eastAsia="Calibri" w:hAnsi="Times New Roman" w:cs="Times New Roman"/>
          <w:szCs w:val="22"/>
          <w:lang w:val="en-GB"/>
        </w:rPr>
        <w:t xml:space="preserve">rocedure" is  process which is limited to the verification of  accreditation conditions and confirmation of the </w:t>
      </w:r>
      <w:r w:rsidRPr="00E42635">
        <w:rPr>
          <w:rFonts w:ascii="Times New Roman" w:eastAsia="Calibri" w:hAnsi="Times New Roman" w:cs="Times New Roman"/>
          <w:szCs w:val="22"/>
          <w:lang w:val="en-GB"/>
        </w:rPr>
        <w:t>level</w:t>
      </w:r>
      <w:r w:rsidRPr="00E42635">
        <w:rPr>
          <w:rFonts w:ascii="Times New Roman" w:eastAsia="Calibri" w:hAnsi="Times New Roman" w:cs="Times New Roman"/>
          <w:szCs w:val="22"/>
          <w:lang w:val="en-GB"/>
        </w:rPr>
        <w:t xml:space="preserve"> of </w:t>
      </w:r>
      <w:r w:rsidR="00E42635" w:rsidRPr="00E42635">
        <w:rPr>
          <w:rFonts w:ascii="Times New Roman" w:eastAsia="Calibri" w:hAnsi="Times New Roman" w:cs="Times New Roman"/>
          <w:szCs w:val="22"/>
          <w:lang w:val="en-GB"/>
        </w:rPr>
        <w:t>fulfilment</w:t>
      </w:r>
      <w:r w:rsidRPr="00E42635">
        <w:rPr>
          <w:rFonts w:ascii="Times New Roman" w:eastAsia="Calibri" w:hAnsi="Times New Roman" w:cs="Times New Roman"/>
          <w:szCs w:val="22"/>
          <w:lang w:val="en-GB"/>
        </w:rPr>
        <w:t xml:space="preserve"> of  recommendations from  KAA</w:t>
      </w:r>
      <w:r w:rsidRPr="00E42635">
        <w:rPr>
          <w:rFonts w:ascii="Times New Roman" w:eastAsia="Calibri" w:hAnsi="Times New Roman" w:cs="Times New Roman"/>
          <w:szCs w:val="22"/>
          <w:lang w:val="en-GB"/>
        </w:rPr>
        <w:t>,</w:t>
      </w:r>
      <w:r w:rsidRPr="00E42635">
        <w:rPr>
          <w:rFonts w:ascii="Times New Roman" w:eastAsia="Calibri" w:hAnsi="Times New Roman" w:cs="Times New Roman"/>
          <w:szCs w:val="22"/>
          <w:lang w:val="en-GB"/>
        </w:rPr>
        <w:t xml:space="preserve"> and commitments from </w:t>
      </w:r>
      <w:r w:rsidR="00A57BD8">
        <w:rPr>
          <w:rFonts w:ascii="Times New Roman" w:eastAsia="Calibri" w:hAnsi="Times New Roman" w:cs="Times New Roman"/>
          <w:szCs w:val="22"/>
          <w:lang w:val="en-GB"/>
        </w:rPr>
        <w:t>HEI</w:t>
      </w:r>
      <w:r w:rsidRPr="00E42635">
        <w:rPr>
          <w:rFonts w:ascii="Times New Roman" w:eastAsia="Calibri" w:hAnsi="Times New Roman" w:cs="Times New Roman"/>
          <w:szCs w:val="22"/>
          <w:lang w:val="en-GB"/>
        </w:rPr>
        <w:t xml:space="preserve"> and not to the re-evaluation of standards of  Accreditation Manual</w:t>
      </w:r>
      <w:r w:rsidR="00BA502F" w:rsidRPr="00E42635">
        <w:rPr>
          <w:rFonts w:ascii="Times New Roman" w:eastAsia="Calibri" w:hAnsi="Times New Roman" w:cs="Times New Roman"/>
          <w:szCs w:val="22"/>
          <w:lang w:val="en-GB"/>
        </w:rPr>
        <w:t>.</w:t>
      </w:r>
    </w:p>
    <w:p w14:paraId="0F7316F0" w14:textId="3F06F06D" w:rsidR="002F2D2B" w:rsidRPr="00E42635" w:rsidRDefault="00DD0257" w:rsidP="002F2D2B">
      <w:pPr>
        <w:spacing w:after="160" w:line="360" w:lineRule="auto"/>
        <w:jc w:val="both"/>
        <w:rPr>
          <w:rFonts w:ascii="Times New Roman" w:eastAsia="Calibri" w:hAnsi="Times New Roman" w:cs="Times New Roman"/>
          <w:szCs w:val="22"/>
          <w:lang w:val="en-GB"/>
        </w:rPr>
      </w:pPr>
      <w:r w:rsidRPr="00E42635">
        <w:rPr>
          <w:rFonts w:ascii="Times New Roman" w:eastAsia="Calibri" w:hAnsi="Times New Roman" w:cs="Times New Roman"/>
          <w:szCs w:val="22"/>
          <w:lang w:val="en-GB"/>
        </w:rPr>
        <w:t xml:space="preserve">Approval of the Methodology of monitoring was </w:t>
      </w:r>
      <w:r w:rsidRPr="00E42635">
        <w:rPr>
          <w:rFonts w:ascii="Times New Roman" w:eastAsia="Calibri" w:hAnsi="Times New Roman" w:cs="Times New Roman"/>
          <w:szCs w:val="22"/>
          <w:lang w:val="en-GB"/>
        </w:rPr>
        <w:t>carried out</w:t>
      </w:r>
      <w:r w:rsidRPr="00E42635">
        <w:rPr>
          <w:rFonts w:ascii="Times New Roman" w:eastAsia="Calibri" w:hAnsi="Times New Roman" w:cs="Times New Roman"/>
          <w:szCs w:val="22"/>
          <w:lang w:val="en-GB"/>
        </w:rPr>
        <w:t xml:space="preserve"> with the support of the QAINT Project and with funding from ADA Agency of Austria</w:t>
      </w:r>
      <w:r w:rsidRPr="00E42635">
        <w:rPr>
          <w:rFonts w:ascii="Times New Roman" w:eastAsia="Calibri" w:hAnsi="Times New Roman" w:cs="Times New Roman"/>
          <w:szCs w:val="22"/>
          <w:lang w:val="en-GB"/>
        </w:rPr>
        <w:t xml:space="preserve">. </w:t>
      </w:r>
    </w:p>
    <w:p w14:paraId="4967AC32" w14:textId="14F60F4A" w:rsidR="00BA502F" w:rsidRPr="00E42635" w:rsidRDefault="00140810" w:rsidP="002F2D2B">
      <w:pPr>
        <w:pStyle w:val="Heading2"/>
        <w:spacing w:line="360" w:lineRule="auto"/>
        <w:rPr>
          <w:rStyle w:val="Strong"/>
          <w:rFonts w:ascii="Times New Roman" w:hAnsi="Times New Roman"/>
          <w:color w:val="auto"/>
          <w:sz w:val="24"/>
          <w:szCs w:val="24"/>
          <w:lang w:val="en-GB"/>
        </w:rPr>
      </w:pPr>
      <w:bookmarkStart w:id="17" w:name="_Toc131056856"/>
      <w:r w:rsidRPr="00E42635">
        <w:rPr>
          <w:rStyle w:val="Strong"/>
          <w:rFonts w:ascii="Times New Roman" w:hAnsi="Times New Roman"/>
          <w:color w:val="auto"/>
          <w:sz w:val="24"/>
          <w:szCs w:val="24"/>
          <w:lang w:val="en-GB"/>
        </w:rPr>
        <w:t>6</w:t>
      </w:r>
      <w:r w:rsidR="00016C36" w:rsidRPr="00E42635">
        <w:rPr>
          <w:rStyle w:val="Strong"/>
          <w:rFonts w:ascii="Times New Roman" w:hAnsi="Times New Roman"/>
          <w:color w:val="auto"/>
          <w:sz w:val="24"/>
          <w:szCs w:val="24"/>
          <w:lang w:val="en-GB"/>
        </w:rPr>
        <w:t>.3</w:t>
      </w:r>
      <w:r w:rsidR="005D3DED" w:rsidRPr="00E42635">
        <w:rPr>
          <w:rStyle w:val="Strong"/>
          <w:rFonts w:ascii="Times New Roman" w:hAnsi="Times New Roman"/>
          <w:color w:val="auto"/>
          <w:sz w:val="24"/>
          <w:szCs w:val="24"/>
          <w:lang w:val="en-GB"/>
        </w:rPr>
        <w:t xml:space="preserve">. </w:t>
      </w:r>
      <w:bookmarkEnd w:id="17"/>
      <w:r w:rsidR="00DD0257" w:rsidRPr="00E42635">
        <w:rPr>
          <w:rStyle w:val="Strong"/>
          <w:rFonts w:ascii="Times New Roman" w:hAnsi="Times New Roman"/>
          <w:color w:val="auto"/>
          <w:sz w:val="24"/>
          <w:szCs w:val="24"/>
          <w:lang w:val="en-GB"/>
        </w:rPr>
        <w:t xml:space="preserve">Information session with </w:t>
      </w:r>
      <w:proofErr w:type="spellStart"/>
      <w:r w:rsidR="00F038C7">
        <w:rPr>
          <w:rStyle w:val="Strong"/>
          <w:rFonts w:ascii="Times New Roman" w:hAnsi="Times New Roman"/>
          <w:color w:val="auto"/>
          <w:sz w:val="24"/>
          <w:szCs w:val="24"/>
          <w:lang w:val="en-GB"/>
        </w:rPr>
        <w:t>HEI</w:t>
      </w:r>
      <w:r w:rsidR="00DD0257" w:rsidRPr="00E42635">
        <w:rPr>
          <w:rStyle w:val="Strong"/>
          <w:rFonts w:ascii="Times New Roman" w:hAnsi="Times New Roman"/>
          <w:color w:val="auto"/>
          <w:sz w:val="24"/>
          <w:szCs w:val="24"/>
          <w:lang w:val="en-GB"/>
        </w:rPr>
        <w:t>s</w:t>
      </w:r>
      <w:proofErr w:type="spellEnd"/>
      <w:r w:rsidR="00DD0257" w:rsidRPr="00E42635">
        <w:rPr>
          <w:rStyle w:val="Strong"/>
          <w:rFonts w:ascii="Times New Roman" w:hAnsi="Times New Roman"/>
          <w:color w:val="auto"/>
          <w:sz w:val="24"/>
          <w:szCs w:val="24"/>
          <w:lang w:val="en-GB"/>
        </w:rPr>
        <w:t xml:space="preserve"> on the </w:t>
      </w:r>
      <w:r w:rsidR="00E42635" w:rsidRPr="00E42635">
        <w:rPr>
          <w:rStyle w:val="Strong"/>
          <w:rFonts w:ascii="Times New Roman" w:hAnsi="Times New Roman"/>
          <w:color w:val="auto"/>
          <w:sz w:val="24"/>
          <w:szCs w:val="24"/>
          <w:lang w:val="en-GB"/>
        </w:rPr>
        <w:t>Methodology of monitoring</w:t>
      </w:r>
    </w:p>
    <w:p w14:paraId="2945DDAC" w14:textId="5FF7BC0A" w:rsidR="00BA502F" w:rsidRPr="00E42635" w:rsidRDefault="00E42635" w:rsidP="002F2D2B">
      <w:pPr>
        <w:spacing w:after="160" w:line="360" w:lineRule="auto"/>
        <w:jc w:val="both"/>
        <w:rPr>
          <w:rFonts w:ascii="Times New Roman" w:eastAsia="Calibri" w:hAnsi="Times New Roman" w:cs="Times New Roman"/>
          <w:szCs w:val="22"/>
          <w:lang w:val="en-GB"/>
        </w:rPr>
      </w:pPr>
      <w:r w:rsidRPr="00E42635">
        <w:rPr>
          <w:rFonts w:ascii="Times New Roman" w:eastAsia="Calibri" w:hAnsi="Times New Roman" w:cs="Times New Roman"/>
          <w:szCs w:val="22"/>
          <w:lang w:val="en-GB"/>
        </w:rPr>
        <w:t xml:space="preserve">With the support of the </w:t>
      </w:r>
      <w:proofErr w:type="spellStart"/>
      <w:r w:rsidRPr="00E42635">
        <w:rPr>
          <w:rFonts w:ascii="Times New Roman" w:eastAsia="Calibri" w:hAnsi="Times New Roman" w:cs="Times New Roman"/>
          <w:szCs w:val="22"/>
          <w:lang w:val="en-GB"/>
        </w:rPr>
        <w:t>QAINT</w:t>
      </w:r>
      <w:proofErr w:type="spellEnd"/>
      <w:r w:rsidRPr="00E42635">
        <w:rPr>
          <w:rFonts w:ascii="Times New Roman" w:eastAsia="Calibri" w:hAnsi="Times New Roman" w:cs="Times New Roman"/>
          <w:szCs w:val="22"/>
          <w:lang w:val="en-GB"/>
        </w:rPr>
        <w:t xml:space="preserve"> project implemented by Kosovo Education </w:t>
      </w:r>
      <w:r w:rsidRPr="00E42635">
        <w:rPr>
          <w:rFonts w:ascii="Times New Roman" w:eastAsia="Calibri" w:hAnsi="Times New Roman" w:cs="Times New Roman"/>
          <w:szCs w:val="22"/>
          <w:lang w:val="en-GB"/>
        </w:rPr>
        <w:t>Centre</w:t>
      </w:r>
      <w:r w:rsidRPr="00E42635">
        <w:rPr>
          <w:rFonts w:ascii="Times New Roman" w:eastAsia="Calibri" w:hAnsi="Times New Roman" w:cs="Times New Roman"/>
          <w:szCs w:val="22"/>
          <w:lang w:val="en-GB"/>
        </w:rPr>
        <w:t>, on</w:t>
      </w:r>
      <w:r w:rsidRPr="00E42635">
        <w:rPr>
          <w:rFonts w:ascii="Times New Roman" w:eastAsia="Calibri" w:hAnsi="Times New Roman" w:cs="Times New Roman"/>
          <w:szCs w:val="22"/>
          <w:lang w:val="en-GB"/>
        </w:rPr>
        <w:t xml:space="preserve"> 13</w:t>
      </w:r>
      <w:r w:rsidRPr="00E42635">
        <w:rPr>
          <w:rFonts w:ascii="Times New Roman" w:eastAsia="Calibri" w:hAnsi="Times New Roman" w:cs="Times New Roman"/>
          <w:szCs w:val="22"/>
          <w:lang w:val="en-GB"/>
        </w:rPr>
        <w:t xml:space="preserve"> July  2022, </w:t>
      </w:r>
      <w:r w:rsidRPr="00E42635">
        <w:rPr>
          <w:rFonts w:ascii="Times New Roman" w:eastAsia="Calibri" w:hAnsi="Times New Roman" w:cs="Times New Roman"/>
          <w:szCs w:val="22"/>
          <w:lang w:val="en-GB"/>
        </w:rPr>
        <w:t>KAA has</w:t>
      </w:r>
      <w:r w:rsidRPr="00E42635">
        <w:rPr>
          <w:rFonts w:ascii="Times New Roman" w:eastAsia="Calibri" w:hAnsi="Times New Roman" w:cs="Times New Roman"/>
          <w:szCs w:val="22"/>
          <w:lang w:val="en-GB"/>
        </w:rPr>
        <w:t xml:space="preserve"> held </w:t>
      </w:r>
      <w:r w:rsidRPr="00E42635">
        <w:rPr>
          <w:rFonts w:ascii="Times New Roman" w:eastAsia="Calibri" w:hAnsi="Times New Roman" w:cs="Times New Roman"/>
          <w:szCs w:val="22"/>
          <w:lang w:val="en-GB"/>
        </w:rPr>
        <w:t>an</w:t>
      </w:r>
      <w:r w:rsidRPr="00E42635">
        <w:rPr>
          <w:rFonts w:ascii="Times New Roman" w:eastAsia="Calibri" w:hAnsi="Times New Roman" w:cs="Times New Roman"/>
          <w:szCs w:val="22"/>
          <w:lang w:val="en-GB"/>
        </w:rPr>
        <w:t xml:space="preserve"> information session with </w:t>
      </w:r>
      <w:proofErr w:type="spellStart"/>
      <w:r w:rsidR="00F038C7">
        <w:rPr>
          <w:rFonts w:ascii="Times New Roman" w:eastAsia="Calibri" w:hAnsi="Times New Roman" w:cs="Times New Roman"/>
          <w:szCs w:val="22"/>
          <w:lang w:val="en-GB"/>
        </w:rPr>
        <w:t>HEI</w:t>
      </w:r>
      <w:r w:rsidRPr="00E42635">
        <w:rPr>
          <w:rFonts w:ascii="Times New Roman" w:eastAsia="Calibri" w:hAnsi="Times New Roman" w:cs="Times New Roman"/>
          <w:szCs w:val="22"/>
          <w:lang w:val="en-GB"/>
        </w:rPr>
        <w:t>s</w:t>
      </w:r>
      <w:proofErr w:type="spellEnd"/>
      <w:r w:rsidRPr="00E42635">
        <w:rPr>
          <w:rFonts w:ascii="Times New Roman" w:eastAsia="Calibri" w:hAnsi="Times New Roman" w:cs="Times New Roman"/>
          <w:szCs w:val="22"/>
          <w:lang w:val="en-GB"/>
        </w:rPr>
        <w:t xml:space="preserve"> of the Republic of Kosovo on the methodology</w:t>
      </w:r>
      <w:r w:rsidRPr="00E42635">
        <w:rPr>
          <w:rFonts w:ascii="Times New Roman" w:eastAsia="Calibri" w:hAnsi="Times New Roman" w:cs="Times New Roman"/>
          <w:szCs w:val="22"/>
          <w:lang w:val="en-GB"/>
        </w:rPr>
        <w:t xml:space="preserve"> </w:t>
      </w:r>
      <w:r w:rsidRPr="00E42635">
        <w:rPr>
          <w:rFonts w:ascii="Times New Roman" w:eastAsia="Calibri" w:hAnsi="Times New Roman" w:cs="Times New Roman"/>
          <w:szCs w:val="22"/>
          <w:lang w:val="en-GB"/>
        </w:rPr>
        <w:t xml:space="preserve">monitoring and post-accreditation </w:t>
      </w:r>
      <w:r w:rsidRPr="00E42635">
        <w:rPr>
          <w:rFonts w:ascii="Times New Roman" w:eastAsia="Calibri" w:hAnsi="Times New Roman" w:cs="Times New Roman"/>
          <w:szCs w:val="22"/>
          <w:lang w:val="en-GB"/>
        </w:rPr>
        <w:t>procedur</w:t>
      </w:r>
      <w:r>
        <w:rPr>
          <w:rFonts w:ascii="Times New Roman" w:eastAsia="Calibri" w:hAnsi="Times New Roman" w:cs="Times New Roman"/>
          <w:szCs w:val="22"/>
          <w:lang w:val="en-GB"/>
        </w:rPr>
        <w:t>e</w:t>
      </w:r>
      <w:r w:rsidRPr="00E42635">
        <w:rPr>
          <w:rFonts w:ascii="Times New Roman" w:eastAsia="Calibri" w:hAnsi="Times New Roman" w:cs="Times New Roman"/>
          <w:szCs w:val="22"/>
          <w:lang w:val="en-GB"/>
        </w:rPr>
        <w:t>s.</w:t>
      </w:r>
    </w:p>
    <w:p w14:paraId="16FEE1BE" w14:textId="77777777" w:rsidR="00C71081" w:rsidRDefault="00E42635" w:rsidP="00E42635">
      <w:pPr>
        <w:spacing w:after="160" w:line="360" w:lineRule="auto"/>
        <w:jc w:val="both"/>
        <w:rPr>
          <w:rFonts w:ascii="Times New Roman" w:eastAsia="Calibri" w:hAnsi="Times New Roman" w:cs="Times New Roman"/>
          <w:szCs w:val="22"/>
          <w:lang w:val="en-GB"/>
        </w:rPr>
      </w:pPr>
      <w:r w:rsidRPr="00E42635">
        <w:rPr>
          <w:rFonts w:ascii="Times New Roman" w:eastAsia="Calibri" w:hAnsi="Times New Roman" w:cs="Times New Roman"/>
          <w:szCs w:val="22"/>
          <w:lang w:val="en-GB"/>
        </w:rPr>
        <w:t>During the session, speakers were Hana Hasimja from the QAINT project, Marija Vasilevska, the engag</w:t>
      </w:r>
      <w:r w:rsidRPr="00E42635">
        <w:rPr>
          <w:rFonts w:ascii="Times New Roman" w:eastAsia="Calibri" w:hAnsi="Times New Roman" w:cs="Times New Roman"/>
          <w:szCs w:val="22"/>
          <w:lang w:val="en-GB"/>
        </w:rPr>
        <w:t>ed</w:t>
      </w:r>
      <w:r w:rsidRPr="00E42635">
        <w:rPr>
          <w:rFonts w:ascii="Times New Roman" w:eastAsia="Calibri" w:hAnsi="Times New Roman" w:cs="Times New Roman"/>
          <w:szCs w:val="22"/>
          <w:lang w:val="en-GB"/>
        </w:rPr>
        <w:t xml:space="preserve"> international expert, and Flamur Abazaj, senior official of </w:t>
      </w:r>
      <w:r w:rsidRPr="00E42635">
        <w:rPr>
          <w:rFonts w:ascii="Times New Roman" w:eastAsia="Calibri" w:hAnsi="Times New Roman" w:cs="Times New Roman"/>
          <w:szCs w:val="22"/>
          <w:lang w:val="en-GB"/>
        </w:rPr>
        <w:t>KAA</w:t>
      </w:r>
      <w:r w:rsidRPr="00E42635">
        <w:rPr>
          <w:rFonts w:ascii="Times New Roman" w:eastAsia="Calibri" w:hAnsi="Times New Roman" w:cs="Times New Roman"/>
          <w:szCs w:val="22"/>
          <w:lang w:val="en-GB"/>
        </w:rPr>
        <w:t xml:space="preserve">. </w:t>
      </w:r>
    </w:p>
    <w:p w14:paraId="185C1133" w14:textId="6AE9661A" w:rsidR="00E42635" w:rsidRPr="00E42635" w:rsidRDefault="00E42635" w:rsidP="00E42635">
      <w:pPr>
        <w:spacing w:after="160" w:line="360" w:lineRule="auto"/>
        <w:jc w:val="both"/>
        <w:rPr>
          <w:rFonts w:ascii="Times New Roman" w:eastAsia="Calibri" w:hAnsi="Times New Roman" w:cs="Times New Roman"/>
          <w:szCs w:val="22"/>
          <w:lang w:val="en-GB"/>
        </w:rPr>
      </w:pPr>
      <w:r w:rsidRPr="00E42635">
        <w:rPr>
          <w:rFonts w:ascii="Times New Roman" w:eastAsia="Calibri" w:hAnsi="Times New Roman" w:cs="Times New Roman"/>
          <w:szCs w:val="22"/>
          <w:lang w:val="en-GB"/>
        </w:rPr>
        <w:lastRenderedPageBreak/>
        <w:t>P</w:t>
      </w:r>
      <w:r w:rsidRPr="00E42635">
        <w:rPr>
          <w:rFonts w:ascii="Times New Roman" w:eastAsia="Calibri" w:hAnsi="Times New Roman" w:cs="Times New Roman"/>
          <w:szCs w:val="22"/>
          <w:lang w:val="en-GB"/>
        </w:rPr>
        <w:t xml:space="preserve">resentation included all relevant details on the methodology, including explanations on the specific processes, as </w:t>
      </w:r>
      <w:r w:rsidRPr="00E42635">
        <w:rPr>
          <w:rFonts w:ascii="Times New Roman" w:eastAsia="Calibri" w:hAnsi="Times New Roman" w:cs="Times New Roman"/>
          <w:szCs w:val="22"/>
          <w:lang w:val="en-GB"/>
        </w:rPr>
        <w:t>well main</w:t>
      </w:r>
      <w:r w:rsidRPr="00E42635">
        <w:rPr>
          <w:rFonts w:ascii="Times New Roman" w:eastAsia="Calibri" w:hAnsi="Times New Roman" w:cs="Times New Roman"/>
          <w:szCs w:val="22"/>
          <w:lang w:val="en-GB"/>
        </w:rPr>
        <w:t xml:space="preserve"> differences between the two procedures.</w:t>
      </w:r>
    </w:p>
    <w:p w14:paraId="7C4EEFC8" w14:textId="058E4E8C" w:rsidR="008F763A" w:rsidRPr="0045023E" w:rsidRDefault="00E42635" w:rsidP="002F2D2B">
      <w:pPr>
        <w:spacing w:after="160" w:line="360" w:lineRule="auto"/>
        <w:jc w:val="both"/>
        <w:rPr>
          <w:rFonts w:ascii="Times New Roman" w:eastAsia="Calibri" w:hAnsi="Times New Roman" w:cs="Times New Roman"/>
          <w:szCs w:val="22"/>
          <w:lang w:val="en-GB"/>
        </w:rPr>
      </w:pPr>
      <w:r w:rsidRPr="00E42635">
        <w:rPr>
          <w:rFonts w:ascii="Times New Roman" w:eastAsia="Calibri" w:hAnsi="Times New Roman" w:cs="Times New Roman"/>
          <w:szCs w:val="22"/>
          <w:lang w:val="en-GB"/>
        </w:rPr>
        <w:t>A</w:t>
      </w:r>
      <w:r w:rsidRPr="00E42635">
        <w:rPr>
          <w:rFonts w:ascii="Times New Roman" w:eastAsia="Calibri" w:hAnsi="Times New Roman" w:cs="Times New Roman"/>
          <w:szCs w:val="22"/>
          <w:lang w:val="en-GB"/>
        </w:rPr>
        <w:t>nother information session will be organized in the following months</w:t>
      </w:r>
      <w:r w:rsidRPr="00E42635">
        <w:rPr>
          <w:rFonts w:ascii="Times New Roman" w:eastAsia="Calibri" w:hAnsi="Times New Roman" w:cs="Times New Roman"/>
          <w:szCs w:val="22"/>
          <w:lang w:val="en-GB"/>
        </w:rPr>
        <w:t xml:space="preserve"> in order</w:t>
      </w:r>
      <w:r w:rsidRPr="00E42635">
        <w:rPr>
          <w:rFonts w:ascii="Times New Roman" w:eastAsia="Calibri" w:hAnsi="Times New Roman" w:cs="Times New Roman"/>
          <w:szCs w:val="22"/>
          <w:lang w:val="en-GB"/>
        </w:rPr>
        <w:t xml:space="preserve"> to provide same information to the </w:t>
      </w:r>
      <w:proofErr w:type="spellStart"/>
      <w:r w:rsidR="00C71081">
        <w:rPr>
          <w:rFonts w:ascii="Times New Roman" w:eastAsia="Calibri" w:hAnsi="Times New Roman" w:cs="Times New Roman"/>
          <w:szCs w:val="22"/>
          <w:lang w:val="en-GB"/>
        </w:rPr>
        <w:t>HEI</w:t>
      </w:r>
      <w:r w:rsidRPr="00E42635">
        <w:rPr>
          <w:rFonts w:ascii="Times New Roman" w:eastAsia="Calibri" w:hAnsi="Times New Roman" w:cs="Times New Roman"/>
          <w:szCs w:val="22"/>
          <w:lang w:val="en-GB"/>
        </w:rPr>
        <w:t>s</w:t>
      </w:r>
      <w:proofErr w:type="spellEnd"/>
      <w:r w:rsidRPr="00E42635">
        <w:rPr>
          <w:rFonts w:ascii="Times New Roman" w:eastAsia="Calibri" w:hAnsi="Times New Roman" w:cs="Times New Roman"/>
          <w:szCs w:val="22"/>
          <w:lang w:val="en-GB"/>
        </w:rPr>
        <w:t xml:space="preserve"> who failed to participate</w:t>
      </w:r>
      <w:r w:rsidRPr="00E42635">
        <w:rPr>
          <w:rFonts w:ascii="Times New Roman" w:eastAsia="Calibri" w:hAnsi="Times New Roman" w:cs="Times New Roman"/>
          <w:szCs w:val="22"/>
          <w:lang w:val="en-GB"/>
        </w:rPr>
        <w:t>.</w:t>
      </w:r>
      <w:r w:rsidR="00BA502F" w:rsidRPr="00E42635">
        <w:rPr>
          <w:rFonts w:ascii="Times New Roman" w:eastAsia="Calibri" w:hAnsi="Times New Roman" w:cs="Times New Roman"/>
          <w:szCs w:val="22"/>
          <w:vertAlign w:val="superscript"/>
          <w:lang w:val="en-GB"/>
        </w:rPr>
        <w:footnoteReference w:id="13"/>
      </w:r>
    </w:p>
    <w:p w14:paraId="0C7480A5" w14:textId="44697986" w:rsidR="00BA502F" w:rsidRPr="00CB7B09" w:rsidRDefault="00140810" w:rsidP="002F2D2B">
      <w:pPr>
        <w:pStyle w:val="Heading2"/>
        <w:spacing w:line="360" w:lineRule="auto"/>
        <w:rPr>
          <w:rStyle w:val="Strong"/>
          <w:rFonts w:ascii="Times New Roman" w:hAnsi="Times New Roman"/>
          <w:color w:val="auto"/>
          <w:sz w:val="24"/>
          <w:szCs w:val="24"/>
          <w:lang w:val="en-GB"/>
        </w:rPr>
      </w:pPr>
      <w:bookmarkStart w:id="18" w:name="_Toc131056857"/>
      <w:r>
        <w:rPr>
          <w:rStyle w:val="Strong"/>
          <w:rFonts w:ascii="Times New Roman" w:hAnsi="Times New Roman"/>
          <w:color w:val="auto"/>
          <w:sz w:val="24"/>
          <w:szCs w:val="24"/>
          <w:lang w:val="sq-AL"/>
        </w:rPr>
        <w:t>6</w:t>
      </w:r>
      <w:r w:rsidR="00016C36" w:rsidRPr="00E76F65">
        <w:rPr>
          <w:rStyle w:val="Strong"/>
          <w:rFonts w:ascii="Times New Roman" w:hAnsi="Times New Roman"/>
          <w:color w:val="auto"/>
          <w:sz w:val="24"/>
          <w:szCs w:val="24"/>
          <w:lang w:val="sq-AL"/>
        </w:rPr>
        <w:t>.4</w:t>
      </w:r>
      <w:r w:rsidR="005D3DED">
        <w:rPr>
          <w:rStyle w:val="Strong"/>
          <w:rFonts w:ascii="Times New Roman" w:hAnsi="Times New Roman"/>
          <w:color w:val="auto"/>
          <w:sz w:val="24"/>
          <w:szCs w:val="24"/>
          <w:lang w:val="sq-AL"/>
        </w:rPr>
        <w:t xml:space="preserve">. </w:t>
      </w:r>
      <w:r w:rsidR="00E42635" w:rsidRPr="00CB7B09">
        <w:rPr>
          <w:rStyle w:val="Strong"/>
          <w:rFonts w:ascii="Times New Roman" w:hAnsi="Times New Roman"/>
          <w:color w:val="auto"/>
          <w:sz w:val="24"/>
          <w:szCs w:val="24"/>
          <w:lang w:val="en-GB"/>
        </w:rPr>
        <w:t>Presentation of KAA Strategy 2021-2025</w:t>
      </w:r>
      <w:r w:rsidR="00E42635" w:rsidRPr="00CB7B09">
        <w:rPr>
          <w:rStyle w:val="Strong"/>
          <w:rFonts w:ascii="Times New Roman" w:hAnsi="Times New Roman"/>
          <w:color w:val="auto"/>
          <w:sz w:val="24"/>
          <w:szCs w:val="24"/>
          <w:lang w:val="en-GB"/>
        </w:rPr>
        <w:t xml:space="preserve"> </w:t>
      </w:r>
      <w:bookmarkEnd w:id="18"/>
    </w:p>
    <w:p w14:paraId="6C7800AC" w14:textId="79E0FCE4" w:rsidR="00BA502F" w:rsidRPr="00CB7B09" w:rsidRDefault="00E42635" w:rsidP="002F2D2B">
      <w:pPr>
        <w:spacing w:after="160" w:line="360" w:lineRule="auto"/>
        <w:jc w:val="both"/>
        <w:rPr>
          <w:rFonts w:ascii="Times New Roman" w:eastAsia="Calibri" w:hAnsi="Times New Roman" w:cs="Times New Roman"/>
          <w:szCs w:val="22"/>
          <w:lang w:val="en-GB"/>
        </w:rPr>
      </w:pPr>
      <w:r w:rsidRPr="00CB7B09">
        <w:rPr>
          <w:rFonts w:ascii="Times New Roman" w:eastAsia="Calibri" w:hAnsi="Times New Roman" w:cs="Times New Roman"/>
          <w:szCs w:val="22"/>
          <w:lang w:val="en-GB"/>
        </w:rPr>
        <w:t xml:space="preserve">With the participation of heads of higher education institutions and </w:t>
      </w:r>
      <w:r w:rsidRPr="00CB7B09">
        <w:rPr>
          <w:rFonts w:ascii="Times New Roman" w:eastAsia="Calibri" w:hAnsi="Times New Roman" w:cs="Times New Roman"/>
          <w:szCs w:val="22"/>
          <w:lang w:val="en-GB"/>
        </w:rPr>
        <w:t>stakeholders</w:t>
      </w:r>
      <w:r w:rsidRPr="00CB7B09">
        <w:rPr>
          <w:rFonts w:ascii="Times New Roman" w:eastAsia="Calibri" w:hAnsi="Times New Roman" w:cs="Times New Roman"/>
          <w:szCs w:val="22"/>
          <w:lang w:val="en-GB"/>
        </w:rPr>
        <w:t>, Kosovo Accreditation Agency (</w:t>
      </w:r>
      <w:r w:rsidRPr="00CB7B09">
        <w:rPr>
          <w:rFonts w:ascii="Times New Roman" w:eastAsia="Calibri" w:hAnsi="Times New Roman" w:cs="Times New Roman"/>
          <w:szCs w:val="22"/>
          <w:lang w:val="en-GB"/>
        </w:rPr>
        <w:t>KAA</w:t>
      </w:r>
      <w:r w:rsidRPr="00CB7B09">
        <w:rPr>
          <w:rFonts w:ascii="Times New Roman" w:eastAsia="Calibri" w:hAnsi="Times New Roman" w:cs="Times New Roman"/>
          <w:szCs w:val="22"/>
          <w:lang w:val="en-GB"/>
        </w:rPr>
        <w:t>) presented the one-year work and strategic document on 25.01.2022 in Pris</w:t>
      </w:r>
      <w:r w:rsidRPr="00CB7B09">
        <w:rPr>
          <w:rFonts w:ascii="Times New Roman" w:eastAsia="Calibri" w:hAnsi="Times New Roman" w:cs="Times New Roman"/>
          <w:szCs w:val="22"/>
          <w:lang w:val="en-GB"/>
        </w:rPr>
        <w:t>h</w:t>
      </w:r>
      <w:r w:rsidRPr="00CB7B09">
        <w:rPr>
          <w:rFonts w:ascii="Times New Roman" w:eastAsia="Calibri" w:hAnsi="Times New Roman" w:cs="Times New Roman"/>
          <w:szCs w:val="22"/>
          <w:lang w:val="en-GB"/>
        </w:rPr>
        <w:t>tina.</w:t>
      </w:r>
    </w:p>
    <w:p w14:paraId="2F695712" w14:textId="4BF358D6" w:rsidR="008F763A" w:rsidRPr="00CB7B09" w:rsidRDefault="00E42635" w:rsidP="002F2D2B">
      <w:pPr>
        <w:spacing w:after="160" w:line="360" w:lineRule="auto"/>
        <w:jc w:val="both"/>
        <w:rPr>
          <w:rFonts w:ascii="Times New Roman" w:eastAsia="Calibri" w:hAnsi="Times New Roman" w:cs="Times New Roman"/>
          <w:szCs w:val="22"/>
          <w:lang w:val="en-GB"/>
        </w:rPr>
      </w:pPr>
      <w:r w:rsidRPr="00CB7B09">
        <w:rPr>
          <w:rFonts w:ascii="Times New Roman" w:eastAsia="Calibri" w:hAnsi="Times New Roman" w:cs="Times New Roman"/>
          <w:szCs w:val="22"/>
          <w:lang w:val="en-GB"/>
        </w:rPr>
        <w:t xml:space="preserve">Prime Minister of Kosovo, Albin Kurti, participated in this meeting; Minister of Education, Science, Technology and Innovation, Arbërie Nagavci; </w:t>
      </w:r>
      <w:r w:rsidR="008B25B9" w:rsidRPr="00CB7B09">
        <w:rPr>
          <w:rFonts w:ascii="Times New Roman" w:eastAsia="Calibri" w:hAnsi="Times New Roman" w:cs="Times New Roman"/>
          <w:szCs w:val="22"/>
          <w:lang w:val="en-GB"/>
        </w:rPr>
        <w:t>President</w:t>
      </w:r>
      <w:r w:rsidRPr="00CB7B09">
        <w:rPr>
          <w:rFonts w:ascii="Times New Roman" w:eastAsia="Calibri" w:hAnsi="Times New Roman" w:cs="Times New Roman"/>
          <w:szCs w:val="22"/>
          <w:lang w:val="en-GB"/>
        </w:rPr>
        <w:t xml:space="preserve"> of the </w:t>
      </w:r>
      <w:r w:rsidR="009D3675" w:rsidRPr="00CB7B09">
        <w:rPr>
          <w:rFonts w:ascii="Times New Roman" w:eastAsia="Calibri" w:hAnsi="Times New Roman" w:cs="Times New Roman"/>
          <w:szCs w:val="22"/>
          <w:lang w:val="en-GB"/>
        </w:rPr>
        <w:t>Committee</w:t>
      </w:r>
      <w:r w:rsidRPr="00CB7B09">
        <w:rPr>
          <w:rFonts w:ascii="Times New Roman" w:eastAsia="Calibri" w:hAnsi="Times New Roman" w:cs="Times New Roman"/>
          <w:szCs w:val="22"/>
          <w:lang w:val="en-GB"/>
        </w:rPr>
        <w:t xml:space="preserve"> for Education, Science, Technology, Innovation, Culture, Youth and Sports, Ardian Gola; </w:t>
      </w:r>
      <w:r w:rsidR="008B25B9" w:rsidRPr="00CB7B09">
        <w:rPr>
          <w:rFonts w:ascii="Times New Roman" w:eastAsia="Calibri" w:hAnsi="Times New Roman" w:cs="Times New Roman"/>
          <w:szCs w:val="22"/>
          <w:lang w:val="en-GB"/>
        </w:rPr>
        <w:t>assembly member</w:t>
      </w:r>
      <w:r w:rsidRPr="00CB7B09">
        <w:rPr>
          <w:rFonts w:ascii="Times New Roman" w:eastAsia="Calibri" w:hAnsi="Times New Roman" w:cs="Times New Roman"/>
          <w:szCs w:val="22"/>
          <w:lang w:val="en-GB"/>
        </w:rPr>
        <w:t xml:space="preserve"> from this Commi</w:t>
      </w:r>
      <w:r w:rsidR="008B25B9" w:rsidRPr="00CB7B09">
        <w:rPr>
          <w:rFonts w:ascii="Times New Roman" w:eastAsia="Calibri" w:hAnsi="Times New Roman" w:cs="Times New Roman"/>
          <w:szCs w:val="22"/>
          <w:lang w:val="en-GB"/>
        </w:rPr>
        <w:t>ttee</w:t>
      </w:r>
      <w:r w:rsidRPr="00CB7B09">
        <w:rPr>
          <w:rFonts w:ascii="Times New Roman" w:eastAsia="Calibri" w:hAnsi="Times New Roman" w:cs="Times New Roman"/>
          <w:szCs w:val="22"/>
          <w:lang w:val="en-GB"/>
        </w:rPr>
        <w:t xml:space="preserve">, </w:t>
      </w:r>
      <w:r w:rsidR="008B25B9" w:rsidRPr="00CB7B09">
        <w:rPr>
          <w:rFonts w:ascii="Times New Roman" w:eastAsia="Calibri" w:hAnsi="Times New Roman" w:cs="Times New Roman"/>
          <w:szCs w:val="22"/>
          <w:lang w:val="en-GB"/>
        </w:rPr>
        <w:t>SQC</w:t>
      </w:r>
      <w:r w:rsidRPr="00CB7B09">
        <w:rPr>
          <w:rFonts w:ascii="Times New Roman" w:eastAsia="Calibri" w:hAnsi="Times New Roman" w:cs="Times New Roman"/>
          <w:szCs w:val="22"/>
          <w:lang w:val="en-GB"/>
        </w:rPr>
        <w:t xml:space="preserve"> members, representatives of all </w:t>
      </w:r>
      <w:proofErr w:type="spellStart"/>
      <w:r w:rsidR="009D3675">
        <w:rPr>
          <w:rFonts w:ascii="Times New Roman" w:eastAsia="Calibri" w:hAnsi="Times New Roman" w:cs="Times New Roman"/>
          <w:szCs w:val="22"/>
          <w:lang w:val="en-GB"/>
        </w:rPr>
        <w:t>HEI</w:t>
      </w:r>
      <w:r w:rsidRPr="00CB7B09">
        <w:rPr>
          <w:rFonts w:ascii="Times New Roman" w:eastAsia="Calibri" w:hAnsi="Times New Roman" w:cs="Times New Roman"/>
          <w:szCs w:val="22"/>
          <w:lang w:val="en-GB"/>
        </w:rPr>
        <w:t>s</w:t>
      </w:r>
      <w:proofErr w:type="spellEnd"/>
      <w:r w:rsidRPr="00CB7B09">
        <w:rPr>
          <w:rFonts w:ascii="Times New Roman" w:eastAsia="Calibri" w:hAnsi="Times New Roman" w:cs="Times New Roman"/>
          <w:szCs w:val="22"/>
          <w:lang w:val="en-GB"/>
        </w:rPr>
        <w:t>, international donors, civil society, media, etc.</w:t>
      </w:r>
    </w:p>
    <w:p w14:paraId="16728FF7" w14:textId="136625E7" w:rsidR="00BA502F" w:rsidRPr="00CB7B09" w:rsidRDefault="00140810" w:rsidP="002F2D2B">
      <w:pPr>
        <w:pStyle w:val="Heading2"/>
        <w:spacing w:line="360" w:lineRule="auto"/>
        <w:rPr>
          <w:rStyle w:val="Strong"/>
          <w:rFonts w:ascii="Times New Roman" w:hAnsi="Times New Roman"/>
          <w:color w:val="auto"/>
          <w:sz w:val="24"/>
          <w:szCs w:val="24"/>
          <w:lang w:val="en-GB"/>
        </w:rPr>
      </w:pPr>
      <w:bookmarkStart w:id="19" w:name="_Toc131056858"/>
      <w:r w:rsidRPr="00CB7B09">
        <w:rPr>
          <w:rStyle w:val="Strong"/>
          <w:rFonts w:ascii="Times New Roman" w:hAnsi="Times New Roman"/>
          <w:color w:val="auto"/>
          <w:sz w:val="24"/>
          <w:szCs w:val="24"/>
          <w:lang w:val="en-GB"/>
        </w:rPr>
        <w:t>6</w:t>
      </w:r>
      <w:r w:rsidR="00016C36" w:rsidRPr="00CB7B09">
        <w:rPr>
          <w:rStyle w:val="Strong"/>
          <w:rFonts w:ascii="Times New Roman" w:hAnsi="Times New Roman"/>
          <w:color w:val="auto"/>
          <w:sz w:val="24"/>
          <w:szCs w:val="24"/>
          <w:lang w:val="en-GB"/>
        </w:rPr>
        <w:t>.5</w:t>
      </w:r>
      <w:r w:rsidR="005D3DED" w:rsidRPr="00CB7B09">
        <w:rPr>
          <w:rStyle w:val="Strong"/>
          <w:rFonts w:ascii="Times New Roman" w:hAnsi="Times New Roman"/>
          <w:color w:val="auto"/>
          <w:sz w:val="24"/>
          <w:szCs w:val="24"/>
          <w:lang w:val="en-GB"/>
        </w:rPr>
        <w:t xml:space="preserve">. </w:t>
      </w:r>
      <w:bookmarkEnd w:id="19"/>
      <w:r w:rsidR="00CB7B09" w:rsidRPr="00CB7B09">
        <w:rPr>
          <w:rStyle w:val="Strong"/>
          <w:rFonts w:ascii="Times New Roman" w:hAnsi="Times New Roman"/>
          <w:color w:val="auto"/>
          <w:sz w:val="24"/>
          <w:szCs w:val="24"/>
          <w:lang w:val="en-GB"/>
        </w:rPr>
        <w:t>Drafting the Guidelines on the engagement of students in quality assurance processes</w:t>
      </w:r>
    </w:p>
    <w:p w14:paraId="4409BAB1" w14:textId="67CF32A6" w:rsidR="00BA502F" w:rsidRPr="00CB7B09" w:rsidRDefault="00CB7B09" w:rsidP="002F2D2B">
      <w:pPr>
        <w:spacing w:after="160" w:line="360" w:lineRule="auto"/>
        <w:jc w:val="both"/>
        <w:rPr>
          <w:rFonts w:ascii="Times New Roman" w:eastAsia="Calibri" w:hAnsi="Times New Roman" w:cs="Times New Roman"/>
          <w:szCs w:val="22"/>
          <w:lang w:val="en-GB"/>
        </w:rPr>
      </w:pPr>
      <w:r w:rsidRPr="00CB7B09">
        <w:rPr>
          <w:rFonts w:ascii="Times New Roman" w:eastAsia="Calibri" w:hAnsi="Times New Roman" w:cs="Times New Roman"/>
          <w:szCs w:val="22"/>
          <w:lang w:val="en-GB"/>
        </w:rPr>
        <w:t xml:space="preserve">KAA within the project "Increasing involvement of students in the processes of internal and external quality assurance in higher education in Kosovo" financed by the Embassy of America in Kosovo, has drafted the </w:t>
      </w:r>
      <w:r w:rsidR="00847F1A" w:rsidRPr="00CB7B09">
        <w:rPr>
          <w:rFonts w:ascii="Times New Roman" w:eastAsia="Calibri" w:hAnsi="Times New Roman" w:cs="Times New Roman"/>
          <w:szCs w:val="22"/>
          <w:lang w:val="en-GB"/>
        </w:rPr>
        <w:t>Guidelines</w:t>
      </w:r>
      <w:r w:rsidRPr="00CB7B09">
        <w:rPr>
          <w:rFonts w:ascii="Times New Roman" w:eastAsia="Calibri" w:hAnsi="Times New Roman" w:cs="Times New Roman"/>
          <w:szCs w:val="22"/>
          <w:lang w:val="en-GB"/>
        </w:rPr>
        <w:t xml:space="preserve"> </w:t>
      </w:r>
      <w:r w:rsidRPr="00CB7B09">
        <w:rPr>
          <w:rFonts w:ascii="Times New Roman" w:eastAsia="Calibri" w:hAnsi="Times New Roman" w:cs="Times New Roman"/>
          <w:szCs w:val="22"/>
          <w:lang w:val="en-GB"/>
        </w:rPr>
        <w:t xml:space="preserve">which aims to provide instructions that how students can contribute </w:t>
      </w:r>
      <w:r w:rsidRPr="00CB7B09">
        <w:rPr>
          <w:rFonts w:ascii="Times New Roman" w:eastAsia="Calibri" w:hAnsi="Times New Roman" w:cs="Times New Roman"/>
          <w:szCs w:val="22"/>
          <w:lang w:val="en-GB"/>
        </w:rPr>
        <w:t>on</w:t>
      </w:r>
      <w:r w:rsidRPr="00CB7B09">
        <w:rPr>
          <w:rFonts w:ascii="Times New Roman" w:eastAsia="Calibri" w:hAnsi="Times New Roman" w:cs="Times New Roman"/>
          <w:szCs w:val="22"/>
          <w:lang w:val="en-GB"/>
        </w:rPr>
        <w:t xml:space="preserve"> increasing the quality of higher education institutions and improving their study conditions.</w:t>
      </w:r>
    </w:p>
    <w:p w14:paraId="444BE879" w14:textId="68A15D83" w:rsidR="00BA502F" w:rsidRPr="00CB7B09" w:rsidRDefault="00CB7B09" w:rsidP="002F2D2B">
      <w:pPr>
        <w:spacing w:after="160" w:line="360" w:lineRule="auto"/>
        <w:jc w:val="both"/>
        <w:rPr>
          <w:rFonts w:ascii="Times New Roman" w:eastAsia="Calibri" w:hAnsi="Times New Roman" w:cs="Times New Roman"/>
          <w:i/>
          <w:iCs/>
          <w:szCs w:val="22"/>
          <w:lang w:val="en-GB"/>
        </w:rPr>
      </w:pPr>
      <w:r w:rsidRPr="00CB7B09">
        <w:rPr>
          <w:rFonts w:ascii="Times New Roman" w:eastAsia="Calibri" w:hAnsi="Times New Roman" w:cs="Times New Roman"/>
          <w:i/>
          <w:iCs/>
          <w:szCs w:val="22"/>
          <w:lang w:val="en-GB"/>
        </w:rPr>
        <w:t>Guidelines shall be used by all stakeholders of higher education in Kosovo as a point of reference when defining higher education legislation, accreditation provisions and other regulations at the institutional or study programme level.</w:t>
      </w:r>
      <w:r w:rsidRPr="00CB7B09">
        <w:rPr>
          <w:rFonts w:ascii="Times New Roman" w:eastAsia="Calibri" w:hAnsi="Times New Roman" w:cs="Times New Roman"/>
          <w:i/>
          <w:iCs/>
          <w:szCs w:val="22"/>
          <w:lang w:val="en-GB"/>
        </w:rPr>
        <w:t xml:space="preserve"> </w:t>
      </w:r>
      <w:r w:rsidR="00A121E3" w:rsidRPr="00CB7B09">
        <w:rPr>
          <w:rFonts w:ascii="Times New Roman" w:eastAsia="Calibri" w:hAnsi="Times New Roman" w:cs="Times New Roman"/>
          <w:i/>
          <w:iCs/>
          <w:szCs w:val="22"/>
          <w:lang w:val="en-GB"/>
        </w:rPr>
        <w:t>(II An</w:t>
      </w:r>
      <w:r w:rsidRPr="00CB7B09">
        <w:rPr>
          <w:rFonts w:ascii="Times New Roman" w:eastAsia="Calibri" w:hAnsi="Times New Roman" w:cs="Times New Roman"/>
          <w:i/>
          <w:iCs/>
          <w:szCs w:val="22"/>
          <w:lang w:val="en-GB"/>
        </w:rPr>
        <w:t>nex</w:t>
      </w:r>
      <w:r w:rsidRPr="00CB7B09">
        <w:rPr>
          <w:lang w:val="en-GB"/>
        </w:rPr>
        <w:t xml:space="preserve"> </w:t>
      </w:r>
      <w:r w:rsidRPr="00CB7B09">
        <w:rPr>
          <w:rFonts w:ascii="Times New Roman" w:eastAsia="Calibri" w:hAnsi="Times New Roman" w:cs="Times New Roman"/>
          <w:i/>
          <w:iCs/>
          <w:szCs w:val="22"/>
          <w:lang w:val="en-GB"/>
        </w:rPr>
        <w:t xml:space="preserve">Guidelines for </w:t>
      </w:r>
      <w:r w:rsidRPr="00CB7B09">
        <w:rPr>
          <w:rFonts w:ascii="Times New Roman" w:eastAsia="Calibri" w:hAnsi="Times New Roman" w:cs="Times New Roman"/>
          <w:i/>
          <w:iCs/>
          <w:szCs w:val="22"/>
          <w:lang w:val="en-GB"/>
        </w:rPr>
        <w:t>the s</w:t>
      </w:r>
      <w:r w:rsidRPr="00CB7B09">
        <w:rPr>
          <w:rFonts w:ascii="Times New Roman" w:eastAsia="Calibri" w:hAnsi="Times New Roman" w:cs="Times New Roman"/>
          <w:i/>
          <w:iCs/>
          <w:szCs w:val="22"/>
          <w:lang w:val="en-GB"/>
        </w:rPr>
        <w:t>tudent</w:t>
      </w:r>
      <w:r w:rsidR="00A121E3" w:rsidRPr="00CB7B09">
        <w:rPr>
          <w:rFonts w:ascii="Times New Roman" w:eastAsia="Calibri" w:hAnsi="Times New Roman" w:cs="Times New Roman"/>
          <w:i/>
          <w:iCs/>
          <w:szCs w:val="22"/>
          <w:lang w:val="en-GB"/>
        </w:rPr>
        <w:t>)</w:t>
      </w:r>
    </w:p>
    <w:p w14:paraId="2F22516F" w14:textId="7B715E57" w:rsidR="00BA502F" w:rsidRPr="00CB7B09" w:rsidRDefault="00000000" w:rsidP="002F2D2B">
      <w:pPr>
        <w:spacing w:after="160" w:line="360" w:lineRule="auto"/>
        <w:jc w:val="both"/>
        <w:rPr>
          <w:rFonts w:ascii="Times New Roman" w:eastAsia="Calibri" w:hAnsi="Times New Roman" w:cs="Times New Roman"/>
          <w:szCs w:val="22"/>
          <w:lang w:val="en-GB"/>
        </w:rPr>
      </w:pPr>
      <w:hyperlink r:id="rId18" w:history="1">
        <w:r w:rsidR="00847F1A" w:rsidRPr="00847F1A">
          <w:rPr>
            <w:rFonts w:ascii="Times New Roman" w:eastAsia="Calibri" w:hAnsi="Times New Roman" w:cs="Times New Roman"/>
            <w:color w:val="0563C1"/>
            <w:szCs w:val="22"/>
            <w:u w:val="single"/>
            <w:lang w:val="en-GB"/>
          </w:rPr>
          <w:t>Download the guidelines.</w:t>
        </w:r>
      </w:hyperlink>
      <w:r w:rsidR="00847F1A" w:rsidRPr="00CB7B09">
        <w:rPr>
          <w:rFonts w:ascii="Times New Roman" w:eastAsia="Calibri" w:hAnsi="Times New Roman" w:cs="Times New Roman"/>
          <w:szCs w:val="22"/>
          <w:lang w:val="en-GB"/>
        </w:rPr>
        <w:t xml:space="preserve"> </w:t>
      </w:r>
      <w:r w:rsidR="00BA502F" w:rsidRPr="00CB7B09">
        <w:rPr>
          <w:rFonts w:ascii="Times New Roman" w:eastAsia="Calibri" w:hAnsi="Times New Roman" w:cs="Times New Roman"/>
          <w:szCs w:val="22"/>
          <w:vertAlign w:val="superscript"/>
          <w:lang w:val="en-GB"/>
        </w:rPr>
        <w:footnoteReference w:id="14"/>
      </w:r>
    </w:p>
    <w:p w14:paraId="529AE33E" w14:textId="77777777" w:rsidR="00BA502F" w:rsidRPr="00E76F65" w:rsidRDefault="00BA502F" w:rsidP="002F2D2B">
      <w:pPr>
        <w:spacing w:after="160" w:line="360" w:lineRule="auto"/>
        <w:jc w:val="both"/>
        <w:rPr>
          <w:rFonts w:ascii="Times New Roman" w:eastAsia="Calibri" w:hAnsi="Times New Roman" w:cs="Times New Roman"/>
          <w:b/>
          <w:bCs/>
          <w:szCs w:val="22"/>
          <w:lang w:val="sq-AL"/>
        </w:rPr>
      </w:pPr>
    </w:p>
    <w:p w14:paraId="1B0CAC26" w14:textId="3E0F1CD4" w:rsidR="00BA502F" w:rsidRPr="00915DC9" w:rsidRDefault="00D37444" w:rsidP="002F2D2B">
      <w:pPr>
        <w:pStyle w:val="Heading2"/>
        <w:spacing w:line="360" w:lineRule="auto"/>
        <w:rPr>
          <w:rStyle w:val="Strong"/>
          <w:rFonts w:ascii="Times New Roman" w:hAnsi="Times New Roman"/>
          <w:color w:val="auto"/>
          <w:sz w:val="24"/>
          <w:szCs w:val="24"/>
          <w:lang w:val="en-GB"/>
        </w:rPr>
      </w:pPr>
      <w:bookmarkStart w:id="20" w:name="_Toc131056859"/>
      <w:r>
        <w:rPr>
          <w:rStyle w:val="Strong"/>
          <w:rFonts w:ascii="Times New Roman" w:hAnsi="Times New Roman"/>
          <w:color w:val="auto"/>
          <w:sz w:val="24"/>
          <w:szCs w:val="24"/>
          <w:lang w:val="sq-AL"/>
        </w:rPr>
        <w:lastRenderedPageBreak/>
        <w:t>6</w:t>
      </w:r>
      <w:r w:rsidR="00016C36" w:rsidRPr="00E76F65">
        <w:rPr>
          <w:rStyle w:val="Strong"/>
          <w:rFonts w:ascii="Times New Roman" w:hAnsi="Times New Roman"/>
          <w:color w:val="auto"/>
          <w:sz w:val="24"/>
          <w:szCs w:val="24"/>
          <w:lang w:val="sq-AL"/>
        </w:rPr>
        <w:t>.6</w:t>
      </w:r>
      <w:r w:rsidR="005D3DED" w:rsidRPr="00915DC9">
        <w:rPr>
          <w:rStyle w:val="Strong"/>
          <w:rFonts w:ascii="Times New Roman" w:hAnsi="Times New Roman"/>
          <w:color w:val="auto"/>
          <w:sz w:val="24"/>
          <w:szCs w:val="24"/>
          <w:lang w:val="en-GB"/>
        </w:rPr>
        <w:t xml:space="preserve">. </w:t>
      </w:r>
      <w:bookmarkEnd w:id="20"/>
      <w:r w:rsidR="00E6147C" w:rsidRPr="00915DC9">
        <w:rPr>
          <w:rStyle w:val="Strong"/>
          <w:rFonts w:ascii="Times New Roman" w:hAnsi="Times New Roman"/>
          <w:color w:val="auto"/>
          <w:sz w:val="24"/>
          <w:szCs w:val="24"/>
          <w:lang w:val="en-GB"/>
        </w:rPr>
        <w:t>Accreditation Agency has commenced process of monitoring higher education institutions</w:t>
      </w:r>
    </w:p>
    <w:p w14:paraId="5034F37D" w14:textId="5B37CFC7" w:rsidR="00BA502F" w:rsidRPr="00915DC9" w:rsidRDefault="00D8734C" w:rsidP="002F2D2B">
      <w:pPr>
        <w:spacing w:after="160" w:line="360" w:lineRule="auto"/>
        <w:jc w:val="both"/>
        <w:rPr>
          <w:rFonts w:ascii="Times New Roman" w:eastAsia="Calibri" w:hAnsi="Times New Roman" w:cs="Times New Roman"/>
          <w:szCs w:val="22"/>
          <w:lang w:val="en-GB"/>
        </w:rPr>
      </w:pPr>
      <w:r w:rsidRPr="00915DC9">
        <w:rPr>
          <w:rFonts w:ascii="Times New Roman" w:eastAsia="Calibri" w:hAnsi="Times New Roman" w:cs="Times New Roman"/>
          <w:szCs w:val="22"/>
          <w:lang w:val="en-GB"/>
        </w:rPr>
        <w:t xml:space="preserve">Kosovo Accreditation Agency (KAA), on 30 May, 2023, has started process of monitoring higher education institutions in the Republic of Kosovo, thus fulfilling an important recommendation </w:t>
      </w:r>
      <w:r w:rsidR="00915DC9" w:rsidRPr="00915DC9">
        <w:rPr>
          <w:rFonts w:ascii="Times New Roman" w:eastAsia="Calibri" w:hAnsi="Times New Roman" w:cs="Times New Roman"/>
          <w:szCs w:val="22"/>
          <w:lang w:val="en-GB"/>
        </w:rPr>
        <w:t>of European</w:t>
      </w:r>
      <w:r w:rsidRPr="00915DC9">
        <w:rPr>
          <w:rFonts w:ascii="Times New Roman" w:eastAsia="Calibri" w:hAnsi="Times New Roman" w:cs="Times New Roman"/>
          <w:szCs w:val="22"/>
          <w:lang w:val="en-GB"/>
        </w:rPr>
        <w:t xml:space="preserve"> Association for Quality Assurance in Higher Education</w:t>
      </w:r>
      <w:r w:rsidR="00BA502F" w:rsidRPr="00915DC9">
        <w:rPr>
          <w:rFonts w:ascii="Times New Roman" w:eastAsia="Calibri" w:hAnsi="Times New Roman" w:cs="Times New Roman"/>
          <w:szCs w:val="22"/>
          <w:lang w:val="en-GB"/>
        </w:rPr>
        <w:t xml:space="preserve"> (ENQA).</w:t>
      </w:r>
    </w:p>
    <w:p w14:paraId="1A6DD968" w14:textId="7250483F" w:rsidR="00BA502F" w:rsidRPr="00915DC9" w:rsidRDefault="00EF2AA0" w:rsidP="002F2D2B">
      <w:pPr>
        <w:spacing w:after="160" w:line="360" w:lineRule="auto"/>
        <w:jc w:val="both"/>
        <w:rPr>
          <w:rFonts w:ascii="Times New Roman" w:eastAsia="Calibri" w:hAnsi="Times New Roman" w:cs="Times New Roman"/>
          <w:szCs w:val="22"/>
          <w:lang w:val="en-GB"/>
        </w:rPr>
      </w:pPr>
      <w:r w:rsidRPr="00915DC9">
        <w:rPr>
          <w:rFonts w:ascii="Times New Roman" w:eastAsia="Calibri" w:hAnsi="Times New Roman" w:cs="Times New Roman"/>
          <w:szCs w:val="22"/>
          <w:lang w:val="en-GB"/>
        </w:rPr>
        <w:t>Process of monitoring higher education institutions and their academic programmes is one of recommendations of European Commission in the field of education in Kosovo, within the Stabilization and Association Process</w:t>
      </w:r>
      <w:r w:rsidR="00BA502F" w:rsidRPr="00915DC9">
        <w:rPr>
          <w:rFonts w:ascii="Times New Roman" w:eastAsia="Calibri" w:hAnsi="Times New Roman" w:cs="Times New Roman"/>
          <w:szCs w:val="22"/>
          <w:lang w:val="en-GB"/>
        </w:rPr>
        <w:t>.</w:t>
      </w:r>
    </w:p>
    <w:p w14:paraId="033A19D7" w14:textId="5AF9748D" w:rsidR="00BA502F" w:rsidRPr="00915DC9" w:rsidRDefault="00EF2AA0" w:rsidP="002F2D2B">
      <w:pPr>
        <w:spacing w:after="160" w:line="360" w:lineRule="auto"/>
        <w:jc w:val="both"/>
        <w:rPr>
          <w:rFonts w:ascii="Times New Roman" w:eastAsia="Calibri" w:hAnsi="Times New Roman" w:cs="Times New Roman"/>
          <w:szCs w:val="22"/>
          <w:lang w:val="en-GB"/>
        </w:rPr>
      </w:pPr>
      <w:r w:rsidRPr="00915DC9">
        <w:rPr>
          <w:rFonts w:ascii="Times New Roman" w:eastAsia="Calibri" w:hAnsi="Times New Roman" w:cs="Times New Roman"/>
          <w:szCs w:val="22"/>
          <w:lang w:val="en-GB"/>
        </w:rPr>
        <w:t>Team of Accreditation Agency, in accordance with the Methodology</w:t>
      </w:r>
      <w:r w:rsidRPr="00915DC9">
        <w:rPr>
          <w:rFonts w:ascii="Times New Roman" w:eastAsia="Calibri" w:hAnsi="Times New Roman" w:cs="Times New Roman"/>
          <w:szCs w:val="22"/>
          <w:lang w:val="en-GB"/>
        </w:rPr>
        <w:t xml:space="preserve"> of </w:t>
      </w:r>
      <w:r w:rsidRPr="00915DC9">
        <w:rPr>
          <w:rFonts w:ascii="Times New Roman" w:eastAsia="Calibri" w:hAnsi="Times New Roman" w:cs="Times New Roman"/>
          <w:szCs w:val="22"/>
          <w:lang w:val="en-GB"/>
        </w:rPr>
        <w:t xml:space="preserve">Monitoring and Post-Accreditation Procedures, at the beginning of the monitoring process, </w:t>
      </w:r>
      <w:r w:rsidRPr="00915DC9">
        <w:rPr>
          <w:rFonts w:ascii="Times New Roman" w:eastAsia="Calibri" w:hAnsi="Times New Roman" w:cs="Times New Roman"/>
          <w:szCs w:val="22"/>
          <w:lang w:val="en-GB"/>
        </w:rPr>
        <w:t xml:space="preserve">has </w:t>
      </w:r>
      <w:r w:rsidRPr="00915DC9">
        <w:rPr>
          <w:rFonts w:ascii="Times New Roman" w:eastAsia="Calibri" w:hAnsi="Times New Roman" w:cs="Times New Roman"/>
          <w:szCs w:val="22"/>
          <w:lang w:val="en-GB"/>
        </w:rPr>
        <w:t>monitored schedules of lectures and exercises, as well the attendance of the academic staff in two private colleges and one public faculty</w:t>
      </w:r>
      <w:r w:rsidRPr="00915DC9">
        <w:rPr>
          <w:rFonts w:ascii="Times New Roman" w:eastAsia="Calibri" w:hAnsi="Times New Roman" w:cs="Times New Roman"/>
          <w:szCs w:val="22"/>
          <w:lang w:val="en-GB"/>
        </w:rPr>
        <w:t xml:space="preserve">. </w:t>
      </w:r>
    </w:p>
    <w:p w14:paraId="66FE0347" w14:textId="1AEB1ECF" w:rsidR="00BA502F" w:rsidRPr="00915DC9" w:rsidRDefault="00EF2AA0" w:rsidP="002F2D2B">
      <w:pPr>
        <w:spacing w:after="160" w:line="360" w:lineRule="auto"/>
        <w:jc w:val="both"/>
        <w:rPr>
          <w:rFonts w:ascii="Times New Roman" w:eastAsia="Calibri" w:hAnsi="Times New Roman" w:cs="Times New Roman"/>
          <w:szCs w:val="22"/>
          <w:lang w:val="en-GB"/>
        </w:rPr>
      </w:pPr>
      <w:r w:rsidRPr="00915DC9">
        <w:rPr>
          <w:rFonts w:ascii="Times New Roman" w:eastAsia="Calibri" w:hAnsi="Times New Roman" w:cs="Times New Roman"/>
          <w:szCs w:val="22"/>
          <w:lang w:val="en-GB"/>
        </w:rPr>
        <w:t>The monitoring process meets Standard 2.3 of European Guidelines for Quality Assurance in Higher Education (ESG) which requires quality assurance agencies to complete the accreditation cycle with post-accreditation procedures aimed at continuous improvement of the quality of institutions of higher education.</w:t>
      </w:r>
    </w:p>
    <w:p w14:paraId="39D0A126" w14:textId="361AD7AD" w:rsidR="00BA502F" w:rsidRPr="00915DC9" w:rsidRDefault="00915DC9" w:rsidP="002F2D2B">
      <w:pPr>
        <w:spacing w:after="160" w:line="360" w:lineRule="auto"/>
        <w:jc w:val="both"/>
        <w:rPr>
          <w:rFonts w:ascii="Times New Roman" w:eastAsia="Calibri" w:hAnsi="Times New Roman" w:cs="Times New Roman"/>
          <w:szCs w:val="22"/>
          <w:lang w:val="en-GB"/>
        </w:rPr>
      </w:pPr>
      <w:r w:rsidRPr="00915DC9">
        <w:rPr>
          <w:rFonts w:ascii="Times New Roman" w:eastAsia="Calibri" w:hAnsi="Times New Roman" w:cs="Times New Roman"/>
          <w:szCs w:val="22"/>
          <w:lang w:val="en-GB"/>
        </w:rPr>
        <w:t xml:space="preserve">Monitoring is a formal process carried out by KAA through which it is assessed </w:t>
      </w:r>
      <w:r w:rsidRPr="00915DC9">
        <w:rPr>
          <w:rFonts w:ascii="Times New Roman" w:eastAsia="Calibri" w:hAnsi="Times New Roman" w:cs="Times New Roman"/>
          <w:szCs w:val="22"/>
          <w:lang w:val="en-GB"/>
        </w:rPr>
        <w:t>that institution</w:t>
      </w:r>
      <w:r w:rsidRPr="00915DC9">
        <w:rPr>
          <w:rFonts w:ascii="Times New Roman" w:eastAsia="Calibri" w:hAnsi="Times New Roman" w:cs="Times New Roman"/>
          <w:szCs w:val="22"/>
          <w:lang w:val="en-GB"/>
        </w:rPr>
        <w:t xml:space="preserve"> of higher education maintains and continues to </w:t>
      </w:r>
      <w:r w:rsidRPr="00915DC9">
        <w:rPr>
          <w:rFonts w:ascii="Times New Roman" w:eastAsia="Calibri" w:hAnsi="Times New Roman" w:cs="Times New Roman"/>
          <w:szCs w:val="22"/>
          <w:lang w:val="en-GB"/>
        </w:rPr>
        <w:t>meet recommendations</w:t>
      </w:r>
      <w:r w:rsidRPr="00915DC9">
        <w:rPr>
          <w:rFonts w:ascii="Times New Roman" w:eastAsia="Calibri" w:hAnsi="Times New Roman" w:cs="Times New Roman"/>
          <w:szCs w:val="22"/>
          <w:lang w:val="en-GB"/>
        </w:rPr>
        <w:t xml:space="preserve"> of external evaluators and given conditions of accreditation, as well implements standards of the Accreditation Manual</w:t>
      </w:r>
      <w:r w:rsidR="00BA502F" w:rsidRPr="00915DC9">
        <w:rPr>
          <w:rFonts w:ascii="Times New Roman" w:eastAsia="Calibri" w:hAnsi="Times New Roman" w:cs="Times New Roman"/>
          <w:szCs w:val="22"/>
          <w:lang w:val="en-GB"/>
        </w:rPr>
        <w:t>.</w:t>
      </w:r>
    </w:p>
    <w:p w14:paraId="13C2FDEF" w14:textId="43FAE8D3" w:rsidR="00BA502F" w:rsidRPr="00915DC9" w:rsidRDefault="00915DC9" w:rsidP="002F2D2B">
      <w:pPr>
        <w:spacing w:after="160" w:line="360" w:lineRule="auto"/>
        <w:jc w:val="both"/>
        <w:rPr>
          <w:rFonts w:ascii="Times New Roman" w:eastAsia="Calibri" w:hAnsi="Times New Roman" w:cs="Times New Roman"/>
          <w:szCs w:val="22"/>
          <w:lang w:val="en-GB"/>
        </w:rPr>
      </w:pPr>
      <w:r w:rsidRPr="00915DC9">
        <w:rPr>
          <w:rFonts w:ascii="Times New Roman" w:eastAsia="Calibri" w:hAnsi="Times New Roman" w:cs="Times New Roman"/>
          <w:szCs w:val="22"/>
          <w:lang w:val="en-GB"/>
        </w:rPr>
        <w:t>Whilst the "</w:t>
      </w:r>
      <w:r w:rsidRPr="00915DC9">
        <w:rPr>
          <w:rFonts w:ascii="Times New Roman" w:eastAsia="Calibri" w:hAnsi="Times New Roman" w:cs="Times New Roman"/>
          <w:szCs w:val="22"/>
          <w:lang w:val="en-GB"/>
        </w:rPr>
        <w:t>P</w:t>
      </w:r>
      <w:r w:rsidRPr="00915DC9">
        <w:rPr>
          <w:rFonts w:ascii="Times New Roman" w:eastAsia="Calibri" w:hAnsi="Times New Roman" w:cs="Times New Roman"/>
          <w:szCs w:val="22"/>
          <w:lang w:val="en-GB"/>
        </w:rPr>
        <w:t xml:space="preserve">ost-accreditation procedure" </w:t>
      </w:r>
      <w:r w:rsidRPr="00915DC9">
        <w:rPr>
          <w:rFonts w:ascii="Times New Roman" w:eastAsia="Calibri" w:hAnsi="Times New Roman" w:cs="Times New Roman"/>
          <w:szCs w:val="22"/>
          <w:lang w:val="en-GB"/>
        </w:rPr>
        <w:t>is process</w:t>
      </w:r>
      <w:r w:rsidRPr="00915DC9">
        <w:rPr>
          <w:rFonts w:ascii="Times New Roman" w:eastAsia="Calibri" w:hAnsi="Times New Roman" w:cs="Times New Roman"/>
          <w:szCs w:val="22"/>
          <w:lang w:val="en-GB"/>
        </w:rPr>
        <w:t xml:space="preserve"> which is limited to the verification of  accreditation conditions and confirmation of the </w:t>
      </w:r>
      <w:r w:rsidRPr="00915DC9">
        <w:rPr>
          <w:rFonts w:ascii="Times New Roman" w:eastAsia="Calibri" w:hAnsi="Times New Roman" w:cs="Times New Roman"/>
          <w:szCs w:val="22"/>
          <w:lang w:val="en-GB"/>
        </w:rPr>
        <w:t xml:space="preserve">level </w:t>
      </w:r>
      <w:r w:rsidRPr="00915DC9">
        <w:rPr>
          <w:rFonts w:ascii="Times New Roman" w:eastAsia="Calibri" w:hAnsi="Times New Roman" w:cs="Times New Roman"/>
          <w:szCs w:val="22"/>
          <w:lang w:val="en-GB"/>
        </w:rPr>
        <w:t xml:space="preserve">of </w:t>
      </w:r>
      <w:r w:rsidRPr="00915DC9">
        <w:rPr>
          <w:rFonts w:ascii="Times New Roman" w:eastAsia="Calibri" w:hAnsi="Times New Roman" w:cs="Times New Roman"/>
          <w:szCs w:val="22"/>
          <w:lang w:val="en-GB"/>
        </w:rPr>
        <w:t>fulfilment</w:t>
      </w:r>
      <w:r w:rsidRPr="00915DC9">
        <w:rPr>
          <w:rFonts w:ascii="Times New Roman" w:eastAsia="Calibri" w:hAnsi="Times New Roman" w:cs="Times New Roman"/>
          <w:szCs w:val="22"/>
          <w:lang w:val="en-GB"/>
        </w:rPr>
        <w:t xml:space="preserve"> of recommendations from  KAA and commitments from </w:t>
      </w:r>
      <w:r w:rsidR="0055137E">
        <w:rPr>
          <w:rFonts w:ascii="Times New Roman" w:eastAsia="Calibri" w:hAnsi="Times New Roman" w:cs="Times New Roman"/>
          <w:szCs w:val="22"/>
          <w:lang w:val="en-GB"/>
        </w:rPr>
        <w:t>HEI</w:t>
      </w:r>
      <w:r w:rsidRPr="00915DC9">
        <w:rPr>
          <w:rFonts w:ascii="Times New Roman" w:eastAsia="Calibri" w:hAnsi="Times New Roman" w:cs="Times New Roman"/>
          <w:szCs w:val="22"/>
          <w:lang w:val="en-GB"/>
        </w:rPr>
        <w:t>,</w:t>
      </w:r>
      <w:r w:rsidRPr="00915DC9">
        <w:rPr>
          <w:rFonts w:ascii="Times New Roman" w:eastAsia="Calibri" w:hAnsi="Times New Roman" w:cs="Times New Roman"/>
          <w:szCs w:val="22"/>
          <w:lang w:val="en-GB"/>
        </w:rPr>
        <w:t xml:space="preserve"> and not to the re-evaluation of standards of the Accreditation Manual</w:t>
      </w:r>
      <w:r w:rsidR="00BA502F" w:rsidRPr="00915DC9">
        <w:rPr>
          <w:rFonts w:ascii="Times New Roman" w:eastAsia="Calibri" w:hAnsi="Times New Roman" w:cs="Times New Roman"/>
          <w:szCs w:val="22"/>
          <w:lang w:val="en-GB"/>
        </w:rPr>
        <w:t>.</w:t>
      </w:r>
      <w:r w:rsidR="00BA502F" w:rsidRPr="00915DC9">
        <w:rPr>
          <w:rFonts w:ascii="Times New Roman" w:eastAsia="Calibri" w:hAnsi="Times New Roman" w:cs="Times New Roman"/>
          <w:szCs w:val="22"/>
          <w:vertAlign w:val="superscript"/>
          <w:lang w:val="en-GB"/>
        </w:rPr>
        <w:footnoteReference w:id="15"/>
      </w:r>
    </w:p>
    <w:p w14:paraId="2070EE02" w14:textId="18C07122" w:rsidR="00ED5F03" w:rsidRPr="00915DC9" w:rsidRDefault="00915DC9" w:rsidP="002F2D2B">
      <w:pPr>
        <w:spacing w:after="160" w:line="360" w:lineRule="auto"/>
        <w:jc w:val="both"/>
        <w:rPr>
          <w:rFonts w:ascii="Times New Roman" w:eastAsia="Calibri" w:hAnsi="Times New Roman" w:cs="Times New Roman"/>
          <w:szCs w:val="22"/>
          <w:lang w:val="en-GB"/>
        </w:rPr>
      </w:pPr>
      <w:r w:rsidRPr="00915DC9">
        <w:rPr>
          <w:rFonts w:ascii="Times New Roman" w:eastAsia="Calibri" w:hAnsi="Times New Roman" w:cs="Times New Roman"/>
          <w:szCs w:val="22"/>
          <w:lang w:val="en-GB"/>
        </w:rPr>
        <w:t xml:space="preserve">Monitoring process has started in three </w:t>
      </w:r>
      <w:proofErr w:type="spellStart"/>
      <w:r w:rsidR="0055137E">
        <w:rPr>
          <w:rFonts w:ascii="Times New Roman" w:eastAsia="Calibri" w:hAnsi="Times New Roman" w:cs="Times New Roman"/>
          <w:szCs w:val="22"/>
          <w:lang w:val="en-GB"/>
        </w:rPr>
        <w:t>HEI</w:t>
      </w:r>
      <w:r w:rsidRPr="00915DC9">
        <w:rPr>
          <w:rFonts w:ascii="Times New Roman" w:eastAsia="Calibri" w:hAnsi="Times New Roman" w:cs="Times New Roman"/>
          <w:szCs w:val="22"/>
          <w:lang w:val="en-GB"/>
        </w:rPr>
        <w:t>s</w:t>
      </w:r>
      <w:proofErr w:type="spellEnd"/>
      <w:r w:rsidRPr="00915DC9">
        <w:rPr>
          <w:rFonts w:ascii="Times New Roman" w:eastAsia="Calibri" w:hAnsi="Times New Roman" w:cs="Times New Roman"/>
          <w:szCs w:val="22"/>
          <w:lang w:val="en-GB"/>
        </w:rPr>
        <w:t>: Faculty of Education - UP, AAB College and UBT College</w:t>
      </w:r>
      <w:r w:rsidR="00ED5F03" w:rsidRPr="00915DC9">
        <w:rPr>
          <w:rFonts w:ascii="Times New Roman" w:eastAsia="Calibri" w:hAnsi="Times New Roman" w:cs="Times New Roman"/>
          <w:szCs w:val="22"/>
          <w:lang w:val="en-GB"/>
        </w:rPr>
        <w:t>.</w:t>
      </w:r>
    </w:p>
    <w:p w14:paraId="67E59F2A" w14:textId="3658A857" w:rsidR="00C36AB5" w:rsidRPr="00A85F67" w:rsidRDefault="00915DC9" w:rsidP="002F2D2B">
      <w:pPr>
        <w:spacing w:after="160" w:line="360" w:lineRule="auto"/>
        <w:jc w:val="both"/>
        <w:rPr>
          <w:rFonts w:ascii="Times New Roman" w:eastAsia="Calibri" w:hAnsi="Times New Roman" w:cs="Times New Roman"/>
          <w:szCs w:val="22"/>
          <w:lang w:val="en-GB"/>
        </w:rPr>
      </w:pPr>
      <w:r w:rsidRPr="00A85F67">
        <w:rPr>
          <w:rFonts w:ascii="Times New Roman" w:eastAsia="Calibri" w:hAnsi="Times New Roman" w:cs="Times New Roman"/>
          <w:szCs w:val="22"/>
          <w:lang w:val="en-GB"/>
        </w:rPr>
        <w:lastRenderedPageBreak/>
        <w:t xml:space="preserve">The Agency is facing significant staff shortages </w:t>
      </w:r>
      <w:r w:rsidRPr="00A85F67">
        <w:rPr>
          <w:rFonts w:ascii="Times New Roman" w:eastAsia="Calibri" w:hAnsi="Times New Roman" w:cs="Times New Roman"/>
          <w:szCs w:val="22"/>
          <w:lang w:val="en-GB"/>
        </w:rPr>
        <w:t>on</w:t>
      </w:r>
      <w:r w:rsidRPr="00A85F67">
        <w:rPr>
          <w:rFonts w:ascii="Times New Roman" w:eastAsia="Calibri" w:hAnsi="Times New Roman" w:cs="Times New Roman"/>
          <w:szCs w:val="22"/>
          <w:lang w:val="en-GB"/>
        </w:rPr>
        <w:t xml:space="preserve"> monitoring. Although 32 positions have been approved, </w:t>
      </w:r>
      <w:r w:rsidRPr="00A85F67">
        <w:rPr>
          <w:rFonts w:ascii="Times New Roman" w:eastAsia="Calibri" w:hAnsi="Times New Roman" w:cs="Times New Roman"/>
          <w:szCs w:val="22"/>
          <w:lang w:val="en-GB"/>
        </w:rPr>
        <w:t>KAA</w:t>
      </w:r>
      <w:r w:rsidRPr="00A85F67">
        <w:rPr>
          <w:rFonts w:ascii="Times New Roman" w:eastAsia="Calibri" w:hAnsi="Times New Roman" w:cs="Times New Roman"/>
          <w:szCs w:val="22"/>
          <w:lang w:val="en-GB"/>
        </w:rPr>
        <w:t xml:space="preserve"> is facing difficulties in recruiting new staff due to</w:t>
      </w:r>
      <w:r w:rsidRPr="00A85F67">
        <w:rPr>
          <w:rFonts w:ascii="Times New Roman" w:eastAsia="Calibri" w:hAnsi="Times New Roman" w:cs="Times New Roman"/>
          <w:szCs w:val="22"/>
          <w:lang w:val="en-GB"/>
        </w:rPr>
        <w:t xml:space="preserve"> the</w:t>
      </w:r>
      <w:r w:rsidRPr="00A85F67">
        <w:rPr>
          <w:rFonts w:ascii="Times New Roman" w:eastAsia="Calibri" w:hAnsi="Times New Roman" w:cs="Times New Roman"/>
          <w:szCs w:val="22"/>
          <w:lang w:val="en-GB"/>
        </w:rPr>
        <w:t xml:space="preserve"> changes in the Law on Public Officials and the impossibility of opening external </w:t>
      </w:r>
      <w:r w:rsidRPr="00A85F67">
        <w:rPr>
          <w:rFonts w:ascii="Times New Roman" w:eastAsia="Calibri" w:hAnsi="Times New Roman" w:cs="Times New Roman"/>
          <w:szCs w:val="22"/>
          <w:lang w:val="en-GB"/>
        </w:rPr>
        <w:t>announcements.</w:t>
      </w:r>
    </w:p>
    <w:p w14:paraId="1E3415F1" w14:textId="6D8913B6" w:rsidR="00C36AB5" w:rsidRPr="00A85F67" w:rsidRDefault="00C36AB5" w:rsidP="00395BA0">
      <w:pPr>
        <w:pStyle w:val="Heading2"/>
        <w:spacing w:line="360" w:lineRule="auto"/>
        <w:rPr>
          <w:rStyle w:val="Strong"/>
          <w:rFonts w:ascii="Times New Roman" w:hAnsi="Times New Roman" w:cs="Times New Roman"/>
          <w:color w:val="auto"/>
          <w:sz w:val="24"/>
          <w:szCs w:val="24"/>
          <w:lang w:val="en-GB"/>
        </w:rPr>
      </w:pPr>
      <w:bookmarkStart w:id="21" w:name="_Toc131056860"/>
      <w:r w:rsidRPr="00A85F67">
        <w:rPr>
          <w:rStyle w:val="Strong"/>
          <w:rFonts w:ascii="Times New Roman" w:hAnsi="Times New Roman" w:cs="Times New Roman"/>
          <w:color w:val="auto"/>
          <w:sz w:val="24"/>
          <w:szCs w:val="24"/>
          <w:lang w:val="en-GB"/>
        </w:rPr>
        <w:t>6.7</w:t>
      </w:r>
      <w:r w:rsidR="005D3DED" w:rsidRPr="00A85F67">
        <w:rPr>
          <w:rStyle w:val="Strong"/>
          <w:rFonts w:ascii="Times New Roman" w:hAnsi="Times New Roman" w:cs="Times New Roman"/>
          <w:color w:val="auto"/>
          <w:sz w:val="24"/>
          <w:szCs w:val="24"/>
          <w:lang w:val="en-GB"/>
        </w:rPr>
        <w:t xml:space="preserve">. </w:t>
      </w:r>
      <w:r w:rsidRPr="00A85F67">
        <w:rPr>
          <w:rStyle w:val="Strong"/>
          <w:rFonts w:ascii="Times New Roman" w:hAnsi="Times New Roman" w:cs="Times New Roman"/>
          <w:color w:val="auto"/>
          <w:sz w:val="24"/>
          <w:szCs w:val="24"/>
          <w:lang w:val="en-GB"/>
        </w:rPr>
        <w:t xml:space="preserve"> </w:t>
      </w:r>
      <w:bookmarkEnd w:id="21"/>
      <w:r w:rsidR="00BD33A4" w:rsidRPr="00A85F67">
        <w:rPr>
          <w:rStyle w:val="Strong"/>
          <w:rFonts w:ascii="Times New Roman" w:hAnsi="Times New Roman" w:cs="Times New Roman"/>
          <w:color w:val="auto"/>
          <w:sz w:val="24"/>
          <w:szCs w:val="24"/>
          <w:lang w:val="en-GB"/>
        </w:rPr>
        <w:t xml:space="preserve">Public hearing on the draft document “Kosovo Subject Area </w:t>
      </w:r>
      <w:r w:rsidR="008232BF" w:rsidRPr="00A85F67">
        <w:rPr>
          <w:rStyle w:val="Strong"/>
          <w:rFonts w:ascii="Times New Roman" w:hAnsi="Times New Roman" w:cs="Times New Roman"/>
          <w:color w:val="auto"/>
          <w:sz w:val="24"/>
          <w:szCs w:val="24"/>
          <w:lang w:val="en-GB"/>
        </w:rPr>
        <w:t>Code“</w:t>
      </w:r>
    </w:p>
    <w:p w14:paraId="4F3A9278" w14:textId="4F588EAA" w:rsidR="00C36AB5" w:rsidRPr="00A85F67" w:rsidRDefault="00BD33A4" w:rsidP="00C36AB5">
      <w:pPr>
        <w:spacing w:after="160" w:line="360" w:lineRule="auto"/>
        <w:jc w:val="both"/>
        <w:rPr>
          <w:rFonts w:ascii="Times New Roman" w:eastAsia="Calibri" w:hAnsi="Times New Roman" w:cs="Times New Roman"/>
          <w:szCs w:val="22"/>
          <w:lang w:val="en-GB"/>
        </w:rPr>
      </w:pPr>
      <w:r w:rsidRPr="00A85F67">
        <w:rPr>
          <w:rFonts w:ascii="Times New Roman" w:eastAsia="Calibri" w:hAnsi="Times New Roman" w:cs="Times New Roman"/>
          <w:szCs w:val="22"/>
          <w:lang w:val="en-GB"/>
        </w:rPr>
        <w:t>O</w:t>
      </w:r>
      <w:r w:rsidRPr="00A85F67">
        <w:rPr>
          <w:rFonts w:ascii="Times New Roman" w:eastAsia="Calibri" w:hAnsi="Times New Roman" w:cs="Times New Roman"/>
          <w:szCs w:val="22"/>
          <w:lang w:val="en-GB"/>
        </w:rPr>
        <w:t>n 13.06.2022</w:t>
      </w:r>
      <w:r w:rsidR="00141C2D">
        <w:rPr>
          <w:rFonts w:ascii="Times New Roman" w:eastAsia="Calibri" w:hAnsi="Times New Roman" w:cs="Times New Roman"/>
          <w:szCs w:val="22"/>
          <w:lang w:val="en-GB"/>
        </w:rPr>
        <w:t>,</w:t>
      </w:r>
      <w:r w:rsidRPr="00A85F67">
        <w:rPr>
          <w:rFonts w:ascii="Times New Roman" w:eastAsia="Calibri" w:hAnsi="Times New Roman" w:cs="Times New Roman"/>
          <w:szCs w:val="22"/>
          <w:lang w:val="en-GB"/>
        </w:rPr>
        <w:t xml:space="preserve"> Kosovo Accreditation</w:t>
      </w:r>
      <w:r w:rsidRPr="00A85F67">
        <w:rPr>
          <w:rFonts w:ascii="Times New Roman" w:eastAsia="Calibri" w:hAnsi="Times New Roman" w:cs="Times New Roman"/>
          <w:szCs w:val="22"/>
          <w:lang w:val="en-GB"/>
        </w:rPr>
        <w:t xml:space="preserve"> </w:t>
      </w:r>
      <w:r w:rsidRPr="00A85F67">
        <w:rPr>
          <w:rFonts w:ascii="Times New Roman" w:eastAsia="Calibri" w:hAnsi="Times New Roman" w:cs="Times New Roman"/>
          <w:szCs w:val="22"/>
          <w:lang w:val="en-GB"/>
        </w:rPr>
        <w:t>Agency (</w:t>
      </w:r>
      <w:r w:rsidRPr="00A85F67">
        <w:rPr>
          <w:rFonts w:ascii="Times New Roman" w:eastAsia="Calibri" w:hAnsi="Times New Roman" w:cs="Times New Roman"/>
          <w:szCs w:val="22"/>
          <w:lang w:val="en-GB"/>
        </w:rPr>
        <w:t>KAA</w:t>
      </w:r>
      <w:r w:rsidRPr="00A85F67">
        <w:rPr>
          <w:rFonts w:ascii="Times New Roman" w:eastAsia="Calibri" w:hAnsi="Times New Roman" w:cs="Times New Roman"/>
          <w:szCs w:val="22"/>
          <w:lang w:val="en-GB"/>
        </w:rPr>
        <w:t xml:space="preserve">) </w:t>
      </w:r>
      <w:r w:rsidRPr="00A85F67">
        <w:rPr>
          <w:rFonts w:ascii="Times New Roman" w:eastAsia="Calibri" w:hAnsi="Times New Roman" w:cs="Times New Roman"/>
          <w:szCs w:val="22"/>
          <w:lang w:val="en-GB"/>
        </w:rPr>
        <w:t xml:space="preserve">has </w:t>
      </w:r>
      <w:r w:rsidRPr="00A85F67">
        <w:rPr>
          <w:rFonts w:ascii="Times New Roman" w:eastAsia="Calibri" w:hAnsi="Times New Roman" w:cs="Times New Roman"/>
          <w:szCs w:val="22"/>
          <w:lang w:val="en-GB"/>
        </w:rPr>
        <w:t xml:space="preserve">held </w:t>
      </w:r>
      <w:r w:rsidRPr="00A85F67">
        <w:rPr>
          <w:rFonts w:ascii="Times New Roman" w:eastAsia="Calibri" w:hAnsi="Times New Roman" w:cs="Times New Roman"/>
          <w:szCs w:val="22"/>
          <w:lang w:val="en-GB"/>
        </w:rPr>
        <w:t>a</w:t>
      </w:r>
      <w:r w:rsidRPr="00A85F67">
        <w:rPr>
          <w:rFonts w:ascii="Times New Roman" w:eastAsia="Calibri" w:hAnsi="Times New Roman" w:cs="Times New Roman"/>
          <w:szCs w:val="22"/>
          <w:lang w:val="en-GB"/>
        </w:rPr>
        <w:t xml:space="preserve"> public hearing regarding the draft document "Kosovo Subject Area Code". This document will enable higher education institutions to identify and adapt academic staff to the study program</w:t>
      </w:r>
      <w:r w:rsidRPr="00A85F67">
        <w:rPr>
          <w:rFonts w:ascii="Times New Roman" w:eastAsia="Calibri" w:hAnsi="Times New Roman" w:cs="Times New Roman"/>
          <w:szCs w:val="22"/>
          <w:lang w:val="en-GB"/>
        </w:rPr>
        <w:t>me</w:t>
      </w:r>
      <w:r w:rsidRPr="00A85F67">
        <w:rPr>
          <w:rFonts w:ascii="Times New Roman" w:eastAsia="Calibri" w:hAnsi="Times New Roman" w:cs="Times New Roman"/>
          <w:szCs w:val="22"/>
          <w:lang w:val="en-GB"/>
        </w:rPr>
        <w:t xml:space="preserve"> in which they will be the bearers</w:t>
      </w:r>
      <w:r w:rsidR="00C36AB5" w:rsidRPr="00A85F67">
        <w:rPr>
          <w:rFonts w:ascii="Times New Roman" w:eastAsia="Calibri" w:hAnsi="Times New Roman" w:cs="Times New Roman"/>
          <w:szCs w:val="22"/>
          <w:lang w:val="en-GB"/>
        </w:rPr>
        <w:t>.</w:t>
      </w:r>
    </w:p>
    <w:p w14:paraId="1511F038" w14:textId="2F3EC20F" w:rsidR="00C36AB5" w:rsidRPr="00A85F67" w:rsidRDefault="00CB55F0" w:rsidP="00C36AB5">
      <w:pPr>
        <w:spacing w:after="160" w:line="360" w:lineRule="auto"/>
        <w:jc w:val="both"/>
        <w:rPr>
          <w:rFonts w:ascii="Times New Roman" w:eastAsia="Calibri" w:hAnsi="Times New Roman" w:cs="Times New Roman"/>
          <w:szCs w:val="22"/>
          <w:lang w:val="en-GB"/>
        </w:rPr>
      </w:pPr>
      <w:r>
        <w:rPr>
          <w:rFonts w:ascii="Times New Roman" w:eastAsia="Calibri" w:hAnsi="Times New Roman" w:cs="Times New Roman"/>
          <w:szCs w:val="22"/>
          <w:lang w:val="en-GB"/>
        </w:rPr>
        <w:t>HEI</w:t>
      </w:r>
      <w:r w:rsidR="00BD33A4" w:rsidRPr="00A85F67">
        <w:rPr>
          <w:rFonts w:ascii="Times New Roman" w:eastAsia="Calibri" w:hAnsi="Times New Roman" w:cs="Times New Roman"/>
          <w:szCs w:val="22"/>
          <w:lang w:val="en-GB"/>
        </w:rPr>
        <w:t xml:space="preserve"> representatives, education experts, donor representatives and student representatives participated in this meeting</w:t>
      </w:r>
      <w:r w:rsidR="00C36AB5" w:rsidRPr="00A85F67">
        <w:rPr>
          <w:rFonts w:ascii="Times New Roman" w:eastAsia="Calibri" w:hAnsi="Times New Roman" w:cs="Times New Roman"/>
          <w:szCs w:val="22"/>
          <w:lang w:val="en-GB"/>
        </w:rPr>
        <w:t>.</w:t>
      </w:r>
    </w:p>
    <w:p w14:paraId="6C395A06" w14:textId="63ECAB9E" w:rsidR="00C36AB5" w:rsidRPr="00A85F67" w:rsidRDefault="00677A73" w:rsidP="00C36AB5">
      <w:pPr>
        <w:spacing w:after="160" w:line="360" w:lineRule="auto"/>
        <w:jc w:val="both"/>
        <w:rPr>
          <w:rFonts w:ascii="Times New Roman" w:eastAsia="Calibri" w:hAnsi="Times New Roman" w:cs="Times New Roman"/>
          <w:szCs w:val="22"/>
          <w:lang w:val="en-GB"/>
        </w:rPr>
      </w:pPr>
      <w:r w:rsidRPr="00A85F67">
        <w:rPr>
          <w:rFonts w:ascii="Times New Roman" w:eastAsia="Calibri" w:hAnsi="Times New Roman" w:cs="Times New Roman"/>
          <w:szCs w:val="22"/>
          <w:lang w:val="en-GB"/>
        </w:rPr>
        <w:t>In order to ensure that the document is comprehensive and in accordance with the needs of higher education system, the document maintains quality principles and criteria defined by the European quality standards (ESG). All proposals and suggestions of higher education institutions have been recorded and will be handled by the</w:t>
      </w:r>
      <w:r w:rsidRPr="00A85F67">
        <w:rPr>
          <w:rFonts w:ascii="Times New Roman" w:eastAsia="Calibri" w:hAnsi="Times New Roman" w:cs="Times New Roman"/>
          <w:szCs w:val="22"/>
          <w:lang w:val="en-GB"/>
        </w:rPr>
        <w:t xml:space="preserve"> Board </w:t>
      </w:r>
      <w:r w:rsidR="00E50E57" w:rsidRPr="00A85F67">
        <w:rPr>
          <w:rFonts w:ascii="Times New Roman" w:eastAsia="Calibri" w:hAnsi="Times New Roman" w:cs="Times New Roman"/>
          <w:szCs w:val="22"/>
          <w:lang w:val="en-GB"/>
        </w:rPr>
        <w:t>of KAA</w:t>
      </w:r>
      <w:r w:rsidRPr="00A85F67">
        <w:rPr>
          <w:rFonts w:ascii="Times New Roman" w:eastAsia="Calibri" w:hAnsi="Times New Roman" w:cs="Times New Roman"/>
          <w:szCs w:val="22"/>
          <w:lang w:val="en-GB"/>
        </w:rPr>
        <w:t xml:space="preserve"> Board.</w:t>
      </w:r>
    </w:p>
    <w:p w14:paraId="5F0D3349" w14:textId="4B741045" w:rsidR="008F763A" w:rsidRPr="00A85F67" w:rsidRDefault="00677A73" w:rsidP="00C36AB5">
      <w:pPr>
        <w:spacing w:after="160" w:line="360" w:lineRule="auto"/>
        <w:jc w:val="both"/>
        <w:rPr>
          <w:rFonts w:ascii="Times New Roman" w:eastAsia="Calibri" w:hAnsi="Times New Roman" w:cs="Times New Roman"/>
          <w:szCs w:val="22"/>
          <w:lang w:val="en-GB"/>
        </w:rPr>
      </w:pPr>
      <w:r w:rsidRPr="00A85F67">
        <w:rPr>
          <w:rFonts w:ascii="Times New Roman" w:eastAsia="Calibri" w:hAnsi="Times New Roman" w:cs="Times New Roman"/>
          <w:szCs w:val="22"/>
          <w:lang w:val="en-GB"/>
        </w:rPr>
        <w:t>The public hearing is supported by KAA's partner, the Project "Quality, Accountability, Integrity and Transparency in Higher Education - QAINT" which is funded by the Austrian Development Agency</w:t>
      </w:r>
      <w:r w:rsidRPr="00A85F67">
        <w:rPr>
          <w:rFonts w:ascii="Times New Roman" w:eastAsia="Calibri" w:hAnsi="Times New Roman" w:cs="Times New Roman"/>
          <w:szCs w:val="22"/>
          <w:lang w:val="en-GB"/>
        </w:rPr>
        <w:t xml:space="preserve"> </w:t>
      </w:r>
      <w:r w:rsidR="00C36AB5" w:rsidRPr="00A85F67">
        <w:rPr>
          <w:rFonts w:ascii="Times New Roman" w:eastAsia="Calibri" w:hAnsi="Times New Roman" w:cs="Times New Roman"/>
          <w:szCs w:val="22"/>
          <w:lang w:val="en-GB"/>
        </w:rPr>
        <w:t xml:space="preserve">(ADA). </w:t>
      </w:r>
    </w:p>
    <w:p w14:paraId="5EF0B3EB" w14:textId="60F05FBA" w:rsidR="00C36AB5" w:rsidRPr="00A85F67" w:rsidRDefault="00C36AB5" w:rsidP="00395BA0">
      <w:pPr>
        <w:pStyle w:val="Heading2"/>
        <w:spacing w:line="360" w:lineRule="auto"/>
        <w:rPr>
          <w:rStyle w:val="Strong"/>
          <w:rFonts w:ascii="Times New Roman" w:hAnsi="Times New Roman" w:cs="Times New Roman"/>
          <w:color w:val="auto"/>
          <w:sz w:val="24"/>
          <w:szCs w:val="24"/>
          <w:lang w:val="en-GB"/>
        </w:rPr>
      </w:pPr>
      <w:bookmarkStart w:id="22" w:name="_Toc131056861"/>
      <w:r w:rsidRPr="00A85F67">
        <w:rPr>
          <w:rStyle w:val="Strong"/>
          <w:rFonts w:ascii="Times New Roman" w:hAnsi="Times New Roman" w:cs="Times New Roman"/>
          <w:color w:val="auto"/>
          <w:sz w:val="24"/>
          <w:szCs w:val="24"/>
          <w:lang w:val="en-GB"/>
        </w:rPr>
        <w:t>6.8</w:t>
      </w:r>
      <w:r w:rsidR="00C054EC" w:rsidRPr="00A85F67">
        <w:rPr>
          <w:rStyle w:val="Strong"/>
          <w:rFonts w:ascii="Times New Roman" w:hAnsi="Times New Roman" w:cs="Times New Roman"/>
          <w:color w:val="auto"/>
          <w:sz w:val="24"/>
          <w:szCs w:val="24"/>
          <w:lang w:val="en-GB"/>
        </w:rPr>
        <w:t>.</w:t>
      </w:r>
      <w:r w:rsidR="005D3DED" w:rsidRPr="00A85F67">
        <w:rPr>
          <w:rStyle w:val="Strong"/>
          <w:rFonts w:ascii="Times New Roman" w:hAnsi="Times New Roman" w:cs="Times New Roman"/>
          <w:color w:val="auto"/>
          <w:sz w:val="24"/>
          <w:szCs w:val="24"/>
          <w:lang w:val="en-GB"/>
        </w:rPr>
        <w:t xml:space="preserve"> </w:t>
      </w:r>
      <w:bookmarkEnd w:id="22"/>
      <w:r w:rsidR="00A85F67" w:rsidRPr="00A85F67">
        <w:rPr>
          <w:rStyle w:val="Strong"/>
          <w:rFonts w:ascii="Times New Roman" w:hAnsi="Times New Roman" w:cs="Times New Roman"/>
          <w:color w:val="auto"/>
          <w:sz w:val="24"/>
          <w:szCs w:val="24"/>
          <w:lang w:val="en-GB"/>
        </w:rPr>
        <w:t>Supporting the academic programmes of all communities in Kosovo</w:t>
      </w:r>
    </w:p>
    <w:p w14:paraId="533327A5" w14:textId="1B9F63CC" w:rsidR="00C36AB5" w:rsidRPr="00A85F67" w:rsidRDefault="00A85F67" w:rsidP="00C36AB5">
      <w:pPr>
        <w:spacing w:after="160" w:line="360" w:lineRule="auto"/>
        <w:jc w:val="both"/>
        <w:rPr>
          <w:rFonts w:ascii="Times New Roman" w:eastAsia="Calibri" w:hAnsi="Times New Roman" w:cs="Times New Roman"/>
          <w:szCs w:val="22"/>
          <w:lang w:val="en-GB"/>
        </w:rPr>
      </w:pPr>
      <w:r w:rsidRPr="00A85F67">
        <w:rPr>
          <w:rFonts w:ascii="Times New Roman" w:eastAsia="Calibri" w:hAnsi="Times New Roman" w:cs="Times New Roman"/>
          <w:szCs w:val="22"/>
          <w:lang w:val="en-GB"/>
        </w:rPr>
        <w:t xml:space="preserve">The </w:t>
      </w:r>
      <w:r w:rsidRPr="00A85F67">
        <w:rPr>
          <w:rFonts w:ascii="Times New Roman" w:eastAsia="Calibri" w:hAnsi="Times New Roman" w:cs="Times New Roman"/>
          <w:szCs w:val="22"/>
          <w:lang w:val="en-GB"/>
        </w:rPr>
        <w:t>President</w:t>
      </w:r>
      <w:r w:rsidRPr="00A85F67">
        <w:rPr>
          <w:rFonts w:ascii="Times New Roman" w:eastAsia="Calibri" w:hAnsi="Times New Roman" w:cs="Times New Roman"/>
          <w:szCs w:val="22"/>
          <w:lang w:val="en-GB"/>
        </w:rPr>
        <w:t xml:space="preserve"> of the State Quality Council (</w:t>
      </w:r>
      <w:r w:rsidRPr="00A85F67">
        <w:rPr>
          <w:rFonts w:ascii="Times New Roman" w:eastAsia="Calibri" w:hAnsi="Times New Roman" w:cs="Times New Roman"/>
          <w:szCs w:val="22"/>
          <w:lang w:val="en-GB"/>
        </w:rPr>
        <w:t>SQC</w:t>
      </w:r>
      <w:r w:rsidRPr="00A85F67">
        <w:rPr>
          <w:rFonts w:ascii="Times New Roman" w:eastAsia="Calibri" w:hAnsi="Times New Roman" w:cs="Times New Roman"/>
          <w:szCs w:val="22"/>
          <w:lang w:val="en-GB"/>
        </w:rPr>
        <w:t xml:space="preserve">), </w:t>
      </w:r>
      <w:r w:rsidRPr="00A85F67">
        <w:rPr>
          <w:rFonts w:ascii="Times New Roman" w:eastAsia="Calibri" w:hAnsi="Times New Roman" w:cs="Times New Roman"/>
          <w:szCs w:val="22"/>
          <w:lang w:val="en-GB"/>
        </w:rPr>
        <w:t>P</w:t>
      </w:r>
      <w:r w:rsidRPr="00A85F67">
        <w:rPr>
          <w:rFonts w:ascii="Times New Roman" w:eastAsia="Calibri" w:hAnsi="Times New Roman" w:cs="Times New Roman"/>
          <w:szCs w:val="22"/>
          <w:lang w:val="en-GB"/>
        </w:rPr>
        <w:t xml:space="preserve">rofessor Hasnije Ilazi and </w:t>
      </w:r>
      <w:r w:rsidRPr="00A85F67">
        <w:rPr>
          <w:rFonts w:ascii="Times New Roman" w:eastAsia="Calibri" w:hAnsi="Times New Roman" w:cs="Times New Roman"/>
          <w:szCs w:val="22"/>
          <w:lang w:val="en-GB"/>
        </w:rPr>
        <w:t>D</w:t>
      </w:r>
      <w:r w:rsidRPr="00A85F67">
        <w:rPr>
          <w:rFonts w:ascii="Times New Roman" w:eastAsia="Calibri" w:hAnsi="Times New Roman" w:cs="Times New Roman"/>
          <w:szCs w:val="22"/>
          <w:lang w:val="en-GB"/>
        </w:rPr>
        <w:t>irector of  Kosovo Accreditation</w:t>
      </w:r>
      <w:r w:rsidRPr="00A85F67">
        <w:rPr>
          <w:rFonts w:ascii="Times New Roman" w:eastAsia="Calibri" w:hAnsi="Times New Roman" w:cs="Times New Roman"/>
          <w:szCs w:val="22"/>
          <w:lang w:val="en-GB"/>
        </w:rPr>
        <w:t xml:space="preserve"> Agency</w:t>
      </w:r>
      <w:r w:rsidRPr="00A85F67">
        <w:rPr>
          <w:rFonts w:ascii="Times New Roman" w:eastAsia="Calibri" w:hAnsi="Times New Roman" w:cs="Times New Roman"/>
          <w:szCs w:val="22"/>
          <w:lang w:val="en-GB"/>
        </w:rPr>
        <w:t xml:space="preserve"> (</w:t>
      </w:r>
      <w:r w:rsidRPr="00A85F67">
        <w:rPr>
          <w:rFonts w:ascii="Times New Roman" w:eastAsia="Calibri" w:hAnsi="Times New Roman" w:cs="Times New Roman"/>
          <w:szCs w:val="22"/>
          <w:lang w:val="en-GB"/>
        </w:rPr>
        <w:t>KAA</w:t>
      </w:r>
      <w:r w:rsidRPr="00A85F67">
        <w:rPr>
          <w:rFonts w:ascii="Times New Roman" w:eastAsia="Calibri" w:hAnsi="Times New Roman" w:cs="Times New Roman"/>
          <w:szCs w:val="22"/>
          <w:lang w:val="en-GB"/>
        </w:rPr>
        <w:t xml:space="preserve">), Naim Gashi, </w:t>
      </w:r>
      <w:r w:rsidRPr="00A85F67">
        <w:rPr>
          <w:rFonts w:ascii="Times New Roman" w:eastAsia="Calibri" w:hAnsi="Times New Roman" w:cs="Times New Roman"/>
          <w:szCs w:val="22"/>
          <w:lang w:val="en-GB"/>
        </w:rPr>
        <w:t xml:space="preserve">has </w:t>
      </w:r>
      <w:r w:rsidRPr="00A85F67">
        <w:rPr>
          <w:rFonts w:ascii="Times New Roman" w:eastAsia="Calibri" w:hAnsi="Times New Roman" w:cs="Times New Roman"/>
          <w:szCs w:val="22"/>
          <w:lang w:val="en-GB"/>
        </w:rPr>
        <w:t xml:space="preserve">hosted a delegation of Turkish community in Kosovo in </w:t>
      </w:r>
      <w:r w:rsidRPr="00A85F67">
        <w:rPr>
          <w:rFonts w:ascii="Times New Roman" w:eastAsia="Calibri" w:hAnsi="Times New Roman" w:cs="Times New Roman"/>
          <w:szCs w:val="22"/>
          <w:lang w:val="en-GB"/>
        </w:rPr>
        <w:t>the</w:t>
      </w:r>
      <w:r w:rsidRPr="00A85F67">
        <w:rPr>
          <w:rFonts w:ascii="Times New Roman" w:eastAsia="Calibri" w:hAnsi="Times New Roman" w:cs="Times New Roman"/>
          <w:szCs w:val="22"/>
          <w:lang w:val="en-GB"/>
        </w:rPr>
        <w:t xml:space="preserve"> meeting on </w:t>
      </w:r>
      <w:r w:rsidRPr="00A85F67">
        <w:rPr>
          <w:rFonts w:ascii="Times New Roman" w:eastAsia="Calibri" w:hAnsi="Times New Roman" w:cs="Times New Roman"/>
          <w:szCs w:val="22"/>
          <w:lang w:val="en-GB"/>
        </w:rPr>
        <w:t xml:space="preserve">8th of </w:t>
      </w:r>
      <w:r w:rsidRPr="00A85F67">
        <w:rPr>
          <w:rFonts w:ascii="Times New Roman" w:eastAsia="Calibri" w:hAnsi="Times New Roman" w:cs="Times New Roman"/>
          <w:szCs w:val="22"/>
          <w:lang w:val="en-GB"/>
        </w:rPr>
        <w:t xml:space="preserve">August  2022, with whom they </w:t>
      </w:r>
      <w:r w:rsidRPr="00A85F67">
        <w:rPr>
          <w:rFonts w:ascii="Times New Roman" w:eastAsia="Calibri" w:hAnsi="Times New Roman" w:cs="Times New Roman"/>
          <w:szCs w:val="22"/>
          <w:lang w:val="en-GB"/>
        </w:rPr>
        <w:t xml:space="preserve">have </w:t>
      </w:r>
      <w:r w:rsidRPr="00A85F67">
        <w:rPr>
          <w:rFonts w:ascii="Times New Roman" w:eastAsia="Calibri" w:hAnsi="Times New Roman" w:cs="Times New Roman"/>
          <w:szCs w:val="22"/>
          <w:lang w:val="en-GB"/>
        </w:rPr>
        <w:t xml:space="preserve">discussed </w:t>
      </w:r>
      <w:r w:rsidRPr="00A85F67">
        <w:rPr>
          <w:rFonts w:ascii="Times New Roman" w:eastAsia="Calibri" w:hAnsi="Times New Roman" w:cs="Times New Roman"/>
          <w:szCs w:val="22"/>
          <w:lang w:val="en-GB"/>
        </w:rPr>
        <w:t>on</w:t>
      </w:r>
      <w:r w:rsidRPr="00A85F67">
        <w:rPr>
          <w:rFonts w:ascii="Times New Roman" w:eastAsia="Calibri" w:hAnsi="Times New Roman" w:cs="Times New Roman"/>
          <w:szCs w:val="22"/>
          <w:lang w:val="en-GB"/>
        </w:rPr>
        <w:t xml:space="preserve"> expansion of academic program</w:t>
      </w:r>
      <w:r w:rsidRPr="00A85F67">
        <w:rPr>
          <w:rFonts w:ascii="Times New Roman" w:eastAsia="Calibri" w:hAnsi="Times New Roman" w:cs="Times New Roman"/>
          <w:szCs w:val="22"/>
          <w:lang w:val="en-GB"/>
        </w:rPr>
        <w:t>me</w:t>
      </w:r>
      <w:r w:rsidRPr="00A85F67">
        <w:rPr>
          <w:rFonts w:ascii="Times New Roman" w:eastAsia="Calibri" w:hAnsi="Times New Roman" w:cs="Times New Roman"/>
          <w:szCs w:val="22"/>
          <w:lang w:val="en-GB"/>
        </w:rPr>
        <w:t>s of the communities in Kosovo, implementing the quality standards applied by K</w:t>
      </w:r>
      <w:r w:rsidRPr="00A85F67">
        <w:rPr>
          <w:rFonts w:ascii="Times New Roman" w:eastAsia="Calibri" w:hAnsi="Times New Roman" w:cs="Times New Roman"/>
          <w:szCs w:val="22"/>
          <w:lang w:val="en-GB"/>
        </w:rPr>
        <w:t>A</w:t>
      </w:r>
      <w:r w:rsidRPr="00A85F67">
        <w:rPr>
          <w:rFonts w:ascii="Times New Roman" w:eastAsia="Calibri" w:hAnsi="Times New Roman" w:cs="Times New Roman"/>
          <w:szCs w:val="22"/>
          <w:lang w:val="en-GB"/>
        </w:rPr>
        <w:t>A.</w:t>
      </w:r>
      <w:r w:rsidR="00C36AB5" w:rsidRPr="00A85F67">
        <w:rPr>
          <w:rFonts w:ascii="Times New Roman" w:eastAsia="Calibri" w:hAnsi="Times New Roman" w:cs="Times New Roman"/>
          <w:szCs w:val="22"/>
          <w:lang w:val="en-GB"/>
        </w:rPr>
        <w:t xml:space="preserve"> </w:t>
      </w:r>
    </w:p>
    <w:p w14:paraId="6C84C6A5" w14:textId="5405C53F" w:rsidR="00C36AB5" w:rsidRPr="00A85F67" w:rsidRDefault="00A85F67" w:rsidP="00C36AB5">
      <w:pPr>
        <w:spacing w:after="160" w:line="360" w:lineRule="auto"/>
        <w:jc w:val="both"/>
        <w:rPr>
          <w:rFonts w:ascii="Times New Roman" w:eastAsia="Calibri" w:hAnsi="Times New Roman" w:cs="Times New Roman"/>
          <w:szCs w:val="22"/>
          <w:lang w:val="en-GB"/>
        </w:rPr>
      </w:pPr>
      <w:r w:rsidRPr="00A85F67">
        <w:rPr>
          <w:rFonts w:ascii="Times New Roman" w:eastAsia="Calibri" w:hAnsi="Times New Roman" w:cs="Times New Roman"/>
          <w:szCs w:val="22"/>
          <w:lang w:val="en-GB"/>
        </w:rPr>
        <w:t>D</w:t>
      </w:r>
      <w:r w:rsidRPr="00A85F67">
        <w:rPr>
          <w:rFonts w:ascii="Times New Roman" w:eastAsia="Calibri" w:hAnsi="Times New Roman" w:cs="Times New Roman"/>
          <w:szCs w:val="22"/>
          <w:lang w:val="en-GB"/>
        </w:rPr>
        <w:t xml:space="preserve">elegation from the Turkish community in Kosovo consisted of Minister of Regional Development, Mr. Fikrim Damka; the </w:t>
      </w:r>
      <w:r w:rsidRPr="00A85F67">
        <w:rPr>
          <w:rFonts w:ascii="Times New Roman" w:eastAsia="Calibri" w:hAnsi="Times New Roman" w:cs="Times New Roman"/>
          <w:szCs w:val="22"/>
          <w:lang w:val="en-GB"/>
        </w:rPr>
        <w:t>V</w:t>
      </w:r>
      <w:r w:rsidRPr="00A85F67">
        <w:rPr>
          <w:rFonts w:ascii="Times New Roman" w:eastAsia="Calibri" w:hAnsi="Times New Roman" w:cs="Times New Roman"/>
          <w:szCs w:val="22"/>
          <w:lang w:val="en-GB"/>
        </w:rPr>
        <w:t>ice-</w:t>
      </w:r>
      <w:r w:rsidRPr="00A85F67">
        <w:rPr>
          <w:rFonts w:ascii="Times New Roman" w:eastAsia="Calibri" w:hAnsi="Times New Roman" w:cs="Times New Roman"/>
          <w:szCs w:val="22"/>
          <w:lang w:val="en-GB"/>
        </w:rPr>
        <w:t>President</w:t>
      </w:r>
      <w:r w:rsidRPr="00A85F67">
        <w:rPr>
          <w:rFonts w:ascii="Times New Roman" w:eastAsia="Calibri" w:hAnsi="Times New Roman" w:cs="Times New Roman"/>
          <w:szCs w:val="22"/>
          <w:lang w:val="en-GB"/>
        </w:rPr>
        <w:t xml:space="preserve"> of the Parliamentary Committee for Education, </w:t>
      </w:r>
      <w:r w:rsidRPr="00A85F67">
        <w:rPr>
          <w:rFonts w:ascii="Times New Roman" w:eastAsia="Calibri" w:hAnsi="Times New Roman" w:cs="Times New Roman"/>
          <w:szCs w:val="22"/>
          <w:lang w:val="en-GB"/>
        </w:rPr>
        <w:t>member of assembly</w:t>
      </w:r>
      <w:r w:rsidRPr="00A85F67">
        <w:rPr>
          <w:rFonts w:ascii="Times New Roman" w:eastAsia="Calibri" w:hAnsi="Times New Roman" w:cs="Times New Roman"/>
          <w:szCs w:val="22"/>
          <w:lang w:val="en-GB"/>
        </w:rPr>
        <w:t xml:space="preserve"> Enis Kervan and </w:t>
      </w:r>
      <w:r w:rsidRPr="00A85F67">
        <w:rPr>
          <w:rFonts w:ascii="Times New Roman" w:eastAsia="Calibri" w:hAnsi="Times New Roman" w:cs="Times New Roman"/>
          <w:szCs w:val="22"/>
          <w:lang w:val="en-GB"/>
        </w:rPr>
        <w:t>member of assembly</w:t>
      </w:r>
      <w:r w:rsidRPr="00A85F67">
        <w:rPr>
          <w:rFonts w:ascii="Times New Roman" w:eastAsia="Calibri" w:hAnsi="Times New Roman" w:cs="Times New Roman"/>
          <w:szCs w:val="22"/>
          <w:lang w:val="en-GB"/>
        </w:rPr>
        <w:t xml:space="preserve"> of the Turkish community</w:t>
      </w:r>
      <w:r w:rsidR="00C36AB5" w:rsidRPr="00A85F67">
        <w:rPr>
          <w:rFonts w:ascii="Times New Roman" w:eastAsia="Calibri" w:hAnsi="Times New Roman" w:cs="Times New Roman"/>
          <w:szCs w:val="22"/>
          <w:lang w:val="en-GB"/>
        </w:rPr>
        <w:t>, Fidal Jilta.</w:t>
      </w:r>
    </w:p>
    <w:p w14:paraId="3CC5A2C0" w14:textId="41A7D8DC" w:rsidR="00C36AB5" w:rsidRPr="00A85F67" w:rsidRDefault="00A85F67" w:rsidP="00C36AB5">
      <w:pPr>
        <w:spacing w:after="160" w:line="360" w:lineRule="auto"/>
        <w:jc w:val="both"/>
        <w:rPr>
          <w:rFonts w:ascii="Times New Roman" w:eastAsia="Calibri" w:hAnsi="Times New Roman" w:cs="Times New Roman"/>
          <w:szCs w:val="22"/>
          <w:lang w:val="en-GB"/>
        </w:rPr>
      </w:pPr>
      <w:r w:rsidRPr="00A85F67">
        <w:rPr>
          <w:rFonts w:ascii="Times New Roman" w:eastAsia="Calibri" w:hAnsi="Times New Roman" w:cs="Times New Roman"/>
          <w:szCs w:val="22"/>
          <w:lang w:val="en-GB"/>
        </w:rPr>
        <w:t>Rector of the University of Prizren, Professor Samedin Krrabaj, also has participated in the meeting</w:t>
      </w:r>
      <w:r w:rsidRPr="00A85F67">
        <w:rPr>
          <w:rFonts w:ascii="Times New Roman" w:eastAsia="Calibri" w:hAnsi="Times New Roman" w:cs="Times New Roman"/>
          <w:szCs w:val="22"/>
          <w:lang w:val="en-GB"/>
        </w:rPr>
        <w:t>.</w:t>
      </w:r>
    </w:p>
    <w:p w14:paraId="05016E81" w14:textId="77777777" w:rsidR="00C36AB5" w:rsidRPr="00C36AB5" w:rsidRDefault="00C36AB5" w:rsidP="00C36AB5">
      <w:pPr>
        <w:spacing w:after="160" w:line="360" w:lineRule="auto"/>
        <w:jc w:val="both"/>
        <w:rPr>
          <w:rFonts w:ascii="Times New Roman" w:eastAsia="Calibri" w:hAnsi="Times New Roman" w:cs="Times New Roman"/>
          <w:b/>
          <w:szCs w:val="22"/>
          <w:lang w:val="sq-AL"/>
        </w:rPr>
      </w:pPr>
    </w:p>
    <w:p w14:paraId="2403BA93" w14:textId="34F09DFE" w:rsidR="00E50E57" w:rsidRPr="00452EAF" w:rsidRDefault="00C36AB5" w:rsidP="00452EAF">
      <w:pPr>
        <w:pStyle w:val="Heading2"/>
        <w:spacing w:line="360" w:lineRule="auto"/>
        <w:rPr>
          <w:rFonts w:ascii="Times New Roman" w:hAnsi="Times New Roman" w:cs="Times New Roman"/>
          <w:b/>
          <w:bCs/>
          <w:color w:val="auto"/>
          <w:sz w:val="24"/>
          <w:szCs w:val="24"/>
          <w:lang w:val="en-GB"/>
        </w:rPr>
      </w:pPr>
      <w:bookmarkStart w:id="23" w:name="_Toc131056862"/>
      <w:r w:rsidRPr="00861ECD">
        <w:rPr>
          <w:rStyle w:val="Strong"/>
          <w:rFonts w:ascii="Times New Roman" w:hAnsi="Times New Roman" w:cs="Times New Roman"/>
          <w:color w:val="auto"/>
          <w:sz w:val="24"/>
          <w:szCs w:val="24"/>
          <w:lang w:val="sq-AL"/>
        </w:rPr>
        <w:t>6.9</w:t>
      </w:r>
      <w:r w:rsidR="005D3DED" w:rsidRPr="00861ECD">
        <w:rPr>
          <w:rStyle w:val="Strong"/>
          <w:rFonts w:ascii="Times New Roman" w:hAnsi="Times New Roman" w:cs="Times New Roman"/>
          <w:color w:val="auto"/>
          <w:sz w:val="24"/>
          <w:szCs w:val="24"/>
          <w:lang w:val="sq-AL"/>
        </w:rPr>
        <w:t xml:space="preserve">. </w:t>
      </w:r>
      <w:bookmarkEnd w:id="23"/>
      <w:r w:rsidR="00E50E57" w:rsidRPr="00FB72A1">
        <w:rPr>
          <w:rStyle w:val="Strong"/>
          <w:rFonts w:ascii="Times New Roman" w:hAnsi="Times New Roman" w:cs="Times New Roman"/>
          <w:color w:val="auto"/>
          <w:sz w:val="24"/>
          <w:szCs w:val="24"/>
          <w:lang w:val="en-GB"/>
        </w:rPr>
        <w:t>KAA's contribution to MESTI's decision on academic integrity</w:t>
      </w:r>
    </w:p>
    <w:p w14:paraId="44B5479D" w14:textId="626B3B4B" w:rsidR="00C36AB5" w:rsidRPr="00FB72A1" w:rsidRDefault="00E50E57" w:rsidP="00C36AB5">
      <w:pPr>
        <w:spacing w:after="160" w:line="360" w:lineRule="auto"/>
        <w:jc w:val="both"/>
        <w:rPr>
          <w:rFonts w:ascii="Times New Roman" w:eastAsia="Calibri" w:hAnsi="Times New Roman" w:cs="Times New Roman"/>
          <w:szCs w:val="22"/>
          <w:lang w:val="en-GB"/>
        </w:rPr>
      </w:pPr>
      <w:r w:rsidRPr="00FB72A1">
        <w:rPr>
          <w:rFonts w:ascii="Times New Roman" w:eastAsia="Calibri" w:hAnsi="Times New Roman" w:cs="Times New Roman"/>
          <w:szCs w:val="22"/>
          <w:lang w:val="en-GB"/>
        </w:rPr>
        <w:t xml:space="preserve">Kosovo Accreditation Agency (KAA), on 15.08.2022, has </w:t>
      </w:r>
      <w:r w:rsidR="00452EAF" w:rsidRPr="00FB72A1">
        <w:rPr>
          <w:rFonts w:ascii="Times New Roman" w:eastAsia="Calibri" w:hAnsi="Times New Roman" w:cs="Times New Roman"/>
          <w:szCs w:val="22"/>
          <w:lang w:val="en-GB"/>
        </w:rPr>
        <w:t>welcomed MESTI’s</w:t>
      </w:r>
      <w:r w:rsidRPr="00FB72A1">
        <w:rPr>
          <w:rFonts w:ascii="Times New Roman" w:eastAsia="Calibri" w:hAnsi="Times New Roman" w:cs="Times New Roman"/>
          <w:szCs w:val="22"/>
          <w:lang w:val="en-GB"/>
        </w:rPr>
        <w:t xml:space="preserve"> decision on "the compatibility of scientific work and publications with the research ethics </w:t>
      </w:r>
      <w:r w:rsidR="00F44CA6" w:rsidRPr="00FB72A1">
        <w:rPr>
          <w:rFonts w:ascii="Times New Roman" w:eastAsia="Calibri" w:hAnsi="Times New Roman" w:cs="Times New Roman"/>
          <w:szCs w:val="22"/>
          <w:lang w:val="en-GB"/>
        </w:rPr>
        <w:t>of academic</w:t>
      </w:r>
      <w:r w:rsidRPr="00FB72A1">
        <w:rPr>
          <w:rFonts w:ascii="Times New Roman" w:eastAsia="Calibri" w:hAnsi="Times New Roman" w:cs="Times New Roman"/>
          <w:szCs w:val="22"/>
          <w:lang w:val="en-GB"/>
        </w:rPr>
        <w:t xml:space="preserve"> staff of higher education institutions</w:t>
      </w:r>
      <w:r w:rsidR="00C36AB5" w:rsidRPr="00FB72A1">
        <w:rPr>
          <w:rFonts w:ascii="Times New Roman" w:eastAsia="Calibri" w:hAnsi="Times New Roman" w:cs="Times New Roman"/>
          <w:szCs w:val="22"/>
          <w:lang w:val="en-GB"/>
        </w:rPr>
        <w:t xml:space="preserve"> (</w:t>
      </w:r>
      <w:r w:rsidR="00F44CA6">
        <w:rPr>
          <w:rFonts w:ascii="Times New Roman" w:eastAsia="Calibri" w:hAnsi="Times New Roman" w:cs="Times New Roman"/>
          <w:szCs w:val="22"/>
          <w:lang w:val="en-GB"/>
        </w:rPr>
        <w:t>HEI</w:t>
      </w:r>
      <w:r w:rsidR="00C36AB5" w:rsidRPr="00FB72A1">
        <w:rPr>
          <w:rFonts w:ascii="Times New Roman" w:eastAsia="Calibri" w:hAnsi="Times New Roman" w:cs="Times New Roman"/>
          <w:szCs w:val="22"/>
          <w:lang w:val="en-GB"/>
        </w:rPr>
        <w:t>)”.</w:t>
      </w:r>
    </w:p>
    <w:p w14:paraId="79893589" w14:textId="32EEF4C3" w:rsidR="00C36AB5" w:rsidRPr="00FB72A1" w:rsidRDefault="00E50E57" w:rsidP="00C36AB5">
      <w:pPr>
        <w:spacing w:after="160" w:line="360" w:lineRule="auto"/>
        <w:jc w:val="both"/>
        <w:rPr>
          <w:rFonts w:ascii="Times New Roman" w:eastAsia="Calibri" w:hAnsi="Times New Roman" w:cs="Times New Roman"/>
          <w:szCs w:val="22"/>
          <w:lang w:val="en-GB"/>
        </w:rPr>
      </w:pPr>
      <w:r w:rsidRPr="00FB72A1">
        <w:rPr>
          <w:rFonts w:ascii="Times New Roman" w:eastAsia="Calibri" w:hAnsi="Times New Roman" w:cs="Times New Roman"/>
          <w:szCs w:val="22"/>
          <w:lang w:val="en-GB"/>
        </w:rPr>
        <w:t>With the legislation in</w:t>
      </w:r>
      <w:r w:rsidRPr="00FB72A1">
        <w:rPr>
          <w:rFonts w:ascii="Times New Roman" w:eastAsia="Calibri" w:hAnsi="Times New Roman" w:cs="Times New Roman"/>
          <w:szCs w:val="22"/>
          <w:lang w:val="en-GB"/>
        </w:rPr>
        <w:t>to</w:t>
      </w:r>
      <w:r w:rsidRPr="00FB72A1">
        <w:rPr>
          <w:rFonts w:ascii="Times New Roman" w:eastAsia="Calibri" w:hAnsi="Times New Roman" w:cs="Times New Roman"/>
          <w:szCs w:val="22"/>
          <w:lang w:val="en-GB"/>
        </w:rPr>
        <w:t xml:space="preserve"> force and internal regulations, </w:t>
      </w:r>
      <w:r w:rsidRPr="00FB72A1">
        <w:rPr>
          <w:rFonts w:ascii="Times New Roman" w:eastAsia="Calibri" w:hAnsi="Times New Roman" w:cs="Times New Roman"/>
          <w:szCs w:val="22"/>
          <w:lang w:val="en-GB"/>
        </w:rPr>
        <w:t>KAA</w:t>
      </w:r>
      <w:r w:rsidRPr="00FB72A1">
        <w:rPr>
          <w:rFonts w:ascii="Times New Roman" w:eastAsia="Calibri" w:hAnsi="Times New Roman" w:cs="Times New Roman"/>
          <w:szCs w:val="22"/>
          <w:lang w:val="en-GB"/>
        </w:rPr>
        <w:t xml:space="preserve"> applies the "Research" standard and  "Academic Integrity" standard during accreditation process. Today's decision clarifies the legal basis for their implementation</w:t>
      </w:r>
      <w:r w:rsidR="00C36AB5" w:rsidRPr="00FB72A1">
        <w:rPr>
          <w:rFonts w:ascii="Times New Roman" w:eastAsia="Calibri" w:hAnsi="Times New Roman" w:cs="Times New Roman"/>
          <w:szCs w:val="22"/>
          <w:lang w:val="en-GB"/>
        </w:rPr>
        <w:t>.</w:t>
      </w:r>
    </w:p>
    <w:p w14:paraId="4CCE0A70" w14:textId="63964BE7" w:rsidR="008F763A" w:rsidRPr="00FB72A1" w:rsidRDefault="00E50E57" w:rsidP="00C36AB5">
      <w:pPr>
        <w:spacing w:after="160" w:line="360" w:lineRule="auto"/>
        <w:jc w:val="both"/>
        <w:rPr>
          <w:rFonts w:ascii="Times New Roman" w:eastAsia="Calibri" w:hAnsi="Times New Roman" w:cs="Times New Roman"/>
          <w:szCs w:val="22"/>
          <w:lang w:val="en-GB"/>
        </w:rPr>
      </w:pPr>
      <w:r w:rsidRPr="00FB72A1">
        <w:rPr>
          <w:rFonts w:ascii="Times New Roman" w:eastAsia="Calibri" w:hAnsi="Times New Roman" w:cs="Times New Roman"/>
          <w:szCs w:val="22"/>
          <w:lang w:val="en-GB"/>
        </w:rPr>
        <w:t xml:space="preserve">KAA was invited by MESTI and contributed, especially in adapting the decision to European Quality Standards and Guidelines (ESG), which </w:t>
      </w:r>
      <w:r w:rsidR="00452EAF" w:rsidRPr="00FB72A1">
        <w:rPr>
          <w:rFonts w:ascii="Times New Roman" w:eastAsia="Calibri" w:hAnsi="Times New Roman" w:cs="Times New Roman"/>
          <w:szCs w:val="22"/>
          <w:lang w:val="en-GB"/>
        </w:rPr>
        <w:t>are basis</w:t>
      </w:r>
      <w:r w:rsidRPr="00FB72A1">
        <w:rPr>
          <w:rFonts w:ascii="Times New Roman" w:eastAsia="Calibri" w:hAnsi="Times New Roman" w:cs="Times New Roman"/>
          <w:szCs w:val="22"/>
          <w:lang w:val="en-GB"/>
        </w:rPr>
        <w:t xml:space="preserve"> of quality assurance and operation of accreditation agencies in Europe</w:t>
      </w:r>
      <w:r w:rsidR="00C36AB5" w:rsidRPr="00FB72A1">
        <w:rPr>
          <w:rFonts w:ascii="Times New Roman" w:eastAsia="Calibri" w:hAnsi="Times New Roman" w:cs="Times New Roman"/>
          <w:szCs w:val="22"/>
          <w:lang w:val="en-GB"/>
        </w:rPr>
        <w:t xml:space="preserve">. </w:t>
      </w:r>
    </w:p>
    <w:p w14:paraId="33396101" w14:textId="0CFC9A18" w:rsidR="00C36AB5" w:rsidRPr="00FB72A1" w:rsidRDefault="00141C2D" w:rsidP="00C054EC">
      <w:pPr>
        <w:pStyle w:val="Heading2"/>
        <w:numPr>
          <w:ilvl w:val="1"/>
          <w:numId w:val="41"/>
        </w:numPr>
        <w:spacing w:line="360" w:lineRule="auto"/>
        <w:rPr>
          <w:rStyle w:val="Strong"/>
          <w:rFonts w:ascii="Times New Roman" w:hAnsi="Times New Roman" w:cs="Times New Roman"/>
          <w:color w:val="auto"/>
          <w:sz w:val="24"/>
          <w:szCs w:val="24"/>
          <w:lang w:val="en-GB"/>
        </w:rPr>
      </w:pPr>
      <w:r w:rsidRPr="00FB72A1">
        <w:rPr>
          <w:rStyle w:val="Strong"/>
          <w:rFonts w:ascii="Times New Roman" w:hAnsi="Times New Roman" w:cs="Times New Roman"/>
          <w:color w:val="auto"/>
          <w:sz w:val="24"/>
          <w:szCs w:val="24"/>
          <w:lang w:val="en-GB"/>
        </w:rPr>
        <w:t xml:space="preserve"> </w:t>
      </w:r>
      <w:r w:rsidRPr="00FB72A1">
        <w:rPr>
          <w:rStyle w:val="Strong"/>
          <w:rFonts w:ascii="Times New Roman" w:hAnsi="Times New Roman" w:cs="Times New Roman"/>
          <w:color w:val="auto"/>
          <w:sz w:val="24"/>
          <w:szCs w:val="24"/>
          <w:lang w:val="en-GB"/>
        </w:rPr>
        <w:t xml:space="preserve">Regular annual meeting with </w:t>
      </w:r>
      <w:proofErr w:type="spellStart"/>
      <w:r w:rsidR="00790FA5">
        <w:rPr>
          <w:rStyle w:val="Strong"/>
          <w:rFonts w:ascii="Times New Roman" w:hAnsi="Times New Roman" w:cs="Times New Roman"/>
          <w:color w:val="auto"/>
          <w:sz w:val="24"/>
          <w:szCs w:val="24"/>
          <w:lang w:val="en-GB"/>
        </w:rPr>
        <w:t>HEI</w:t>
      </w:r>
      <w:r w:rsidRPr="00FB72A1">
        <w:rPr>
          <w:rStyle w:val="Strong"/>
          <w:rFonts w:ascii="Times New Roman" w:hAnsi="Times New Roman" w:cs="Times New Roman"/>
          <w:color w:val="auto"/>
          <w:sz w:val="24"/>
          <w:szCs w:val="24"/>
          <w:lang w:val="en-GB"/>
        </w:rPr>
        <w:t>s</w:t>
      </w:r>
      <w:proofErr w:type="spellEnd"/>
      <w:r w:rsidRPr="00FB72A1">
        <w:rPr>
          <w:rStyle w:val="Strong"/>
          <w:rFonts w:ascii="Times New Roman" w:hAnsi="Times New Roman" w:cs="Times New Roman"/>
          <w:color w:val="auto"/>
          <w:sz w:val="24"/>
          <w:szCs w:val="24"/>
          <w:lang w:val="en-GB"/>
        </w:rPr>
        <w:t xml:space="preserve"> on quality improvement in higher education</w:t>
      </w:r>
    </w:p>
    <w:p w14:paraId="3B4B3111" w14:textId="47100C25" w:rsidR="00C36AB5" w:rsidRPr="00FB72A1" w:rsidRDefault="00FB72A1" w:rsidP="00C36AB5">
      <w:pPr>
        <w:spacing w:after="160" w:line="360" w:lineRule="auto"/>
        <w:jc w:val="both"/>
        <w:rPr>
          <w:rFonts w:ascii="Times New Roman" w:eastAsia="Calibri" w:hAnsi="Times New Roman" w:cs="Times New Roman"/>
          <w:szCs w:val="22"/>
          <w:lang w:val="en-GB"/>
        </w:rPr>
      </w:pPr>
      <w:r w:rsidRPr="00FB72A1">
        <w:rPr>
          <w:rFonts w:ascii="Times New Roman" w:eastAsia="Calibri" w:hAnsi="Times New Roman" w:cs="Times New Roman"/>
          <w:szCs w:val="22"/>
          <w:lang w:val="en-GB"/>
        </w:rPr>
        <w:t>The State Quality Council (</w:t>
      </w:r>
      <w:proofErr w:type="spellStart"/>
      <w:r w:rsidRPr="00FB72A1">
        <w:rPr>
          <w:rFonts w:ascii="Times New Roman" w:eastAsia="Calibri" w:hAnsi="Times New Roman" w:cs="Times New Roman"/>
          <w:szCs w:val="22"/>
          <w:lang w:val="en-GB"/>
        </w:rPr>
        <w:t>SQC</w:t>
      </w:r>
      <w:proofErr w:type="spellEnd"/>
      <w:r w:rsidRPr="00FB72A1">
        <w:rPr>
          <w:rFonts w:ascii="Times New Roman" w:eastAsia="Calibri" w:hAnsi="Times New Roman" w:cs="Times New Roman"/>
          <w:szCs w:val="22"/>
          <w:lang w:val="en-GB"/>
        </w:rPr>
        <w:t>) of Kosovo Accreditation Agency (KAA), at the regular annual meeting, discussed on 04.10.2022, with the leaders of higher education institutions (</w:t>
      </w:r>
      <w:proofErr w:type="spellStart"/>
      <w:r w:rsidRPr="00FB72A1">
        <w:rPr>
          <w:rFonts w:ascii="Times New Roman" w:eastAsia="Calibri" w:hAnsi="Times New Roman" w:cs="Times New Roman"/>
          <w:szCs w:val="22"/>
          <w:lang w:val="en-GB"/>
        </w:rPr>
        <w:t>IAL</w:t>
      </w:r>
      <w:r w:rsidRPr="00FB72A1">
        <w:rPr>
          <w:rFonts w:ascii="Times New Roman" w:eastAsia="Calibri" w:hAnsi="Times New Roman" w:cs="Times New Roman"/>
          <w:szCs w:val="22"/>
          <w:lang w:val="en-GB"/>
        </w:rPr>
        <w:t>s</w:t>
      </w:r>
      <w:proofErr w:type="spellEnd"/>
      <w:r w:rsidRPr="00FB72A1">
        <w:rPr>
          <w:rFonts w:ascii="Times New Roman" w:eastAsia="Calibri" w:hAnsi="Times New Roman" w:cs="Times New Roman"/>
          <w:szCs w:val="22"/>
          <w:lang w:val="en-GB"/>
        </w:rPr>
        <w:t>) about raising the quality of education system in Kosovo.</w:t>
      </w:r>
    </w:p>
    <w:p w14:paraId="4EA61A83" w14:textId="6FC57096" w:rsidR="00C36AB5" w:rsidRPr="00FB72A1" w:rsidRDefault="00FB72A1" w:rsidP="00C36AB5">
      <w:pPr>
        <w:spacing w:after="160" w:line="360" w:lineRule="auto"/>
        <w:jc w:val="both"/>
        <w:rPr>
          <w:rFonts w:ascii="Times New Roman" w:eastAsia="Calibri" w:hAnsi="Times New Roman" w:cs="Times New Roman"/>
          <w:szCs w:val="22"/>
          <w:lang w:val="en-GB"/>
        </w:rPr>
      </w:pPr>
      <w:r w:rsidRPr="00FB72A1">
        <w:rPr>
          <w:rFonts w:ascii="Times New Roman" w:eastAsia="Calibri" w:hAnsi="Times New Roman" w:cs="Times New Roman"/>
          <w:szCs w:val="22"/>
          <w:lang w:val="en-GB"/>
        </w:rPr>
        <w:t xml:space="preserve">Heads of </w:t>
      </w:r>
      <w:r w:rsidR="00790FA5">
        <w:rPr>
          <w:rFonts w:ascii="Times New Roman" w:eastAsia="Calibri" w:hAnsi="Times New Roman" w:cs="Times New Roman"/>
          <w:szCs w:val="22"/>
          <w:lang w:val="en-GB"/>
        </w:rPr>
        <w:t>HEI</w:t>
      </w:r>
      <w:r w:rsidRPr="00FB72A1">
        <w:rPr>
          <w:rFonts w:ascii="Times New Roman" w:eastAsia="Calibri" w:hAnsi="Times New Roman" w:cs="Times New Roman"/>
          <w:szCs w:val="22"/>
          <w:lang w:val="en-GB"/>
        </w:rPr>
        <w:t xml:space="preserve"> </w:t>
      </w:r>
      <w:r w:rsidR="006B1EE9" w:rsidRPr="00FB72A1">
        <w:rPr>
          <w:rFonts w:ascii="Times New Roman" w:eastAsia="Calibri" w:hAnsi="Times New Roman" w:cs="Times New Roman"/>
          <w:szCs w:val="22"/>
          <w:lang w:val="en-GB"/>
        </w:rPr>
        <w:t>and of</w:t>
      </w:r>
      <w:r w:rsidRPr="00FB72A1">
        <w:rPr>
          <w:rFonts w:ascii="Times New Roman" w:eastAsia="Calibri" w:hAnsi="Times New Roman" w:cs="Times New Roman"/>
          <w:szCs w:val="22"/>
          <w:lang w:val="en-GB"/>
        </w:rPr>
        <w:t xml:space="preserve"> quality offices have welcomed this meeting in order to include all stakeholders of higher education in the decision-making process and increase transparency</w:t>
      </w:r>
      <w:r w:rsidR="00C36AB5" w:rsidRPr="00FB72A1">
        <w:rPr>
          <w:rFonts w:ascii="Times New Roman" w:eastAsia="Calibri" w:hAnsi="Times New Roman" w:cs="Times New Roman"/>
          <w:szCs w:val="22"/>
          <w:lang w:val="en-GB"/>
        </w:rPr>
        <w:t>.</w:t>
      </w:r>
    </w:p>
    <w:p w14:paraId="4EF92942" w14:textId="2D7C6395" w:rsidR="008F763A" w:rsidRPr="00FB72A1" w:rsidRDefault="00FB72A1" w:rsidP="00C36AB5">
      <w:pPr>
        <w:spacing w:after="160" w:line="360" w:lineRule="auto"/>
        <w:jc w:val="both"/>
        <w:rPr>
          <w:rFonts w:ascii="Times New Roman" w:eastAsia="Calibri" w:hAnsi="Times New Roman" w:cs="Times New Roman"/>
          <w:szCs w:val="22"/>
          <w:lang w:val="en-GB"/>
        </w:rPr>
      </w:pPr>
      <w:r w:rsidRPr="00FB72A1">
        <w:rPr>
          <w:rFonts w:ascii="Times New Roman" w:eastAsia="Calibri" w:hAnsi="Times New Roman" w:cs="Times New Roman"/>
          <w:szCs w:val="22"/>
          <w:lang w:val="en-GB"/>
        </w:rPr>
        <w:t xml:space="preserve">They have also discussed </w:t>
      </w:r>
      <w:r w:rsidRPr="00FB72A1">
        <w:rPr>
          <w:rFonts w:ascii="Times New Roman" w:eastAsia="Calibri" w:hAnsi="Times New Roman" w:cs="Times New Roman"/>
          <w:szCs w:val="22"/>
          <w:lang w:val="en-GB"/>
        </w:rPr>
        <w:t>about</w:t>
      </w:r>
      <w:r w:rsidRPr="00FB72A1">
        <w:rPr>
          <w:rFonts w:ascii="Times New Roman" w:eastAsia="Calibri" w:hAnsi="Times New Roman" w:cs="Times New Roman"/>
          <w:szCs w:val="22"/>
          <w:lang w:val="en-GB"/>
        </w:rPr>
        <w:t xml:space="preserve"> issues </w:t>
      </w:r>
      <w:r w:rsidRPr="00FB72A1">
        <w:rPr>
          <w:rFonts w:ascii="Times New Roman" w:eastAsia="Calibri" w:hAnsi="Times New Roman" w:cs="Times New Roman"/>
          <w:szCs w:val="22"/>
          <w:lang w:val="en-GB"/>
        </w:rPr>
        <w:t xml:space="preserve">confronted </w:t>
      </w:r>
      <w:r w:rsidRPr="00FB72A1">
        <w:rPr>
          <w:rFonts w:ascii="Times New Roman" w:eastAsia="Calibri" w:hAnsi="Times New Roman" w:cs="Times New Roman"/>
          <w:szCs w:val="22"/>
          <w:lang w:val="en-GB"/>
        </w:rPr>
        <w:t xml:space="preserve">by </w:t>
      </w:r>
      <w:proofErr w:type="spellStart"/>
      <w:r w:rsidR="00AF54D5">
        <w:rPr>
          <w:rFonts w:ascii="Times New Roman" w:eastAsia="Calibri" w:hAnsi="Times New Roman" w:cs="Times New Roman"/>
          <w:szCs w:val="22"/>
          <w:lang w:val="en-GB"/>
        </w:rPr>
        <w:t>HEI</w:t>
      </w:r>
      <w:r w:rsidRPr="00FB72A1">
        <w:rPr>
          <w:rFonts w:ascii="Times New Roman" w:eastAsia="Calibri" w:hAnsi="Times New Roman" w:cs="Times New Roman"/>
          <w:szCs w:val="22"/>
          <w:lang w:val="en-GB"/>
        </w:rPr>
        <w:t>s</w:t>
      </w:r>
      <w:proofErr w:type="spellEnd"/>
      <w:r w:rsidRPr="00FB72A1">
        <w:rPr>
          <w:rFonts w:ascii="Times New Roman" w:eastAsia="Calibri" w:hAnsi="Times New Roman" w:cs="Times New Roman"/>
          <w:szCs w:val="22"/>
          <w:lang w:val="en-GB"/>
        </w:rPr>
        <w:t xml:space="preserve"> during the processes of implementing standards</w:t>
      </w:r>
      <w:r w:rsidR="00C36AB5" w:rsidRPr="00FB72A1">
        <w:rPr>
          <w:rFonts w:ascii="Times New Roman" w:eastAsia="Calibri" w:hAnsi="Times New Roman" w:cs="Times New Roman"/>
          <w:szCs w:val="22"/>
          <w:lang w:val="en-GB"/>
        </w:rPr>
        <w:t>.</w:t>
      </w:r>
    </w:p>
    <w:p w14:paraId="6A1E010F" w14:textId="44C878E0" w:rsidR="00BA502F" w:rsidRPr="00FB72A1" w:rsidRDefault="005D3DED" w:rsidP="009A2A82">
      <w:pPr>
        <w:pStyle w:val="Heading2"/>
        <w:numPr>
          <w:ilvl w:val="1"/>
          <w:numId w:val="41"/>
        </w:numPr>
        <w:spacing w:line="360" w:lineRule="auto"/>
        <w:rPr>
          <w:rStyle w:val="Strong"/>
          <w:rFonts w:ascii="Times New Roman" w:hAnsi="Times New Roman"/>
          <w:color w:val="auto"/>
          <w:sz w:val="24"/>
          <w:szCs w:val="24"/>
          <w:lang w:val="en-GB"/>
        </w:rPr>
      </w:pPr>
      <w:r w:rsidRPr="00FB72A1">
        <w:rPr>
          <w:rStyle w:val="Strong"/>
          <w:rFonts w:ascii="Times New Roman" w:hAnsi="Times New Roman"/>
          <w:color w:val="auto"/>
          <w:sz w:val="24"/>
          <w:szCs w:val="24"/>
          <w:lang w:val="en-GB"/>
        </w:rPr>
        <w:t xml:space="preserve"> </w:t>
      </w:r>
      <w:r w:rsidR="00FB72A1" w:rsidRPr="00FB72A1">
        <w:rPr>
          <w:rStyle w:val="Strong"/>
          <w:rFonts w:ascii="Times New Roman" w:hAnsi="Times New Roman"/>
          <w:color w:val="auto"/>
          <w:sz w:val="24"/>
          <w:szCs w:val="24"/>
          <w:lang w:val="en-GB"/>
        </w:rPr>
        <w:t>Completion of declaration process for 2835 academic staff in Kosovo</w:t>
      </w:r>
    </w:p>
    <w:p w14:paraId="3A41D293" w14:textId="4EC2A976" w:rsidR="00FB72A1" w:rsidRPr="00FB72A1" w:rsidRDefault="00FB72A1" w:rsidP="002F2D2B">
      <w:pPr>
        <w:spacing w:after="160" w:line="360" w:lineRule="auto"/>
        <w:jc w:val="both"/>
        <w:rPr>
          <w:rFonts w:ascii="Times New Roman" w:eastAsia="Calibri" w:hAnsi="Times New Roman" w:cs="Times New Roman"/>
          <w:szCs w:val="22"/>
          <w:lang w:val="en-GB"/>
        </w:rPr>
      </w:pPr>
      <w:r w:rsidRPr="00FB72A1">
        <w:rPr>
          <w:rFonts w:ascii="Times New Roman" w:eastAsia="Calibri" w:hAnsi="Times New Roman" w:cs="Times New Roman"/>
          <w:szCs w:val="22"/>
          <w:lang w:val="en-GB"/>
        </w:rPr>
        <w:t>At the meeting of the Kosovo Accreditation Agency (KAA), held on 01.11.2022</w:t>
      </w:r>
      <w:r w:rsidR="006B1EE9" w:rsidRPr="00FB72A1">
        <w:rPr>
          <w:rFonts w:ascii="Times New Roman" w:eastAsia="Calibri" w:hAnsi="Times New Roman" w:cs="Times New Roman"/>
          <w:szCs w:val="22"/>
          <w:lang w:val="en-GB"/>
        </w:rPr>
        <w:t>, was</w:t>
      </w:r>
      <w:r w:rsidRPr="00FB72A1">
        <w:rPr>
          <w:rFonts w:ascii="Times New Roman" w:eastAsia="Calibri" w:hAnsi="Times New Roman" w:cs="Times New Roman"/>
          <w:szCs w:val="22"/>
          <w:lang w:val="en-GB"/>
        </w:rPr>
        <w:t xml:space="preserve"> concluded that on 30.10.2022, process of declaring 2835 academic staff in the Republic of Kosovo </w:t>
      </w:r>
      <w:r w:rsidRPr="00FB72A1">
        <w:rPr>
          <w:rFonts w:ascii="Times New Roman" w:eastAsia="Calibri" w:hAnsi="Times New Roman" w:cs="Times New Roman"/>
          <w:szCs w:val="22"/>
          <w:lang w:val="en-GB"/>
        </w:rPr>
        <w:t>has been</w:t>
      </w:r>
      <w:r w:rsidRPr="00FB72A1">
        <w:rPr>
          <w:rFonts w:ascii="Times New Roman" w:eastAsia="Calibri" w:hAnsi="Times New Roman" w:cs="Times New Roman"/>
          <w:szCs w:val="22"/>
          <w:lang w:val="en-GB"/>
        </w:rPr>
        <w:t xml:space="preserve"> successfully completed</w:t>
      </w:r>
      <w:r w:rsidRPr="00FB72A1">
        <w:rPr>
          <w:rFonts w:ascii="Times New Roman" w:eastAsia="Calibri" w:hAnsi="Times New Roman" w:cs="Times New Roman"/>
          <w:szCs w:val="22"/>
          <w:lang w:val="en-GB"/>
        </w:rPr>
        <w:t>.</w:t>
      </w:r>
    </w:p>
    <w:p w14:paraId="665072A3" w14:textId="3C26AB81" w:rsidR="00BA502F" w:rsidRPr="00FB72A1" w:rsidRDefault="00FB72A1" w:rsidP="002F2D2B">
      <w:pPr>
        <w:spacing w:after="160" w:line="360" w:lineRule="auto"/>
        <w:jc w:val="both"/>
        <w:rPr>
          <w:rFonts w:ascii="Times New Roman" w:eastAsia="Calibri" w:hAnsi="Times New Roman" w:cs="Times New Roman"/>
          <w:szCs w:val="22"/>
          <w:lang w:val="en-GB"/>
        </w:rPr>
      </w:pPr>
      <w:r w:rsidRPr="00FB72A1">
        <w:rPr>
          <w:rFonts w:ascii="Times New Roman" w:eastAsia="Calibri" w:hAnsi="Times New Roman" w:cs="Times New Roman"/>
          <w:szCs w:val="22"/>
          <w:lang w:val="en-GB"/>
        </w:rPr>
        <w:t xml:space="preserve">On 31.10.2022, application process for accreditation and re-accreditation of higher education institutions and their study programmes </w:t>
      </w:r>
      <w:r w:rsidRPr="00FB72A1">
        <w:rPr>
          <w:rFonts w:ascii="Times New Roman" w:eastAsia="Calibri" w:hAnsi="Times New Roman" w:cs="Times New Roman"/>
          <w:szCs w:val="22"/>
          <w:lang w:val="en-GB"/>
        </w:rPr>
        <w:t>has been</w:t>
      </w:r>
      <w:r w:rsidRPr="00FB72A1">
        <w:rPr>
          <w:rFonts w:ascii="Times New Roman" w:eastAsia="Calibri" w:hAnsi="Times New Roman" w:cs="Times New Roman"/>
          <w:szCs w:val="22"/>
          <w:lang w:val="en-GB"/>
        </w:rPr>
        <w:t xml:space="preserve"> completed</w:t>
      </w:r>
      <w:r w:rsidRPr="00FB72A1">
        <w:rPr>
          <w:rFonts w:ascii="Times New Roman" w:eastAsia="Calibri" w:hAnsi="Times New Roman" w:cs="Times New Roman"/>
          <w:szCs w:val="22"/>
          <w:lang w:val="en-GB"/>
        </w:rPr>
        <w:t>.</w:t>
      </w:r>
    </w:p>
    <w:p w14:paraId="09CCEEE4" w14:textId="29449B76" w:rsidR="00FB72A1" w:rsidRPr="00FB72A1" w:rsidRDefault="00FB72A1" w:rsidP="002F2D2B">
      <w:pPr>
        <w:spacing w:after="160" w:line="360" w:lineRule="auto"/>
        <w:jc w:val="both"/>
        <w:rPr>
          <w:rFonts w:ascii="Times New Roman" w:eastAsia="Calibri" w:hAnsi="Times New Roman" w:cs="Times New Roman"/>
          <w:szCs w:val="22"/>
          <w:lang w:val="en-GB"/>
        </w:rPr>
      </w:pPr>
      <w:r w:rsidRPr="00FB72A1">
        <w:rPr>
          <w:rFonts w:ascii="Times New Roman" w:eastAsia="Calibri" w:hAnsi="Times New Roman" w:cs="Times New Roman"/>
          <w:szCs w:val="22"/>
          <w:lang w:val="en-GB"/>
        </w:rPr>
        <w:t xml:space="preserve">According to the administrative </w:t>
      </w:r>
      <w:r w:rsidR="006B1EE9" w:rsidRPr="00FB72A1">
        <w:rPr>
          <w:rFonts w:ascii="Times New Roman" w:eastAsia="Calibri" w:hAnsi="Times New Roman" w:cs="Times New Roman"/>
          <w:szCs w:val="22"/>
          <w:lang w:val="en-GB"/>
        </w:rPr>
        <w:t>instruction, declaration</w:t>
      </w:r>
      <w:r w:rsidRPr="00FB72A1">
        <w:rPr>
          <w:rFonts w:ascii="Times New Roman" w:eastAsia="Calibri" w:hAnsi="Times New Roman" w:cs="Times New Roman"/>
          <w:szCs w:val="22"/>
          <w:lang w:val="en-GB"/>
        </w:rPr>
        <w:t xml:space="preserve"> </w:t>
      </w:r>
      <w:r w:rsidR="00D52D25" w:rsidRPr="00FB72A1">
        <w:rPr>
          <w:rFonts w:ascii="Times New Roman" w:eastAsia="Calibri" w:hAnsi="Times New Roman" w:cs="Times New Roman"/>
          <w:szCs w:val="22"/>
          <w:lang w:val="en-GB"/>
        </w:rPr>
        <w:t>of academic</w:t>
      </w:r>
      <w:r w:rsidRPr="00FB72A1">
        <w:rPr>
          <w:rFonts w:ascii="Times New Roman" w:eastAsia="Calibri" w:hAnsi="Times New Roman" w:cs="Times New Roman"/>
          <w:szCs w:val="22"/>
          <w:lang w:val="en-GB"/>
        </w:rPr>
        <w:t xml:space="preserve"> staff is made from 1 to 31st October of each year on the electronic platform of KAA called E-Accreditation</w:t>
      </w:r>
      <w:r w:rsidRPr="00FB72A1">
        <w:rPr>
          <w:rFonts w:ascii="Times New Roman" w:eastAsia="Calibri" w:hAnsi="Times New Roman" w:cs="Times New Roman"/>
          <w:szCs w:val="22"/>
          <w:lang w:val="en-GB"/>
        </w:rPr>
        <w:t>.</w:t>
      </w:r>
    </w:p>
    <w:p w14:paraId="4A069A45" w14:textId="2E95166A" w:rsidR="00BA502F" w:rsidRPr="00F927D2" w:rsidRDefault="00791AFD" w:rsidP="002F2D2B">
      <w:pPr>
        <w:spacing w:after="160" w:line="360" w:lineRule="auto"/>
        <w:jc w:val="both"/>
        <w:rPr>
          <w:rFonts w:ascii="Times New Roman" w:eastAsia="Calibri" w:hAnsi="Times New Roman" w:cs="Times New Roman"/>
          <w:szCs w:val="22"/>
          <w:lang w:val="en-GB"/>
        </w:rPr>
      </w:pPr>
      <w:r w:rsidRPr="00F927D2">
        <w:rPr>
          <w:rFonts w:ascii="Times New Roman" w:eastAsia="Calibri" w:hAnsi="Times New Roman" w:cs="Times New Roman"/>
          <w:szCs w:val="22"/>
          <w:lang w:val="en-GB"/>
        </w:rPr>
        <w:lastRenderedPageBreak/>
        <w:t xml:space="preserve">KAA team has established that the E-Accreditation electronic platform has been in full functionality, without a single minute of interruption, and has been monitored 24 hours </w:t>
      </w:r>
      <w:r w:rsidRPr="00F927D2">
        <w:rPr>
          <w:rFonts w:ascii="Times New Roman" w:eastAsia="Calibri" w:hAnsi="Times New Roman" w:cs="Times New Roman"/>
          <w:szCs w:val="22"/>
          <w:lang w:val="en-GB"/>
        </w:rPr>
        <w:t>per</w:t>
      </w:r>
      <w:r w:rsidRPr="00F927D2">
        <w:rPr>
          <w:rFonts w:ascii="Times New Roman" w:eastAsia="Calibri" w:hAnsi="Times New Roman" w:cs="Times New Roman"/>
          <w:szCs w:val="22"/>
          <w:lang w:val="en-GB"/>
        </w:rPr>
        <w:t xml:space="preserve"> day throughout the month of October</w:t>
      </w:r>
      <w:r w:rsidR="00BA502F" w:rsidRPr="00F927D2">
        <w:rPr>
          <w:rFonts w:ascii="Times New Roman" w:eastAsia="Calibri" w:hAnsi="Times New Roman" w:cs="Times New Roman"/>
          <w:szCs w:val="22"/>
          <w:lang w:val="en-GB"/>
        </w:rPr>
        <w:t>.</w:t>
      </w:r>
    </w:p>
    <w:p w14:paraId="7A5935EF" w14:textId="3D38AF69" w:rsidR="00BA502F" w:rsidRPr="00F927D2" w:rsidRDefault="00791AFD" w:rsidP="002F2D2B">
      <w:pPr>
        <w:spacing w:after="160" w:line="360" w:lineRule="auto"/>
        <w:jc w:val="both"/>
        <w:rPr>
          <w:rFonts w:ascii="Times New Roman" w:eastAsia="Calibri" w:hAnsi="Times New Roman" w:cs="Times New Roman"/>
          <w:szCs w:val="22"/>
          <w:lang w:val="en-GB"/>
        </w:rPr>
      </w:pPr>
      <w:r w:rsidRPr="00F927D2">
        <w:rPr>
          <w:rFonts w:ascii="Times New Roman" w:eastAsia="Calibri" w:hAnsi="Times New Roman" w:cs="Times New Roman"/>
          <w:szCs w:val="22"/>
          <w:lang w:val="en-GB"/>
        </w:rPr>
        <w:t>KAA team</w:t>
      </w:r>
      <w:r w:rsidR="00BA502F" w:rsidRPr="00F927D2">
        <w:rPr>
          <w:rFonts w:ascii="Times New Roman" w:eastAsia="Calibri" w:hAnsi="Times New Roman" w:cs="Times New Roman"/>
          <w:szCs w:val="22"/>
          <w:lang w:val="en-GB"/>
        </w:rPr>
        <w:t xml:space="preserve"> </w:t>
      </w:r>
      <w:r w:rsidRPr="00F927D2">
        <w:rPr>
          <w:rFonts w:ascii="Times New Roman" w:eastAsia="Calibri" w:hAnsi="Times New Roman" w:cs="Times New Roman"/>
          <w:szCs w:val="22"/>
          <w:lang w:val="en-GB"/>
        </w:rPr>
        <w:t>has provided technical support to over 250 academic staff through email and over 200 academic staff on the telephone.</w:t>
      </w:r>
    </w:p>
    <w:p w14:paraId="4B770F1B" w14:textId="6D2C61C3" w:rsidR="00BA502F" w:rsidRPr="00F927D2" w:rsidRDefault="00791AFD" w:rsidP="002F2D2B">
      <w:pPr>
        <w:spacing w:after="160" w:line="360" w:lineRule="auto"/>
        <w:jc w:val="both"/>
        <w:rPr>
          <w:rFonts w:ascii="Times New Roman" w:eastAsia="Calibri" w:hAnsi="Times New Roman" w:cs="Times New Roman"/>
          <w:szCs w:val="22"/>
          <w:lang w:val="en-GB"/>
        </w:rPr>
      </w:pPr>
      <w:r w:rsidRPr="00F927D2">
        <w:rPr>
          <w:rFonts w:ascii="Times New Roman" w:eastAsia="Calibri" w:hAnsi="Times New Roman" w:cs="Times New Roman"/>
          <w:szCs w:val="22"/>
          <w:lang w:val="en-GB"/>
        </w:rPr>
        <w:t>KAA</w:t>
      </w:r>
      <w:r w:rsidR="00BA502F" w:rsidRPr="00F927D2">
        <w:rPr>
          <w:rFonts w:ascii="Times New Roman" w:eastAsia="Calibri" w:hAnsi="Times New Roman" w:cs="Times New Roman"/>
          <w:szCs w:val="22"/>
          <w:lang w:val="en-GB"/>
        </w:rPr>
        <w:t xml:space="preserve"> </w:t>
      </w:r>
      <w:r w:rsidRPr="00F927D2">
        <w:rPr>
          <w:rFonts w:ascii="Times New Roman" w:eastAsia="Calibri" w:hAnsi="Times New Roman" w:cs="Times New Roman"/>
          <w:szCs w:val="22"/>
          <w:lang w:val="en-GB"/>
        </w:rPr>
        <w:t>concludes that no academic staff has been left without declaring on technical reasons.  Declar</w:t>
      </w:r>
      <w:r w:rsidRPr="00F927D2">
        <w:rPr>
          <w:rFonts w:ascii="Times New Roman" w:eastAsia="Calibri" w:hAnsi="Times New Roman" w:cs="Times New Roman"/>
          <w:szCs w:val="22"/>
          <w:lang w:val="en-GB"/>
        </w:rPr>
        <w:t>ation</w:t>
      </w:r>
      <w:r w:rsidRPr="00F927D2">
        <w:rPr>
          <w:rFonts w:ascii="Times New Roman" w:eastAsia="Calibri" w:hAnsi="Times New Roman" w:cs="Times New Roman"/>
          <w:szCs w:val="22"/>
          <w:lang w:val="en-GB"/>
        </w:rPr>
        <w:t xml:space="preserve"> of academic staff is legal obligation for all programmes that have prior accreditation, and for those that will enter the process of accreditation and re-accreditation</w:t>
      </w:r>
      <w:r w:rsidR="00BA502F" w:rsidRPr="00F927D2">
        <w:rPr>
          <w:rFonts w:ascii="Times New Roman" w:eastAsia="Calibri" w:hAnsi="Times New Roman" w:cs="Times New Roman"/>
          <w:szCs w:val="22"/>
          <w:lang w:val="en-GB"/>
        </w:rPr>
        <w:t>.</w:t>
      </w:r>
    </w:p>
    <w:p w14:paraId="1B4A55CE" w14:textId="6FEEF2C5" w:rsidR="008F763A" w:rsidRPr="00F927D2" w:rsidRDefault="00791AFD" w:rsidP="002F2D2B">
      <w:pPr>
        <w:spacing w:after="160" w:line="360" w:lineRule="auto"/>
        <w:jc w:val="both"/>
        <w:rPr>
          <w:rFonts w:ascii="Times New Roman" w:eastAsia="Calibri" w:hAnsi="Times New Roman" w:cs="Times New Roman"/>
          <w:szCs w:val="22"/>
          <w:lang w:val="en-GB"/>
        </w:rPr>
      </w:pPr>
      <w:r w:rsidRPr="00F927D2">
        <w:rPr>
          <w:rFonts w:ascii="Times New Roman" w:eastAsia="Calibri" w:hAnsi="Times New Roman" w:cs="Times New Roman"/>
          <w:szCs w:val="22"/>
          <w:lang w:val="en-GB"/>
        </w:rPr>
        <w:t>Declaration of academic staff is also object of the monitoring process and the post-accreditation procedures carried out by KAA during an academic year. Kosovo Accreditation Agency wishes a successful academic year to all institutions of higher education, students and teachers.</w:t>
      </w:r>
    </w:p>
    <w:p w14:paraId="04BAD5D5" w14:textId="3DFD2DF2" w:rsidR="00BA502F" w:rsidRPr="00F927D2" w:rsidRDefault="00C36AB5" w:rsidP="002F2D2B">
      <w:pPr>
        <w:pStyle w:val="Heading1"/>
        <w:spacing w:line="360" w:lineRule="auto"/>
        <w:rPr>
          <w:rFonts w:ascii="Times New Roman" w:hAnsi="Times New Roman" w:cs="Times New Roman"/>
          <w:b/>
          <w:color w:val="auto"/>
          <w:sz w:val="28"/>
          <w:lang w:val="en-GB"/>
        </w:rPr>
      </w:pPr>
      <w:bookmarkStart w:id="24" w:name="_Toc131056865"/>
      <w:r w:rsidRPr="00F927D2">
        <w:rPr>
          <w:rFonts w:ascii="Times New Roman" w:hAnsi="Times New Roman" w:cs="Times New Roman"/>
          <w:b/>
          <w:color w:val="auto"/>
          <w:sz w:val="28"/>
          <w:lang w:val="en-GB"/>
        </w:rPr>
        <w:t>7.</w:t>
      </w:r>
      <w:r w:rsidR="00016C36" w:rsidRPr="00F927D2">
        <w:rPr>
          <w:rFonts w:ascii="Times New Roman" w:hAnsi="Times New Roman" w:cs="Times New Roman"/>
          <w:b/>
          <w:color w:val="auto"/>
          <w:sz w:val="28"/>
          <w:lang w:val="en-GB"/>
        </w:rPr>
        <w:t xml:space="preserve"> </w:t>
      </w:r>
      <w:bookmarkEnd w:id="24"/>
      <w:r w:rsidR="00791AFD" w:rsidRPr="00F927D2">
        <w:rPr>
          <w:rFonts w:ascii="Times New Roman" w:hAnsi="Times New Roman" w:cs="Times New Roman"/>
          <w:b/>
          <w:color w:val="auto"/>
          <w:sz w:val="28"/>
          <w:lang w:val="en-GB"/>
        </w:rPr>
        <w:t>COOPERATION WITH INSTITUTIONS AND LOCAL PARTNERS</w:t>
      </w:r>
    </w:p>
    <w:p w14:paraId="7503EDFC" w14:textId="497A88EF" w:rsidR="00BA502F" w:rsidRPr="00F927D2" w:rsidRDefault="00C36AB5" w:rsidP="002F2D2B">
      <w:pPr>
        <w:pStyle w:val="Heading2"/>
        <w:spacing w:line="360" w:lineRule="auto"/>
        <w:rPr>
          <w:rStyle w:val="Strong"/>
          <w:rFonts w:ascii="Times New Roman" w:hAnsi="Times New Roman"/>
          <w:color w:val="auto"/>
          <w:sz w:val="24"/>
          <w:szCs w:val="24"/>
          <w:lang w:val="en-GB"/>
        </w:rPr>
      </w:pPr>
      <w:bookmarkStart w:id="25" w:name="_Toc131056866"/>
      <w:r w:rsidRPr="00F927D2">
        <w:rPr>
          <w:rStyle w:val="Strong"/>
          <w:rFonts w:ascii="Times New Roman" w:hAnsi="Times New Roman"/>
          <w:color w:val="auto"/>
          <w:sz w:val="24"/>
          <w:szCs w:val="24"/>
          <w:lang w:val="en-GB"/>
        </w:rPr>
        <w:t>7.1</w:t>
      </w:r>
      <w:r w:rsidR="005D3DED" w:rsidRPr="00F927D2">
        <w:rPr>
          <w:rStyle w:val="Strong"/>
          <w:rFonts w:ascii="Times New Roman" w:hAnsi="Times New Roman"/>
          <w:color w:val="auto"/>
          <w:sz w:val="24"/>
          <w:szCs w:val="24"/>
          <w:lang w:val="en-GB"/>
        </w:rPr>
        <w:t xml:space="preserve">. </w:t>
      </w:r>
      <w:r w:rsidR="00F927D2" w:rsidRPr="00F927D2">
        <w:rPr>
          <w:rStyle w:val="Strong"/>
          <w:rFonts w:ascii="Times New Roman" w:hAnsi="Times New Roman"/>
          <w:color w:val="auto"/>
          <w:sz w:val="24"/>
          <w:szCs w:val="24"/>
          <w:lang w:val="en-GB"/>
        </w:rPr>
        <w:t xml:space="preserve">Kosovo Accreditation </w:t>
      </w:r>
      <w:r w:rsidR="00F927D2" w:rsidRPr="00F927D2">
        <w:rPr>
          <w:rStyle w:val="Strong"/>
          <w:rFonts w:ascii="Times New Roman" w:hAnsi="Times New Roman"/>
          <w:color w:val="auto"/>
          <w:sz w:val="24"/>
          <w:szCs w:val="24"/>
          <w:lang w:val="en-GB"/>
        </w:rPr>
        <w:t>Agency becomes</w:t>
      </w:r>
      <w:r w:rsidR="00F927D2" w:rsidRPr="00F927D2">
        <w:rPr>
          <w:rStyle w:val="Strong"/>
          <w:rFonts w:ascii="Times New Roman" w:hAnsi="Times New Roman"/>
          <w:color w:val="auto"/>
          <w:sz w:val="24"/>
          <w:szCs w:val="24"/>
          <w:lang w:val="en-GB"/>
        </w:rPr>
        <w:t xml:space="preserve"> an "</w:t>
      </w:r>
      <w:r w:rsidR="00F927D2" w:rsidRPr="00F927D2">
        <w:rPr>
          <w:rStyle w:val="Strong"/>
          <w:rFonts w:ascii="Times New Roman" w:hAnsi="Times New Roman"/>
          <w:i/>
          <w:iCs/>
          <w:color w:val="auto"/>
          <w:sz w:val="24"/>
          <w:szCs w:val="24"/>
          <w:lang w:val="en-GB"/>
        </w:rPr>
        <w:t>affiliate</w:t>
      </w:r>
      <w:r w:rsidR="00F927D2" w:rsidRPr="00F927D2">
        <w:rPr>
          <w:rStyle w:val="Strong"/>
          <w:rFonts w:ascii="Times New Roman" w:hAnsi="Times New Roman"/>
          <w:color w:val="auto"/>
          <w:sz w:val="24"/>
          <w:szCs w:val="24"/>
          <w:lang w:val="en-GB"/>
        </w:rPr>
        <w:t>" member of ENQA</w:t>
      </w:r>
      <w:r w:rsidR="00F927D2" w:rsidRPr="00F927D2">
        <w:rPr>
          <w:rStyle w:val="Strong"/>
          <w:rFonts w:ascii="Times New Roman" w:hAnsi="Times New Roman"/>
          <w:color w:val="auto"/>
          <w:sz w:val="24"/>
          <w:szCs w:val="24"/>
          <w:lang w:val="en-GB"/>
        </w:rPr>
        <w:t xml:space="preserve"> </w:t>
      </w:r>
      <w:bookmarkEnd w:id="25"/>
    </w:p>
    <w:p w14:paraId="32CDD81B" w14:textId="03ACE80F" w:rsidR="00BA502F" w:rsidRPr="00F927D2" w:rsidRDefault="00F927D2" w:rsidP="002F2D2B">
      <w:pPr>
        <w:spacing w:after="160" w:line="360" w:lineRule="auto"/>
        <w:jc w:val="both"/>
        <w:rPr>
          <w:rFonts w:ascii="Times New Roman" w:eastAsia="Calibri" w:hAnsi="Times New Roman" w:cs="Times New Roman"/>
          <w:szCs w:val="22"/>
          <w:lang w:val="en-GB"/>
        </w:rPr>
      </w:pPr>
      <w:r w:rsidRPr="00F927D2">
        <w:rPr>
          <w:rFonts w:ascii="Times New Roman" w:eastAsia="Calibri" w:hAnsi="Times New Roman" w:cs="Times New Roman"/>
          <w:szCs w:val="22"/>
          <w:lang w:val="en-GB"/>
        </w:rPr>
        <w:t xml:space="preserve">Kosovo Accreditation Agency (KAA) has received on 3d of September 2022, a letter from the Director of European Association for Quality Assurance in Higher Education (ENQA), Anna Gover, confirming </w:t>
      </w:r>
      <w:r w:rsidRPr="00F927D2">
        <w:rPr>
          <w:rFonts w:ascii="Times New Roman" w:eastAsia="Calibri" w:hAnsi="Times New Roman" w:cs="Times New Roman"/>
          <w:szCs w:val="22"/>
          <w:lang w:val="en-GB"/>
        </w:rPr>
        <w:t>that Accreditation</w:t>
      </w:r>
      <w:r w:rsidRPr="00F927D2">
        <w:rPr>
          <w:rFonts w:ascii="Times New Roman" w:eastAsia="Calibri" w:hAnsi="Times New Roman" w:cs="Times New Roman"/>
          <w:szCs w:val="22"/>
          <w:lang w:val="en-GB"/>
        </w:rPr>
        <w:t xml:space="preserve"> Agency's application </w:t>
      </w:r>
      <w:r w:rsidRPr="00F927D2">
        <w:rPr>
          <w:rFonts w:ascii="Times New Roman" w:eastAsia="Calibri" w:hAnsi="Times New Roman" w:cs="Times New Roman"/>
          <w:szCs w:val="22"/>
          <w:lang w:val="en-GB"/>
        </w:rPr>
        <w:t>for</w:t>
      </w:r>
      <w:r w:rsidRPr="00F927D2">
        <w:rPr>
          <w:rFonts w:ascii="Times New Roman" w:eastAsia="Calibri" w:hAnsi="Times New Roman" w:cs="Times New Roman"/>
          <w:szCs w:val="22"/>
          <w:lang w:val="en-GB"/>
        </w:rPr>
        <w:t xml:space="preserve"> "</w:t>
      </w:r>
      <w:r w:rsidRPr="00F927D2">
        <w:rPr>
          <w:rFonts w:ascii="Times New Roman" w:eastAsia="Calibri" w:hAnsi="Times New Roman" w:cs="Times New Roman"/>
          <w:i/>
          <w:iCs/>
          <w:szCs w:val="22"/>
          <w:lang w:val="en-GB"/>
        </w:rPr>
        <w:t>affiliate</w:t>
      </w:r>
      <w:r w:rsidRPr="00F927D2">
        <w:rPr>
          <w:rFonts w:ascii="Times New Roman" w:eastAsia="Calibri" w:hAnsi="Times New Roman" w:cs="Times New Roman"/>
          <w:szCs w:val="22"/>
          <w:lang w:val="en-GB"/>
        </w:rPr>
        <w:t>" member status. This decision came after that KAA has made progress in implementing ENQA's recommendations and has reported concrete activities on guaranteeing quality in higher education in accordance with European quality standards</w:t>
      </w:r>
      <w:r w:rsidRPr="00F927D2">
        <w:rPr>
          <w:rFonts w:ascii="Times New Roman" w:eastAsia="Calibri" w:hAnsi="Times New Roman" w:cs="Times New Roman"/>
          <w:szCs w:val="22"/>
          <w:lang w:val="en-GB"/>
        </w:rPr>
        <w:t xml:space="preserve"> </w:t>
      </w:r>
      <w:r w:rsidR="000B6C21" w:rsidRPr="00F927D2">
        <w:rPr>
          <w:rFonts w:ascii="Times New Roman" w:eastAsia="Calibri" w:hAnsi="Times New Roman" w:cs="Times New Roman"/>
          <w:szCs w:val="22"/>
          <w:lang w:val="en-GB"/>
        </w:rPr>
        <w:t xml:space="preserve">(ESG).  </w:t>
      </w:r>
    </w:p>
    <w:p w14:paraId="077312E5" w14:textId="1D3132F1" w:rsidR="00ED5F03" w:rsidRPr="00F927D2" w:rsidRDefault="00F927D2" w:rsidP="002F2D2B">
      <w:pPr>
        <w:spacing w:after="160" w:line="360" w:lineRule="auto"/>
        <w:jc w:val="both"/>
        <w:rPr>
          <w:rFonts w:ascii="Times New Roman" w:eastAsia="Calibri" w:hAnsi="Times New Roman" w:cs="Times New Roman"/>
          <w:szCs w:val="22"/>
          <w:lang w:val="en-GB"/>
        </w:rPr>
      </w:pPr>
      <w:r w:rsidRPr="00F927D2">
        <w:rPr>
          <w:rFonts w:ascii="Times New Roman" w:eastAsia="Calibri" w:hAnsi="Times New Roman" w:cs="Times New Roman"/>
          <w:szCs w:val="22"/>
          <w:lang w:val="en-GB"/>
        </w:rPr>
        <w:t xml:space="preserve">ENQA's decision is a credible guarantee of quality in higher education and </w:t>
      </w:r>
      <w:r w:rsidRPr="00F927D2">
        <w:rPr>
          <w:rFonts w:ascii="Times New Roman" w:eastAsia="Calibri" w:hAnsi="Times New Roman" w:cs="Times New Roman"/>
          <w:szCs w:val="22"/>
          <w:lang w:val="en-GB"/>
        </w:rPr>
        <w:t>facilitates process</w:t>
      </w:r>
      <w:r w:rsidRPr="00F927D2">
        <w:rPr>
          <w:rFonts w:ascii="Times New Roman" w:eastAsia="Calibri" w:hAnsi="Times New Roman" w:cs="Times New Roman"/>
          <w:szCs w:val="22"/>
          <w:lang w:val="en-GB"/>
        </w:rPr>
        <w:t xml:space="preserve"> of recognition of students' and graduates' diplomas in European countries. Also, this decision facilitates exchange process of students and professors with European countries and beyond.</w:t>
      </w:r>
      <w:r w:rsidR="00BA502F" w:rsidRPr="00F927D2">
        <w:rPr>
          <w:rFonts w:ascii="Times New Roman" w:eastAsia="Calibri" w:hAnsi="Times New Roman" w:cs="Times New Roman"/>
          <w:szCs w:val="22"/>
          <w:lang w:val="en-GB"/>
        </w:rPr>
        <w:t xml:space="preserve"> </w:t>
      </w:r>
    </w:p>
    <w:p w14:paraId="3CB388AB" w14:textId="2464A24D" w:rsidR="00BA502F" w:rsidRPr="00F927D2" w:rsidRDefault="00F927D2" w:rsidP="002F2D2B">
      <w:pPr>
        <w:spacing w:after="160" w:line="360" w:lineRule="auto"/>
        <w:jc w:val="both"/>
        <w:rPr>
          <w:rFonts w:ascii="Times New Roman" w:eastAsia="Calibri" w:hAnsi="Times New Roman" w:cs="Times New Roman"/>
          <w:szCs w:val="22"/>
          <w:lang w:val="en-GB"/>
        </w:rPr>
      </w:pPr>
      <w:r w:rsidRPr="00F927D2">
        <w:rPr>
          <w:rFonts w:ascii="Times New Roman" w:eastAsia="Calibri" w:hAnsi="Times New Roman" w:cs="Times New Roman"/>
          <w:szCs w:val="22"/>
          <w:lang w:val="en-GB"/>
        </w:rPr>
        <w:t>Kosovo Accreditation Agency may now use logo of</w:t>
      </w:r>
      <w:r w:rsidR="00472BFF">
        <w:rPr>
          <w:rFonts w:ascii="Times New Roman" w:eastAsia="Calibri" w:hAnsi="Times New Roman" w:cs="Times New Roman"/>
          <w:szCs w:val="22"/>
          <w:lang w:val="en-GB"/>
        </w:rPr>
        <w:t xml:space="preserve"> </w:t>
      </w:r>
      <w:r w:rsidRPr="00F927D2">
        <w:rPr>
          <w:rFonts w:ascii="Times New Roman" w:eastAsia="Calibri" w:hAnsi="Times New Roman" w:cs="Times New Roman"/>
          <w:szCs w:val="22"/>
          <w:lang w:val="en-GB"/>
        </w:rPr>
        <w:t>ENQA in all its decisions and communications, within the territory of Kosovo, but also in international communication.</w:t>
      </w:r>
    </w:p>
    <w:p w14:paraId="6608635D" w14:textId="4E333920" w:rsidR="00E131C2" w:rsidRPr="00F927D2" w:rsidRDefault="00F927D2" w:rsidP="002F2D2B">
      <w:pPr>
        <w:spacing w:after="160" w:line="360" w:lineRule="auto"/>
        <w:jc w:val="both"/>
        <w:rPr>
          <w:rFonts w:ascii="Times New Roman" w:eastAsia="Calibri" w:hAnsi="Times New Roman" w:cs="Times New Roman"/>
          <w:szCs w:val="22"/>
          <w:lang w:val="en-GB"/>
        </w:rPr>
      </w:pPr>
      <w:r w:rsidRPr="00F927D2">
        <w:rPr>
          <w:rFonts w:ascii="Times New Roman" w:eastAsia="Calibri" w:hAnsi="Times New Roman" w:cs="Times New Roman"/>
          <w:szCs w:val="22"/>
          <w:lang w:val="en-GB"/>
        </w:rPr>
        <w:t>At the same time, on the official website of European Association for Quality Assurance in Higher Education (ENQA), on 23.10.2022, logo and credentials of Kosovo Accreditation Agency</w:t>
      </w:r>
      <w:r w:rsidRPr="00F927D2">
        <w:rPr>
          <w:rFonts w:ascii="Times New Roman" w:eastAsia="Calibri" w:hAnsi="Times New Roman" w:cs="Times New Roman"/>
          <w:szCs w:val="22"/>
          <w:lang w:val="en-GB"/>
        </w:rPr>
        <w:t xml:space="preserve"> (KAA)</w:t>
      </w:r>
      <w:r w:rsidRPr="00F927D2">
        <w:rPr>
          <w:rFonts w:ascii="Times New Roman" w:eastAsia="Calibri" w:hAnsi="Times New Roman" w:cs="Times New Roman"/>
          <w:szCs w:val="22"/>
          <w:lang w:val="en-GB"/>
        </w:rPr>
        <w:t xml:space="preserve"> </w:t>
      </w:r>
      <w:r w:rsidRPr="00F927D2">
        <w:rPr>
          <w:rFonts w:ascii="Times New Roman" w:eastAsia="Calibri" w:hAnsi="Times New Roman" w:cs="Times New Roman"/>
          <w:szCs w:val="22"/>
          <w:lang w:val="en-GB"/>
        </w:rPr>
        <w:t>have also been set.</w:t>
      </w:r>
    </w:p>
    <w:p w14:paraId="561C5D17" w14:textId="77777777" w:rsidR="008F763A" w:rsidRPr="00E76F65" w:rsidRDefault="008F763A" w:rsidP="002F2D2B">
      <w:pPr>
        <w:spacing w:after="160" w:line="360" w:lineRule="auto"/>
        <w:jc w:val="both"/>
        <w:rPr>
          <w:rFonts w:ascii="Times New Roman" w:eastAsia="Calibri" w:hAnsi="Times New Roman" w:cs="Times New Roman"/>
          <w:szCs w:val="22"/>
          <w:lang w:val="sq-AL"/>
        </w:rPr>
      </w:pPr>
    </w:p>
    <w:p w14:paraId="44E7BED3" w14:textId="3AD1421A" w:rsidR="004C1B9D" w:rsidRPr="005649EC" w:rsidRDefault="00016C36" w:rsidP="005D3DED">
      <w:pPr>
        <w:pStyle w:val="Heading2"/>
        <w:numPr>
          <w:ilvl w:val="1"/>
          <w:numId w:val="35"/>
        </w:numPr>
        <w:spacing w:line="360" w:lineRule="auto"/>
        <w:rPr>
          <w:rStyle w:val="Strong"/>
          <w:rFonts w:ascii="Times New Roman" w:hAnsi="Times New Roman"/>
          <w:color w:val="auto"/>
          <w:sz w:val="24"/>
          <w:szCs w:val="24"/>
          <w:lang w:val="en-GB"/>
        </w:rPr>
      </w:pPr>
      <w:r w:rsidRPr="00E76F65">
        <w:rPr>
          <w:rStyle w:val="Strong"/>
          <w:rFonts w:ascii="Times New Roman" w:hAnsi="Times New Roman"/>
          <w:color w:val="auto"/>
          <w:sz w:val="24"/>
          <w:szCs w:val="24"/>
          <w:lang w:val="sq-AL"/>
        </w:rPr>
        <w:lastRenderedPageBreak/>
        <w:t xml:space="preserve"> </w:t>
      </w:r>
      <w:r w:rsidR="00F927D2" w:rsidRPr="005649EC">
        <w:rPr>
          <w:rStyle w:val="Strong"/>
          <w:rFonts w:ascii="Times New Roman" w:hAnsi="Times New Roman"/>
          <w:color w:val="auto"/>
          <w:sz w:val="24"/>
          <w:szCs w:val="24"/>
          <w:lang w:val="en-GB"/>
        </w:rPr>
        <w:t>European Commission confirms Accreditation Agency has implemented recommendations of ENQA</w:t>
      </w:r>
    </w:p>
    <w:p w14:paraId="0990840A" w14:textId="04AEAEE9" w:rsidR="004C1B9D" w:rsidRPr="005649EC" w:rsidRDefault="00885964" w:rsidP="002F2D2B">
      <w:pPr>
        <w:spacing w:after="160" w:line="360" w:lineRule="auto"/>
        <w:jc w:val="both"/>
        <w:rPr>
          <w:rFonts w:ascii="Times New Roman" w:eastAsia="Calibri" w:hAnsi="Times New Roman" w:cs="Times New Roman"/>
          <w:szCs w:val="22"/>
          <w:lang w:val="en-GB"/>
        </w:rPr>
      </w:pPr>
      <w:r w:rsidRPr="005649EC">
        <w:rPr>
          <w:rFonts w:ascii="Times New Roman" w:eastAsia="Calibri" w:hAnsi="Times New Roman" w:cs="Times New Roman"/>
          <w:szCs w:val="22"/>
          <w:lang w:val="en-GB"/>
        </w:rPr>
        <w:t>European Commission, in the Report on Kosovo that was published on 12.10.2022 in Brussels, has stated that Kosovo Accreditation Agency has implemented recommendations of European Association for Quality Assurance in Higher Education (ENQA) related to institutional and financial independence</w:t>
      </w:r>
      <w:r w:rsidR="004C1B9D" w:rsidRPr="005649EC">
        <w:rPr>
          <w:rFonts w:ascii="Times New Roman" w:eastAsia="Calibri" w:hAnsi="Times New Roman" w:cs="Times New Roman"/>
          <w:szCs w:val="22"/>
          <w:lang w:val="en-GB"/>
        </w:rPr>
        <w:t>.</w:t>
      </w:r>
    </w:p>
    <w:p w14:paraId="08262FE1" w14:textId="450A50DB" w:rsidR="004C1B9D" w:rsidRPr="005649EC" w:rsidRDefault="004C1B9D" w:rsidP="002F2D2B">
      <w:pPr>
        <w:spacing w:after="160" w:line="360" w:lineRule="auto"/>
        <w:jc w:val="both"/>
        <w:rPr>
          <w:rFonts w:ascii="Times New Roman" w:eastAsia="Calibri" w:hAnsi="Times New Roman" w:cs="Times New Roman"/>
          <w:szCs w:val="22"/>
          <w:lang w:val="en-GB"/>
        </w:rPr>
      </w:pPr>
      <w:r w:rsidRPr="005649EC">
        <w:rPr>
          <w:rFonts w:ascii="Times New Roman" w:eastAsia="Calibri" w:hAnsi="Times New Roman" w:cs="Times New Roman"/>
          <w:szCs w:val="22"/>
          <w:lang w:val="en-GB"/>
        </w:rPr>
        <w:t>“</w:t>
      </w:r>
      <w:r w:rsidR="00885964" w:rsidRPr="005649EC">
        <w:rPr>
          <w:rFonts w:ascii="Times New Roman" w:eastAsia="Calibri" w:hAnsi="Times New Roman" w:cs="Times New Roman"/>
          <w:szCs w:val="22"/>
          <w:lang w:val="en-GB"/>
        </w:rPr>
        <w:t>After the exclusion from the European Association for Quality Assurance in Higher Education, Kosovo Accreditation Agency (</w:t>
      </w:r>
      <w:r w:rsidR="00885964" w:rsidRPr="005649EC">
        <w:rPr>
          <w:rFonts w:ascii="Times New Roman" w:eastAsia="Calibri" w:hAnsi="Times New Roman" w:cs="Times New Roman"/>
          <w:szCs w:val="22"/>
          <w:lang w:val="en-GB"/>
        </w:rPr>
        <w:t>KAA</w:t>
      </w:r>
      <w:r w:rsidR="00885964" w:rsidRPr="005649EC">
        <w:rPr>
          <w:rFonts w:ascii="Times New Roman" w:eastAsia="Calibri" w:hAnsi="Times New Roman" w:cs="Times New Roman"/>
          <w:szCs w:val="22"/>
          <w:lang w:val="en-GB"/>
        </w:rPr>
        <w:t>) has implemented recommendations related to institutional and financial independence, as well the increase in the number of staff", says  European Commission's Report on</w:t>
      </w:r>
      <w:r w:rsidR="00885964" w:rsidRPr="005649EC">
        <w:rPr>
          <w:rFonts w:ascii="Times New Roman" w:eastAsia="Calibri" w:hAnsi="Times New Roman" w:cs="Times New Roman"/>
          <w:szCs w:val="22"/>
          <w:lang w:val="en-GB"/>
        </w:rPr>
        <w:t xml:space="preserve"> Kosovo</w:t>
      </w:r>
      <w:r w:rsidRPr="005649EC">
        <w:rPr>
          <w:rFonts w:ascii="Times New Roman" w:eastAsia="Calibri" w:hAnsi="Times New Roman" w:cs="Times New Roman"/>
          <w:szCs w:val="22"/>
          <w:lang w:val="en-GB"/>
        </w:rPr>
        <w:t>.</w:t>
      </w:r>
    </w:p>
    <w:p w14:paraId="3C077FB7" w14:textId="0F6E6FAD" w:rsidR="004C1B9D" w:rsidRPr="005649EC" w:rsidRDefault="00885964" w:rsidP="002F2D2B">
      <w:pPr>
        <w:spacing w:after="160" w:line="360" w:lineRule="auto"/>
        <w:jc w:val="both"/>
        <w:rPr>
          <w:rFonts w:ascii="Times New Roman" w:eastAsia="Calibri" w:hAnsi="Times New Roman" w:cs="Times New Roman"/>
          <w:szCs w:val="22"/>
          <w:lang w:val="en-GB"/>
        </w:rPr>
      </w:pPr>
      <w:r w:rsidRPr="005649EC">
        <w:rPr>
          <w:rFonts w:ascii="Times New Roman" w:eastAsia="Calibri" w:hAnsi="Times New Roman" w:cs="Times New Roman"/>
          <w:szCs w:val="22"/>
          <w:lang w:val="en-GB"/>
        </w:rPr>
        <w:t xml:space="preserve">Institutional and financial independence and the increase of human capacities have been the main recommendations that </w:t>
      </w:r>
      <w:r w:rsidRPr="005649EC">
        <w:rPr>
          <w:rFonts w:ascii="Times New Roman" w:eastAsia="Calibri" w:hAnsi="Times New Roman" w:cs="Times New Roman"/>
          <w:szCs w:val="22"/>
          <w:lang w:val="en-GB"/>
        </w:rPr>
        <w:t>KAA</w:t>
      </w:r>
      <w:r w:rsidRPr="005649EC">
        <w:rPr>
          <w:rFonts w:ascii="Times New Roman" w:eastAsia="Calibri" w:hAnsi="Times New Roman" w:cs="Times New Roman"/>
          <w:szCs w:val="22"/>
          <w:lang w:val="en-GB"/>
        </w:rPr>
        <w:t xml:space="preserve"> has implemented to obtain "</w:t>
      </w:r>
      <w:r w:rsidRPr="005649EC">
        <w:rPr>
          <w:rFonts w:ascii="Times New Roman" w:eastAsia="Calibri" w:hAnsi="Times New Roman" w:cs="Times New Roman"/>
          <w:i/>
          <w:iCs/>
          <w:szCs w:val="22"/>
          <w:lang w:val="en-GB"/>
        </w:rPr>
        <w:t>affiliate"</w:t>
      </w:r>
      <w:r w:rsidRPr="005649EC">
        <w:rPr>
          <w:rFonts w:ascii="Times New Roman" w:eastAsia="Calibri" w:hAnsi="Times New Roman" w:cs="Times New Roman"/>
          <w:szCs w:val="22"/>
          <w:lang w:val="en-GB"/>
        </w:rPr>
        <w:t xml:space="preserve"> status in ENQA</w:t>
      </w:r>
      <w:r w:rsidR="004C1B9D" w:rsidRPr="005649EC">
        <w:rPr>
          <w:rFonts w:ascii="Times New Roman" w:eastAsia="Calibri" w:hAnsi="Times New Roman" w:cs="Times New Roman"/>
          <w:szCs w:val="22"/>
          <w:lang w:val="en-GB"/>
        </w:rPr>
        <w:t>.</w:t>
      </w:r>
    </w:p>
    <w:p w14:paraId="06BB5312" w14:textId="2CAE2F9B" w:rsidR="004C1B9D" w:rsidRPr="005649EC" w:rsidRDefault="00885964" w:rsidP="002F2D2B">
      <w:pPr>
        <w:spacing w:after="160" w:line="360" w:lineRule="auto"/>
        <w:jc w:val="both"/>
        <w:rPr>
          <w:rFonts w:ascii="Times New Roman" w:eastAsia="Calibri" w:hAnsi="Times New Roman" w:cs="Times New Roman"/>
          <w:szCs w:val="22"/>
          <w:lang w:val="en-GB"/>
        </w:rPr>
      </w:pPr>
      <w:r w:rsidRPr="005649EC">
        <w:rPr>
          <w:rFonts w:ascii="Times New Roman" w:eastAsia="Calibri" w:hAnsi="Times New Roman" w:cs="Times New Roman"/>
          <w:szCs w:val="22"/>
          <w:lang w:val="en-GB"/>
        </w:rPr>
        <w:t xml:space="preserve">European Commission's report also talks about the commitment and success of  Accreditation Agency in implementing recommendations for returning to </w:t>
      </w:r>
      <w:r w:rsidR="00D52D25">
        <w:rPr>
          <w:rFonts w:ascii="Times New Roman" w:eastAsia="Calibri" w:hAnsi="Times New Roman" w:cs="Times New Roman"/>
          <w:szCs w:val="22"/>
          <w:lang w:val="en-GB"/>
        </w:rPr>
        <w:t>(</w:t>
      </w:r>
      <w:proofErr w:type="spellStart"/>
      <w:r w:rsidRPr="005649EC">
        <w:rPr>
          <w:rFonts w:ascii="Times New Roman" w:eastAsia="Calibri" w:hAnsi="Times New Roman" w:cs="Times New Roman"/>
          <w:szCs w:val="22"/>
          <w:lang w:val="en-GB"/>
        </w:rPr>
        <w:t>ENQA</w:t>
      </w:r>
      <w:proofErr w:type="spellEnd"/>
      <w:r w:rsidR="00D52D25">
        <w:rPr>
          <w:rFonts w:ascii="Times New Roman" w:eastAsia="Calibri" w:hAnsi="Times New Roman" w:cs="Times New Roman"/>
          <w:szCs w:val="22"/>
          <w:lang w:val="en-GB"/>
        </w:rPr>
        <w:t>)</w:t>
      </w:r>
      <w:r w:rsidRPr="005649EC">
        <w:rPr>
          <w:rFonts w:ascii="Times New Roman" w:eastAsia="Calibri" w:hAnsi="Times New Roman" w:cs="Times New Roman"/>
          <w:szCs w:val="22"/>
          <w:lang w:val="en-GB"/>
        </w:rPr>
        <w:t xml:space="preserve"> and </w:t>
      </w:r>
      <w:r w:rsidRPr="005649EC">
        <w:rPr>
          <w:rFonts w:ascii="Times New Roman" w:eastAsia="Calibri" w:hAnsi="Times New Roman" w:cs="Times New Roman"/>
          <w:szCs w:val="22"/>
          <w:lang w:val="en-GB"/>
        </w:rPr>
        <w:t xml:space="preserve"> European Quality Assurance Register</w:t>
      </w:r>
      <w:r w:rsidRPr="005649EC">
        <w:rPr>
          <w:rFonts w:ascii="Times New Roman" w:eastAsia="Calibri" w:hAnsi="Times New Roman" w:cs="Times New Roman"/>
          <w:szCs w:val="22"/>
          <w:lang w:val="en-GB"/>
        </w:rPr>
        <w:t xml:space="preserve"> in Higher Education</w:t>
      </w:r>
      <w:r w:rsidRPr="005649EC">
        <w:rPr>
          <w:rFonts w:ascii="Times New Roman" w:eastAsia="Calibri" w:hAnsi="Times New Roman" w:cs="Times New Roman"/>
          <w:szCs w:val="22"/>
          <w:lang w:val="en-GB"/>
        </w:rPr>
        <w:t xml:space="preserve"> </w:t>
      </w:r>
      <w:r w:rsidR="004C1B9D" w:rsidRPr="005649EC">
        <w:rPr>
          <w:rFonts w:ascii="Times New Roman" w:eastAsia="Calibri" w:hAnsi="Times New Roman" w:cs="Times New Roman"/>
          <w:szCs w:val="22"/>
          <w:lang w:val="en-GB"/>
        </w:rPr>
        <w:t>(EQAR).</w:t>
      </w:r>
    </w:p>
    <w:p w14:paraId="5B6E86DF" w14:textId="6322C9C1" w:rsidR="004C1B9D" w:rsidRPr="005649EC" w:rsidRDefault="004C1B9D" w:rsidP="002F2D2B">
      <w:pPr>
        <w:spacing w:after="160" w:line="360" w:lineRule="auto"/>
        <w:jc w:val="both"/>
        <w:rPr>
          <w:rFonts w:ascii="Times New Roman" w:eastAsia="Calibri" w:hAnsi="Times New Roman" w:cs="Times New Roman"/>
          <w:szCs w:val="22"/>
          <w:lang w:val="en-GB"/>
        </w:rPr>
      </w:pPr>
      <w:r w:rsidRPr="005649EC">
        <w:rPr>
          <w:rFonts w:ascii="Times New Roman" w:eastAsia="Calibri" w:hAnsi="Times New Roman" w:cs="Times New Roman"/>
          <w:szCs w:val="22"/>
          <w:lang w:val="en-GB"/>
        </w:rPr>
        <w:t>“</w:t>
      </w:r>
      <w:r w:rsidR="00885964" w:rsidRPr="005649EC">
        <w:rPr>
          <w:rFonts w:ascii="Times New Roman" w:eastAsia="Calibri" w:hAnsi="Times New Roman" w:cs="Times New Roman"/>
          <w:szCs w:val="22"/>
          <w:lang w:val="en-GB"/>
        </w:rPr>
        <w:t>Kosovo Accreditation Agency continued its efforts to regain membership in the European Association for Quality Assurance in Higher Education and</w:t>
      </w:r>
      <w:r w:rsidR="0001778B" w:rsidRPr="005649EC">
        <w:rPr>
          <w:rFonts w:ascii="Times New Roman" w:eastAsia="Calibri" w:hAnsi="Times New Roman" w:cs="Times New Roman"/>
          <w:szCs w:val="22"/>
          <w:lang w:val="en-GB"/>
        </w:rPr>
        <w:t xml:space="preserve"> </w:t>
      </w:r>
      <w:r w:rsidR="0001778B" w:rsidRPr="005649EC">
        <w:rPr>
          <w:rFonts w:ascii="Times New Roman" w:eastAsia="Calibri" w:hAnsi="Times New Roman" w:cs="Times New Roman"/>
          <w:szCs w:val="22"/>
          <w:lang w:val="en-GB"/>
        </w:rPr>
        <w:t>European Quality Assurance Register in Higher Education</w:t>
      </w:r>
      <w:r w:rsidR="00885964" w:rsidRPr="005649EC">
        <w:rPr>
          <w:rFonts w:ascii="Times New Roman" w:eastAsia="Calibri" w:hAnsi="Times New Roman" w:cs="Times New Roman"/>
          <w:szCs w:val="22"/>
          <w:lang w:val="en-GB"/>
        </w:rPr>
        <w:t>" the European Commission's report states</w:t>
      </w:r>
      <w:r w:rsidRPr="005649EC">
        <w:rPr>
          <w:rFonts w:ascii="Times New Roman" w:eastAsia="Calibri" w:hAnsi="Times New Roman" w:cs="Times New Roman"/>
          <w:szCs w:val="22"/>
          <w:lang w:val="en-GB"/>
        </w:rPr>
        <w:t>.</w:t>
      </w:r>
    </w:p>
    <w:p w14:paraId="1F8BB9DB" w14:textId="24B3D772" w:rsidR="00ED5F03" w:rsidRPr="005649EC" w:rsidRDefault="0001778B" w:rsidP="00ED5F03">
      <w:pPr>
        <w:spacing w:after="160" w:line="360" w:lineRule="auto"/>
        <w:jc w:val="both"/>
        <w:rPr>
          <w:rFonts w:ascii="Times New Roman" w:eastAsia="Calibri" w:hAnsi="Times New Roman" w:cs="Times New Roman"/>
          <w:szCs w:val="22"/>
          <w:lang w:val="en-GB"/>
        </w:rPr>
      </w:pPr>
      <w:r w:rsidRPr="005649EC">
        <w:rPr>
          <w:rFonts w:ascii="Times New Roman" w:eastAsia="Calibri" w:hAnsi="Times New Roman" w:cs="Times New Roman"/>
          <w:szCs w:val="22"/>
          <w:lang w:val="en-GB"/>
        </w:rPr>
        <w:t xml:space="preserve">In the part of the report that refers about KAA, European Commission has recommended to continue the process of post-accreditation procedures on monitoring of higher education institutions, which KAA is implementing very </w:t>
      </w:r>
      <w:r w:rsidRPr="005649EC">
        <w:rPr>
          <w:rFonts w:ascii="Times New Roman" w:eastAsia="Calibri" w:hAnsi="Times New Roman" w:cs="Times New Roman"/>
          <w:szCs w:val="22"/>
          <w:lang w:val="en-GB"/>
        </w:rPr>
        <w:t>precisely</w:t>
      </w:r>
      <w:r w:rsidR="004C1B9D" w:rsidRPr="005649EC">
        <w:rPr>
          <w:rFonts w:ascii="Times New Roman" w:eastAsia="Calibri" w:hAnsi="Times New Roman" w:cs="Times New Roman"/>
          <w:szCs w:val="22"/>
          <w:lang w:val="en-GB"/>
        </w:rPr>
        <w:t>.</w:t>
      </w:r>
      <w:r w:rsidR="004C1B9D" w:rsidRPr="005649EC">
        <w:rPr>
          <w:rFonts w:ascii="Times New Roman" w:eastAsia="Calibri" w:hAnsi="Times New Roman" w:cs="Times New Roman"/>
          <w:szCs w:val="22"/>
          <w:vertAlign w:val="superscript"/>
          <w:lang w:val="en-GB"/>
        </w:rPr>
        <w:footnoteReference w:id="16"/>
      </w:r>
    </w:p>
    <w:p w14:paraId="55C41C62" w14:textId="2F67BE0E" w:rsidR="00BA502F" w:rsidRPr="005649EC" w:rsidRDefault="005D3DED" w:rsidP="005D3DED">
      <w:pPr>
        <w:pStyle w:val="Heading2"/>
        <w:numPr>
          <w:ilvl w:val="1"/>
          <w:numId w:val="35"/>
        </w:numPr>
        <w:spacing w:line="360" w:lineRule="auto"/>
        <w:rPr>
          <w:rStyle w:val="Strong"/>
          <w:rFonts w:ascii="Times New Roman" w:hAnsi="Times New Roman"/>
          <w:color w:val="auto"/>
          <w:sz w:val="24"/>
          <w:szCs w:val="24"/>
          <w:lang w:val="en-GB"/>
        </w:rPr>
      </w:pPr>
      <w:r w:rsidRPr="005649EC">
        <w:rPr>
          <w:rStyle w:val="Strong"/>
          <w:rFonts w:ascii="Times New Roman" w:hAnsi="Times New Roman"/>
          <w:color w:val="auto"/>
          <w:sz w:val="24"/>
          <w:szCs w:val="24"/>
          <w:lang w:val="en-GB"/>
        </w:rPr>
        <w:t xml:space="preserve"> </w:t>
      </w:r>
      <w:r w:rsidR="00472BFF" w:rsidRPr="005649EC">
        <w:rPr>
          <w:rStyle w:val="Strong"/>
          <w:rFonts w:ascii="Times New Roman" w:hAnsi="Times New Roman"/>
          <w:color w:val="auto"/>
          <w:sz w:val="24"/>
          <w:szCs w:val="24"/>
          <w:lang w:val="en-GB"/>
        </w:rPr>
        <w:t>Kosovo Accreditation Agency has been declared winner of the grant TAIEX</w:t>
      </w:r>
    </w:p>
    <w:p w14:paraId="5F81C7A6" w14:textId="03801CAA" w:rsidR="00BA502F" w:rsidRPr="005649EC" w:rsidRDefault="00472BFF" w:rsidP="002F2D2B">
      <w:pPr>
        <w:spacing w:after="160" w:line="360" w:lineRule="auto"/>
        <w:jc w:val="both"/>
        <w:rPr>
          <w:rFonts w:ascii="Times New Roman" w:eastAsia="Calibri" w:hAnsi="Times New Roman" w:cs="Times New Roman"/>
          <w:szCs w:val="22"/>
          <w:lang w:val="en-GB"/>
        </w:rPr>
      </w:pPr>
      <w:r w:rsidRPr="005649EC">
        <w:rPr>
          <w:rFonts w:ascii="Times New Roman" w:eastAsia="Calibri" w:hAnsi="Times New Roman" w:cs="Times New Roman"/>
          <w:szCs w:val="22"/>
          <w:lang w:val="en-GB"/>
        </w:rPr>
        <w:t>On 15th March 2022, Kosovo Accreditation Agency was declared the winner of the TAIEX grant, a programme of European Union dedicated to assistance and support for institutions with Euro-integration aspirations</w:t>
      </w:r>
      <w:r w:rsidR="00BA502F" w:rsidRPr="005649EC">
        <w:rPr>
          <w:rFonts w:ascii="Times New Roman" w:eastAsia="Calibri" w:hAnsi="Times New Roman" w:cs="Times New Roman"/>
          <w:szCs w:val="22"/>
          <w:lang w:val="en-GB"/>
        </w:rPr>
        <w:t>.</w:t>
      </w:r>
    </w:p>
    <w:p w14:paraId="23824BF2" w14:textId="1D70601E" w:rsidR="005649EC" w:rsidRPr="005649EC" w:rsidRDefault="005649EC" w:rsidP="002F2D2B">
      <w:pPr>
        <w:spacing w:after="160" w:line="360" w:lineRule="auto"/>
        <w:jc w:val="both"/>
        <w:rPr>
          <w:rFonts w:ascii="Times New Roman" w:eastAsia="Calibri" w:hAnsi="Times New Roman" w:cs="Times New Roman"/>
          <w:szCs w:val="22"/>
          <w:lang w:val="en-GB"/>
        </w:rPr>
      </w:pPr>
      <w:r w:rsidRPr="005649EC">
        <w:rPr>
          <w:rFonts w:ascii="Times New Roman" w:eastAsia="Calibri" w:hAnsi="Times New Roman" w:cs="Times New Roman"/>
          <w:szCs w:val="22"/>
          <w:lang w:val="en-GB"/>
        </w:rPr>
        <w:t>Project aimed to support KAA in the process of adoption and implementation of European Quality Assurance Standards and Guidelines</w:t>
      </w:r>
      <w:r w:rsidRPr="005649EC">
        <w:rPr>
          <w:rFonts w:ascii="Times New Roman" w:eastAsia="Calibri" w:hAnsi="Times New Roman" w:cs="Times New Roman"/>
          <w:szCs w:val="22"/>
          <w:lang w:val="en-GB"/>
        </w:rPr>
        <w:t xml:space="preserve"> </w:t>
      </w:r>
      <w:r w:rsidR="00BA502F" w:rsidRPr="005649EC">
        <w:rPr>
          <w:rFonts w:ascii="Times New Roman" w:eastAsia="Calibri" w:hAnsi="Times New Roman" w:cs="Times New Roman"/>
          <w:szCs w:val="22"/>
          <w:lang w:val="en-GB"/>
        </w:rPr>
        <w:t xml:space="preserve">(ESG 2015). </w:t>
      </w:r>
    </w:p>
    <w:p w14:paraId="31648C28" w14:textId="02A8498F" w:rsidR="008F763A" w:rsidRPr="009B797F" w:rsidRDefault="00E069CB" w:rsidP="002F2D2B">
      <w:pPr>
        <w:spacing w:after="160" w:line="360" w:lineRule="auto"/>
        <w:jc w:val="both"/>
        <w:rPr>
          <w:rFonts w:ascii="Times New Roman" w:eastAsia="Calibri" w:hAnsi="Times New Roman" w:cs="Times New Roman"/>
          <w:szCs w:val="22"/>
          <w:lang w:val="en-GB"/>
        </w:rPr>
      </w:pPr>
      <w:r w:rsidRPr="009B797F">
        <w:rPr>
          <w:rFonts w:ascii="Times New Roman" w:eastAsia="Calibri" w:hAnsi="Times New Roman" w:cs="Times New Roman"/>
          <w:szCs w:val="22"/>
          <w:lang w:val="en-GB"/>
        </w:rPr>
        <w:lastRenderedPageBreak/>
        <w:t>Project ensures t</w:t>
      </w:r>
      <w:r w:rsidR="00D94E22" w:rsidRPr="009B797F">
        <w:rPr>
          <w:rFonts w:ascii="Times New Roman" w:eastAsia="Calibri" w:hAnsi="Times New Roman" w:cs="Times New Roman"/>
          <w:szCs w:val="22"/>
          <w:lang w:val="en-GB"/>
        </w:rPr>
        <w:t>o the</w:t>
      </w:r>
      <w:r w:rsidRPr="009B797F">
        <w:rPr>
          <w:rFonts w:ascii="Times New Roman" w:eastAsia="Calibri" w:hAnsi="Times New Roman" w:cs="Times New Roman"/>
          <w:szCs w:val="22"/>
          <w:lang w:val="en-GB"/>
        </w:rPr>
        <w:t xml:space="preserve"> institution of KAA </w:t>
      </w:r>
      <w:r w:rsidR="00D94E22" w:rsidRPr="009B797F">
        <w:rPr>
          <w:rFonts w:ascii="Times New Roman" w:eastAsia="Calibri" w:hAnsi="Times New Roman" w:cs="Times New Roman"/>
          <w:szCs w:val="22"/>
          <w:lang w:val="en-GB"/>
        </w:rPr>
        <w:t>to be</w:t>
      </w:r>
      <w:r w:rsidRPr="009B797F">
        <w:rPr>
          <w:rFonts w:ascii="Times New Roman" w:eastAsia="Calibri" w:hAnsi="Times New Roman" w:cs="Times New Roman"/>
          <w:szCs w:val="22"/>
          <w:lang w:val="en-GB"/>
        </w:rPr>
        <w:t xml:space="preserve"> offered a further step in its goal of membership in ENQA and EQAR, ensuring that internationally comparable quality standards and criteria are applied in the Republic of Kosovo.</w:t>
      </w:r>
    </w:p>
    <w:p w14:paraId="5BF14AA0" w14:textId="061F02C6" w:rsidR="00BA502F" w:rsidRPr="009B797F" w:rsidRDefault="005D3DED" w:rsidP="005D3DED">
      <w:pPr>
        <w:pStyle w:val="Heading2"/>
        <w:numPr>
          <w:ilvl w:val="1"/>
          <w:numId w:val="35"/>
        </w:numPr>
        <w:spacing w:line="360" w:lineRule="auto"/>
        <w:rPr>
          <w:rStyle w:val="Strong"/>
          <w:rFonts w:ascii="Times New Roman" w:hAnsi="Times New Roman"/>
          <w:color w:val="auto"/>
          <w:sz w:val="24"/>
          <w:szCs w:val="24"/>
          <w:lang w:val="en-GB"/>
        </w:rPr>
      </w:pPr>
      <w:r w:rsidRPr="009B797F">
        <w:rPr>
          <w:rStyle w:val="Strong"/>
          <w:rFonts w:ascii="Times New Roman" w:hAnsi="Times New Roman"/>
          <w:color w:val="auto"/>
          <w:sz w:val="24"/>
          <w:szCs w:val="24"/>
          <w:lang w:val="en-GB"/>
        </w:rPr>
        <w:t xml:space="preserve"> </w:t>
      </w:r>
      <w:r w:rsidR="005237A4" w:rsidRPr="009B797F">
        <w:rPr>
          <w:rStyle w:val="Strong"/>
          <w:rFonts w:ascii="Times New Roman" w:hAnsi="Times New Roman"/>
          <w:color w:val="auto"/>
          <w:sz w:val="24"/>
          <w:szCs w:val="24"/>
          <w:lang w:val="en-GB"/>
        </w:rPr>
        <w:t xml:space="preserve">SQC and KAA visit </w:t>
      </w:r>
      <w:r w:rsidR="00962B33" w:rsidRPr="009B797F">
        <w:rPr>
          <w:rStyle w:val="Strong"/>
          <w:rFonts w:ascii="Times New Roman" w:hAnsi="Times New Roman"/>
          <w:color w:val="auto"/>
          <w:sz w:val="24"/>
          <w:szCs w:val="24"/>
          <w:lang w:val="en-GB"/>
        </w:rPr>
        <w:t xml:space="preserve">to </w:t>
      </w:r>
      <w:r w:rsidR="005237A4" w:rsidRPr="009B797F">
        <w:rPr>
          <w:rStyle w:val="Strong"/>
          <w:rFonts w:ascii="Times New Roman" w:hAnsi="Times New Roman"/>
          <w:color w:val="auto"/>
          <w:sz w:val="24"/>
          <w:szCs w:val="24"/>
          <w:lang w:val="en-GB"/>
        </w:rPr>
        <w:t>AQ Austria</w:t>
      </w:r>
    </w:p>
    <w:p w14:paraId="52C8BBF5" w14:textId="0F1A1EA9" w:rsidR="00BA502F" w:rsidRPr="009B797F" w:rsidRDefault="00962B33" w:rsidP="002F2D2B">
      <w:pPr>
        <w:spacing w:after="160" w:line="360" w:lineRule="auto"/>
        <w:jc w:val="both"/>
        <w:rPr>
          <w:rFonts w:ascii="Times New Roman" w:eastAsia="Calibri" w:hAnsi="Times New Roman" w:cs="Times New Roman"/>
          <w:szCs w:val="22"/>
          <w:lang w:val="en-GB"/>
        </w:rPr>
      </w:pPr>
      <w:r w:rsidRPr="009B797F">
        <w:rPr>
          <w:rFonts w:ascii="Times New Roman" w:eastAsia="Calibri" w:hAnsi="Times New Roman" w:cs="Times New Roman"/>
          <w:szCs w:val="22"/>
          <w:lang w:val="en-GB"/>
        </w:rPr>
        <w:t xml:space="preserve">From 14th of December 2022, </w:t>
      </w:r>
      <w:r w:rsidRPr="009B797F">
        <w:rPr>
          <w:rFonts w:ascii="Times New Roman" w:eastAsia="Calibri" w:hAnsi="Times New Roman" w:cs="Times New Roman"/>
          <w:szCs w:val="22"/>
          <w:lang w:val="en-GB"/>
        </w:rPr>
        <w:t>SQC</w:t>
      </w:r>
      <w:r w:rsidRPr="009B797F">
        <w:rPr>
          <w:rFonts w:ascii="Times New Roman" w:eastAsia="Calibri" w:hAnsi="Times New Roman" w:cs="Times New Roman"/>
          <w:szCs w:val="22"/>
          <w:lang w:val="en-GB"/>
        </w:rPr>
        <w:t xml:space="preserve"> members and KAA staff visited the counterpart Agency of Austria - AQ Austria for a three-day visit as part of the twinning project between two agencies.</w:t>
      </w:r>
      <w:r w:rsidR="00BA502F" w:rsidRPr="009B797F">
        <w:rPr>
          <w:rFonts w:ascii="Times New Roman" w:eastAsia="Calibri" w:hAnsi="Times New Roman" w:cs="Times New Roman"/>
          <w:szCs w:val="22"/>
          <w:lang w:val="en-GB"/>
        </w:rPr>
        <w:t xml:space="preserve"> </w:t>
      </w:r>
    </w:p>
    <w:p w14:paraId="762A072C" w14:textId="06DED61E" w:rsidR="008F763A" w:rsidRPr="009B797F" w:rsidRDefault="00962B33" w:rsidP="002F2D2B">
      <w:pPr>
        <w:spacing w:after="160" w:line="360" w:lineRule="auto"/>
        <w:jc w:val="both"/>
        <w:rPr>
          <w:rFonts w:ascii="Times New Roman" w:eastAsia="Calibri" w:hAnsi="Times New Roman" w:cs="Times New Roman"/>
          <w:szCs w:val="22"/>
          <w:lang w:val="en-GB"/>
        </w:rPr>
      </w:pPr>
      <w:r w:rsidRPr="009B797F">
        <w:rPr>
          <w:rFonts w:ascii="Times New Roman" w:eastAsia="Calibri" w:hAnsi="Times New Roman" w:cs="Times New Roman"/>
          <w:szCs w:val="22"/>
          <w:lang w:val="en-GB"/>
        </w:rPr>
        <w:t xml:space="preserve">Project is funded by ADA as part </w:t>
      </w:r>
      <w:r w:rsidR="00BF6067" w:rsidRPr="009B797F">
        <w:rPr>
          <w:rFonts w:ascii="Times New Roman" w:eastAsia="Calibri" w:hAnsi="Times New Roman" w:cs="Times New Roman"/>
          <w:szCs w:val="22"/>
          <w:lang w:val="en-GB"/>
        </w:rPr>
        <w:t>of HERAS</w:t>
      </w:r>
      <w:r w:rsidRPr="009B797F">
        <w:rPr>
          <w:rFonts w:ascii="Times New Roman" w:eastAsia="Calibri" w:hAnsi="Times New Roman" w:cs="Times New Roman"/>
          <w:szCs w:val="22"/>
          <w:lang w:val="en-GB"/>
        </w:rPr>
        <w:t>+ Project. During the visit, best practices and experiences will be shared among members of peer agencies, and AQ Austria is also sharing a lot of information about their compliance with ESG 2015 standards and lessons learned over the past years</w:t>
      </w:r>
      <w:r w:rsidR="00BA502F" w:rsidRPr="009B797F">
        <w:rPr>
          <w:rFonts w:ascii="Times New Roman" w:eastAsia="Calibri" w:hAnsi="Times New Roman" w:cs="Times New Roman"/>
          <w:szCs w:val="22"/>
          <w:lang w:val="en-GB"/>
        </w:rPr>
        <w:t xml:space="preserve">. </w:t>
      </w:r>
      <w:r w:rsidR="00BA502F" w:rsidRPr="009B797F">
        <w:rPr>
          <w:rFonts w:ascii="Times New Roman" w:eastAsia="Calibri" w:hAnsi="Times New Roman" w:cs="Times New Roman"/>
          <w:szCs w:val="22"/>
          <w:vertAlign w:val="superscript"/>
          <w:lang w:val="en-GB"/>
        </w:rPr>
        <w:footnoteReference w:id="17"/>
      </w:r>
    </w:p>
    <w:p w14:paraId="58AFD1B8" w14:textId="0D1523A0" w:rsidR="00BA502F" w:rsidRPr="009B797F" w:rsidRDefault="005D3DED" w:rsidP="005D3DED">
      <w:pPr>
        <w:pStyle w:val="Heading2"/>
        <w:numPr>
          <w:ilvl w:val="1"/>
          <w:numId w:val="35"/>
        </w:numPr>
        <w:spacing w:line="360" w:lineRule="auto"/>
        <w:rPr>
          <w:rStyle w:val="Strong"/>
          <w:rFonts w:ascii="Times New Roman" w:hAnsi="Times New Roman"/>
          <w:color w:val="auto"/>
          <w:sz w:val="24"/>
          <w:szCs w:val="24"/>
          <w:lang w:val="en-GB"/>
        </w:rPr>
      </w:pPr>
      <w:r w:rsidRPr="009B797F">
        <w:rPr>
          <w:rStyle w:val="Strong"/>
          <w:rFonts w:ascii="Times New Roman" w:hAnsi="Times New Roman"/>
          <w:color w:val="auto"/>
          <w:sz w:val="24"/>
          <w:szCs w:val="24"/>
          <w:lang w:val="en-GB"/>
        </w:rPr>
        <w:t xml:space="preserve"> </w:t>
      </w:r>
      <w:r w:rsidR="00452EAF" w:rsidRPr="009B797F">
        <w:rPr>
          <w:rStyle w:val="Strong"/>
          <w:rFonts w:ascii="Times New Roman" w:hAnsi="Times New Roman"/>
          <w:color w:val="auto"/>
          <w:sz w:val="24"/>
          <w:szCs w:val="24"/>
          <w:lang w:val="en-GB"/>
        </w:rPr>
        <w:t xml:space="preserve">KAA </w:t>
      </w:r>
      <w:r w:rsidR="00BF6067" w:rsidRPr="009B797F">
        <w:rPr>
          <w:rStyle w:val="Strong"/>
          <w:rFonts w:ascii="Times New Roman" w:hAnsi="Times New Roman"/>
          <w:color w:val="auto"/>
          <w:sz w:val="24"/>
          <w:szCs w:val="24"/>
          <w:lang w:val="en-GB"/>
        </w:rPr>
        <w:t xml:space="preserve">and </w:t>
      </w:r>
      <w:proofErr w:type="spellStart"/>
      <w:r w:rsidR="00BF6067" w:rsidRPr="009B797F">
        <w:rPr>
          <w:rStyle w:val="Strong"/>
          <w:rFonts w:ascii="Times New Roman" w:hAnsi="Times New Roman"/>
          <w:color w:val="auto"/>
          <w:sz w:val="24"/>
          <w:szCs w:val="24"/>
          <w:lang w:val="en-GB"/>
        </w:rPr>
        <w:t>ASCAL</w:t>
      </w:r>
      <w:proofErr w:type="spellEnd"/>
      <w:r w:rsidR="00452EAF" w:rsidRPr="009B797F">
        <w:rPr>
          <w:rStyle w:val="Strong"/>
          <w:rFonts w:ascii="Times New Roman" w:hAnsi="Times New Roman"/>
          <w:color w:val="auto"/>
          <w:sz w:val="24"/>
          <w:szCs w:val="24"/>
          <w:lang w:val="en-GB"/>
        </w:rPr>
        <w:t xml:space="preserve"> (Albania) </w:t>
      </w:r>
      <w:r w:rsidR="002D0BF6">
        <w:rPr>
          <w:rStyle w:val="Strong"/>
          <w:rFonts w:ascii="Times New Roman" w:hAnsi="Times New Roman"/>
          <w:color w:val="auto"/>
          <w:sz w:val="24"/>
          <w:szCs w:val="24"/>
          <w:lang w:val="en-GB"/>
        </w:rPr>
        <w:t xml:space="preserve">have </w:t>
      </w:r>
      <w:r w:rsidR="00452EAF" w:rsidRPr="009B797F">
        <w:rPr>
          <w:rStyle w:val="Strong"/>
          <w:rFonts w:ascii="Times New Roman" w:hAnsi="Times New Roman"/>
          <w:color w:val="auto"/>
          <w:sz w:val="24"/>
          <w:szCs w:val="24"/>
          <w:lang w:val="en-GB"/>
        </w:rPr>
        <w:t>signed Memorandum of Cooperation</w:t>
      </w:r>
    </w:p>
    <w:p w14:paraId="6C0D6BBD" w14:textId="289DCFB0" w:rsidR="00BA502F" w:rsidRPr="009B797F" w:rsidRDefault="000C74EA" w:rsidP="002F2D2B">
      <w:pPr>
        <w:spacing w:after="160" w:line="360" w:lineRule="auto"/>
        <w:jc w:val="both"/>
        <w:rPr>
          <w:rFonts w:ascii="Times New Roman" w:eastAsia="Calibri" w:hAnsi="Times New Roman" w:cs="Times New Roman"/>
          <w:szCs w:val="22"/>
          <w:lang w:val="en-GB"/>
        </w:rPr>
      </w:pPr>
      <w:r w:rsidRPr="009B797F">
        <w:rPr>
          <w:rFonts w:ascii="Times New Roman" w:eastAsia="Calibri" w:hAnsi="Times New Roman" w:cs="Times New Roman"/>
          <w:szCs w:val="22"/>
          <w:lang w:val="en-GB"/>
        </w:rPr>
        <w:t xml:space="preserve">Kosovo Accreditation Agency (KAA) and Agency for Quality Assurance in Higher Education (ASCAL) in Albania have signed Memorandum of </w:t>
      </w:r>
      <w:r w:rsidR="00BF6067" w:rsidRPr="009B797F">
        <w:rPr>
          <w:rFonts w:ascii="Times New Roman" w:eastAsia="Calibri" w:hAnsi="Times New Roman" w:cs="Times New Roman"/>
          <w:szCs w:val="22"/>
          <w:lang w:val="en-GB"/>
        </w:rPr>
        <w:t>Cooperation on</w:t>
      </w:r>
      <w:r w:rsidRPr="009B797F">
        <w:rPr>
          <w:rFonts w:ascii="Times New Roman" w:eastAsia="Calibri" w:hAnsi="Times New Roman" w:cs="Times New Roman"/>
          <w:szCs w:val="22"/>
          <w:lang w:val="en-GB"/>
        </w:rPr>
        <w:t xml:space="preserve"> 30.03.2022 in </w:t>
      </w:r>
      <w:proofErr w:type="spellStart"/>
      <w:r w:rsidRPr="009B797F">
        <w:rPr>
          <w:rFonts w:ascii="Times New Roman" w:eastAsia="Calibri" w:hAnsi="Times New Roman" w:cs="Times New Roman"/>
          <w:szCs w:val="22"/>
          <w:lang w:val="en-GB"/>
        </w:rPr>
        <w:t>Prishtina</w:t>
      </w:r>
      <w:proofErr w:type="spellEnd"/>
      <w:r w:rsidRPr="009B797F">
        <w:rPr>
          <w:rFonts w:ascii="Times New Roman" w:eastAsia="Calibri" w:hAnsi="Times New Roman" w:cs="Times New Roman"/>
          <w:szCs w:val="22"/>
          <w:lang w:val="en-GB"/>
        </w:rPr>
        <w:t xml:space="preserve"> which provides for interstate cooperation in raising </w:t>
      </w:r>
      <w:r w:rsidR="00E768B4" w:rsidRPr="009B797F">
        <w:rPr>
          <w:rFonts w:ascii="Times New Roman" w:eastAsia="Calibri" w:hAnsi="Times New Roman" w:cs="Times New Roman"/>
          <w:szCs w:val="22"/>
          <w:lang w:val="en-GB"/>
        </w:rPr>
        <w:t xml:space="preserve">the </w:t>
      </w:r>
      <w:r w:rsidRPr="009B797F">
        <w:rPr>
          <w:rFonts w:ascii="Times New Roman" w:eastAsia="Calibri" w:hAnsi="Times New Roman" w:cs="Times New Roman"/>
          <w:szCs w:val="22"/>
          <w:lang w:val="en-GB"/>
        </w:rPr>
        <w:t>quality of higher education</w:t>
      </w:r>
      <w:r w:rsidR="00BA502F" w:rsidRPr="009B797F">
        <w:rPr>
          <w:rFonts w:ascii="Times New Roman" w:eastAsia="Calibri" w:hAnsi="Times New Roman" w:cs="Times New Roman"/>
          <w:szCs w:val="22"/>
          <w:lang w:val="en-GB"/>
        </w:rPr>
        <w:t>.</w:t>
      </w:r>
    </w:p>
    <w:p w14:paraId="59EB2114" w14:textId="398E1457" w:rsidR="00BA502F" w:rsidRPr="009B797F" w:rsidRDefault="00E768B4" w:rsidP="002F2D2B">
      <w:pPr>
        <w:spacing w:after="160" w:line="360" w:lineRule="auto"/>
        <w:jc w:val="both"/>
        <w:rPr>
          <w:rFonts w:ascii="Times New Roman" w:eastAsia="Calibri" w:hAnsi="Times New Roman" w:cs="Times New Roman"/>
          <w:szCs w:val="22"/>
          <w:lang w:val="en-GB"/>
        </w:rPr>
      </w:pPr>
      <w:r w:rsidRPr="009B797F">
        <w:rPr>
          <w:rFonts w:ascii="Times New Roman" w:eastAsia="Calibri" w:hAnsi="Times New Roman" w:cs="Times New Roman"/>
          <w:szCs w:val="22"/>
          <w:lang w:val="en-GB"/>
        </w:rPr>
        <w:t>From Kosovo side,</w:t>
      </w:r>
      <w:r w:rsidRPr="009B797F">
        <w:rPr>
          <w:rFonts w:ascii="Times New Roman" w:eastAsia="Calibri" w:hAnsi="Times New Roman" w:cs="Times New Roman"/>
          <w:szCs w:val="22"/>
          <w:lang w:val="en-GB"/>
        </w:rPr>
        <w:t xml:space="preserve"> </w:t>
      </w:r>
      <w:r w:rsidRPr="009B797F">
        <w:rPr>
          <w:rFonts w:ascii="Times New Roman" w:eastAsia="Calibri" w:hAnsi="Times New Roman" w:cs="Times New Roman"/>
          <w:szCs w:val="22"/>
          <w:lang w:val="en-GB"/>
        </w:rPr>
        <w:t xml:space="preserve">agreement </w:t>
      </w:r>
      <w:r w:rsidRPr="009B797F">
        <w:rPr>
          <w:rFonts w:ascii="Times New Roman" w:eastAsia="Calibri" w:hAnsi="Times New Roman" w:cs="Times New Roman"/>
          <w:szCs w:val="22"/>
          <w:lang w:val="en-GB"/>
        </w:rPr>
        <w:t xml:space="preserve">is </w:t>
      </w:r>
      <w:r w:rsidRPr="009B797F">
        <w:rPr>
          <w:rFonts w:ascii="Times New Roman" w:eastAsia="Calibri" w:hAnsi="Times New Roman" w:cs="Times New Roman"/>
          <w:szCs w:val="22"/>
          <w:lang w:val="en-GB"/>
        </w:rPr>
        <w:t>signed by the Director of KAA, Naim Gashi, whereas from Albania, agreement by the Director of ASCAL</w:t>
      </w:r>
      <w:r w:rsidR="00BA502F" w:rsidRPr="009B797F">
        <w:rPr>
          <w:rFonts w:ascii="Times New Roman" w:eastAsia="Calibri" w:hAnsi="Times New Roman" w:cs="Times New Roman"/>
          <w:szCs w:val="22"/>
          <w:lang w:val="en-GB"/>
        </w:rPr>
        <w:t>, Xhiliola Bixheku.</w:t>
      </w:r>
    </w:p>
    <w:p w14:paraId="2C60DA01" w14:textId="325A6AA1" w:rsidR="00BA502F" w:rsidRPr="009B797F" w:rsidRDefault="00E768B4" w:rsidP="002F2D2B">
      <w:pPr>
        <w:spacing w:after="160" w:line="360" w:lineRule="auto"/>
        <w:jc w:val="both"/>
        <w:rPr>
          <w:rFonts w:ascii="Times New Roman" w:eastAsia="Calibri" w:hAnsi="Times New Roman" w:cs="Times New Roman"/>
          <w:szCs w:val="22"/>
          <w:lang w:val="en-GB"/>
        </w:rPr>
      </w:pPr>
      <w:r w:rsidRPr="009B797F">
        <w:rPr>
          <w:rFonts w:ascii="Times New Roman" w:eastAsia="Calibri" w:hAnsi="Times New Roman" w:cs="Times New Roman"/>
          <w:szCs w:val="22"/>
          <w:lang w:val="en-GB"/>
        </w:rPr>
        <w:t xml:space="preserve">This agreement will contribute to the increase </w:t>
      </w:r>
      <w:r w:rsidRPr="009B797F">
        <w:rPr>
          <w:rFonts w:ascii="Times New Roman" w:eastAsia="Calibri" w:hAnsi="Times New Roman" w:cs="Times New Roman"/>
          <w:szCs w:val="22"/>
          <w:lang w:val="en-GB"/>
        </w:rPr>
        <w:t>of</w:t>
      </w:r>
      <w:r w:rsidRPr="009B797F">
        <w:rPr>
          <w:rFonts w:ascii="Times New Roman" w:eastAsia="Calibri" w:hAnsi="Times New Roman" w:cs="Times New Roman"/>
          <w:szCs w:val="22"/>
          <w:lang w:val="en-GB"/>
        </w:rPr>
        <w:t xml:space="preserve"> quality of higher education and  advancement of academic studies in both countries, continuous improvement of the quality of higher education institutions. Memorandum aims to encourage implementation of European standards and procedures (ESG) in higher education systems and cooperation in fulfilling the criteria and recommendations</w:t>
      </w:r>
      <w:r w:rsidRPr="009B797F">
        <w:rPr>
          <w:rFonts w:ascii="Times New Roman" w:eastAsia="Calibri" w:hAnsi="Times New Roman" w:cs="Times New Roman"/>
          <w:szCs w:val="22"/>
          <w:lang w:val="en-GB"/>
        </w:rPr>
        <w:t xml:space="preserve"> of </w:t>
      </w:r>
      <w:r w:rsidRPr="009B797F">
        <w:rPr>
          <w:rFonts w:ascii="Times New Roman" w:eastAsia="Calibri" w:hAnsi="Times New Roman" w:cs="Times New Roman"/>
          <w:szCs w:val="22"/>
          <w:lang w:val="en-GB"/>
        </w:rPr>
        <w:t xml:space="preserve">European Association for Quality Assurance in Higher Education </w:t>
      </w:r>
      <w:r w:rsidR="00BA502F" w:rsidRPr="009B797F">
        <w:rPr>
          <w:rFonts w:ascii="Times New Roman" w:eastAsia="Calibri" w:hAnsi="Times New Roman" w:cs="Times New Roman"/>
          <w:szCs w:val="22"/>
          <w:lang w:val="en-GB"/>
        </w:rPr>
        <w:t xml:space="preserve">(ENQA) </w:t>
      </w:r>
      <w:r w:rsidR="009B797F" w:rsidRPr="009B797F">
        <w:rPr>
          <w:rFonts w:ascii="Times New Roman" w:eastAsia="Calibri" w:hAnsi="Times New Roman" w:cs="Times New Roman"/>
          <w:szCs w:val="22"/>
          <w:lang w:val="en-GB"/>
        </w:rPr>
        <w:t xml:space="preserve">European Quality Assurance Register in Higher Education </w:t>
      </w:r>
      <w:r w:rsidR="00BA502F" w:rsidRPr="009B797F">
        <w:rPr>
          <w:rFonts w:ascii="Times New Roman" w:eastAsia="Calibri" w:hAnsi="Times New Roman" w:cs="Times New Roman"/>
          <w:szCs w:val="22"/>
          <w:lang w:val="en-GB"/>
        </w:rPr>
        <w:t>(EQAR);</w:t>
      </w:r>
    </w:p>
    <w:p w14:paraId="2BCD37C6" w14:textId="0ABBF376" w:rsidR="008F763A" w:rsidRPr="009B797F" w:rsidRDefault="009B797F" w:rsidP="002F2D2B">
      <w:pPr>
        <w:spacing w:after="160" w:line="360" w:lineRule="auto"/>
        <w:jc w:val="both"/>
        <w:rPr>
          <w:rFonts w:ascii="Times New Roman" w:eastAsia="Calibri" w:hAnsi="Times New Roman" w:cs="Times New Roman"/>
          <w:szCs w:val="22"/>
          <w:lang w:val="en-GB"/>
        </w:rPr>
      </w:pPr>
      <w:r w:rsidRPr="009B797F">
        <w:rPr>
          <w:rFonts w:ascii="Times New Roman" w:eastAsia="Calibri" w:hAnsi="Times New Roman" w:cs="Times New Roman"/>
          <w:szCs w:val="22"/>
          <w:lang w:val="en-GB"/>
        </w:rPr>
        <w:t>This Memorandum enables exchange of information about the quality, results and accreditation of Higher Education Institutions and the program</w:t>
      </w:r>
      <w:r w:rsidRPr="009B797F">
        <w:rPr>
          <w:rFonts w:ascii="Times New Roman" w:eastAsia="Calibri" w:hAnsi="Times New Roman" w:cs="Times New Roman"/>
          <w:szCs w:val="22"/>
          <w:lang w:val="en-GB"/>
        </w:rPr>
        <w:t>me</w:t>
      </w:r>
      <w:r w:rsidRPr="009B797F">
        <w:rPr>
          <w:rFonts w:ascii="Times New Roman" w:eastAsia="Calibri" w:hAnsi="Times New Roman" w:cs="Times New Roman"/>
          <w:szCs w:val="22"/>
          <w:lang w:val="en-GB"/>
        </w:rPr>
        <w:t>s</w:t>
      </w:r>
      <w:r w:rsidRPr="009B797F">
        <w:rPr>
          <w:rFonts w:ascii="Times New Roman" w:eastAsia="Calibri" w:hAnsi="Times New Roman" w:cs="Times New Roman"/>
          <w:szCs w:val="22"/>
          <w:lang w:val="en-GB"/>
        </w:rPr>
        <w:t xml:space="preserve"> that</w:t>
      </w:r>
      <w:r w:rsidRPr="009B797F">
        <w:rPr>
          <w:rFonts w:ascii="Times New Roman" w:eastAsia="Calibri" w:hAnsi="Times New Roman" w:cs="Times New Roman"/>
          <w:szCs w:val="22"/>
          <w:lang w:val="en-GB"/>
        </w:rPr>
        <w:t xml:space="preserve"> they offer; encouraging exchanges of academic staff and students who engage in accreditation processes in both countries (as members of external evaluation group); joint application in regional and international projects in the field of quality assurance in higher education; exchange of knowledge </w:t>
      </w:r>
      <w:r w:rsidRPr="009B797F">
        <w:rPr>
          <w:rFonts w:ascii="Times New Roman" w:eastAsia="Calibri" w:hAnsi="Times New Roman" w:cs="Times New Roman"/>
          <w:szCs w:val="22"/>
          <w:lang w:val="en-GB"/>
        </w:rPr>
        <w:t xml:space="preserve">on </w:t>
      </w:r>
      <w:r w:rsidRPr="009B797F">
        <w:rPr>
          <w:rFonts w:ascii="Times New Roman" w:eastAsia="Calibri" w:hAnsi="Times New Roman" w:cs="Times New Roman"/>
          <w:szCs w:val="22"/>
          <w:lang w:val="en-GB"/>
        </w:rPr>
        <w:t xml:space="preserve">regulations, </w:t>
      </w:r>
      <w:r w:rsidRPr="009B797F">
        <w:rPr>
          <w:rFonts w:ascii="Times New Roman" w:eastAsia="Calibri" w:hAnsi="Times New Roman" w:cs="Times New Roman"/>
          <w:szCs w:val="22"/>
          <w:lang w:val="en-GB"/>
        </w:rPr>
        <w:lastRenderedPageBreak/>
        <w:t xml:space="preserve">instructions, manuals or any other legal act that regulates the field of quality assurance in higher education; exchange of staff </w:t>
      </w:r>
      <w:r w:rsidRPr="009B797F">
        <w:rPr>
          <w:rFonts w:ascii="Times New Roman" w:eastAsia="Calibri" w:hAnsi="Times New Roman" w:cs="Times New Roman"/>
          <w:szCs w:val="22"/>
          <w:lang w:val="en-GB"/>
        </w:rPr>
        <w:t xml:space="preserve">on </w:t>
      </w:r>
      <w:r w:rsidRPr="009B797F">
        <w:rPr>
          <w:rFonts w:ascii="Times New Roman" w:eastAsia="Calibri" w:hAnsi="Times New Roman" w:cs="Times New Roman"/>
          <w:szCs w:val="22"/>
          <w:lang w:val="en-GB"/>
        </w:rPr>
        <w:t>the exchange of experiences, etc.</w:t>
      </w:r>
    </w:p>
    <w:p w14:paraId="4317CCAC" w14:textId="1329E608" w:rsidR="00BA502F" w:rsidRPr="001310FC" w:rsidRDefault="005D3DED" w:rsidP="005D3DED">
      <w:pPr>
        <w:pStyle w:val="Heading2"/>
        <w:numPr>
          <w:ilvl w:val="1"/>
          <w:numId w:val="35"/>
        </w:numPr>
        <w:spacing w:line="360" w:lineRule="auto"/>
        <w:rPr>
          <w:rStyle w:val="Strong"/>
          <w:rFonts w:ascii="Times New Roman" w:hAnsi="Times New Roman"/>
          <w:color w:val="auto"/>
          <w:sz w:val="24"/>
          <w:szCs w:val="24"/>
          <w:lang w:val="en-GB"/>
        </w:rPr>
      </w:pPr>
      <w:r>
        <w:rPr>
          <w:rStyle w:val="Strong"/>
          <w:rFonts w:ascii="Times New Roman" w:hAnsi="Times New Roman"/>
          <w:color w:val="auto"/>
          <w:sz w:val="24"/>
          <w:szCs w:val="24"/>
          <w:lang w:val="sq-AL"/>
        </w:rPr>
        <w:t xml:space="preserve"> </w:t>
      </w:r>
      <w:r w:rsidR="00BA502F" w:rsidRPr="00E76F65">
        <w:rPr>
          <w:rStyle w:val="Strong"/>
          <w:rFonts w:ascii="Times New Roman" w:hAnsi="Times New Roman"/>
          <w:color w:val="auto"/>
          <w:sz w:val="24"/>
          <w:szCs w:val="24"/>
          <w:lang w:val="sq-AL"/>
        </w:rPr>
        <w:t xml:space="preserve"> </w:t>
      </w:r>
      <w:r w:rsidR="002D0BF6" w:rsidRPr="001310FC">
        <w:rPr>
          <w:rStyle w:val="Strong"/>
          <w:rFonts w:ascii="Times New Roman" w:hAnsi="Times New Roman"/>
          <w:color w:val="auto"/>
          <w:sz w:val="24"/>
          <w:szCs w:val="24"/>
          <w:lang w:val="en-GB"/>
        </w:rPr>
        <w:t xml:space="preserve">KAA </w:t>
      </w:r>
      <w:r w:rsidR="00BF6067" w:rsidRPr="001310FC">
        <w:rPr>
          <w:rStyle w:val="Strong"/>
          <w:rFonts w:ascii="Times New Roman" w:hAnsi="Times New Roman"/>
          <w:color w:val="auto"/>
          <w:sz w:val="24"/>
          <w:szCs w:val="24"/>
          <w:lang w:val="en-GB"/>
        </w:rPr>
        <w:t xml:space="preserve">and </w:t>
      </w:r>
      <w:proofErr w:type="spellStart"/>
      <w:r w:rsidR="00BF6067" w:rsidRPr="001310FC">
        <w:rPr>
          <w:rStyle w:val="Strong"/>
          <w:rFonts w:ascii="Times New Roman" w:hAnsi="Times New Roman"/>
          <w:color w:val="auto"/>
          <w:sz w:val="24"/>
          <w:szCs w:val="24"/>
          <w:lang w:val="en-GB"/>
        </w:rPr>
        <w:t>ASCAL</w:t>
      </w:r>
      <w:proofErr w:type="spellEnd"/>
      <w:r w:rsidR="002D0BF6" w:rsidRPr="001310FC">
        <w:rPr>
          <w:rStyle w:val="Strong"/>
          <w:rFonts w:ascii="Times New Roman" w:hAnsi="Times New Roman"/>
          <w:color w:val="auto"/>
          <w:sz w:val="24"/>
          <w:szCs w:val="24"/>
          <w:lang w:val="en-GB"/>
        </w:rPr>
        <w:t xml:space="preserve"> (Albania) </w:t>
      </w:r>
      <w:r w:rsidR="002D0BF6" w:rsidRPr="001310FC">
        <w:rPr>
          <w:rStyle w:val="Strong"/>
          <w:rFonts w:ascii="Times New Roman" w:hAnsi="Times New Roman"/>
          <w:color w:val="auto"/>
          <w:sz w:val="24"/>
          <w:szCs w:val="24"/>
          <w:lang w:val="en-GB"/>
        </w:rPr>
        <w:t xml:space="preserve">have </w:t>
      </w:r>
      <w:r w:rsidR="002D0BF6" w:rsidRPr="001310FC">
        <w:rPr>
          <w:rStyle w:val="Strong"/>
          <w:rFonts w:ascii="Times New Roman" w:hAnsi="Times New Roman"/>
          <w:color w:val="auto"/>
          <w:sz w:val="24"/>
          <w:szCs w:val="24"/>
          <w:lang w:val="en-GB"/>
        </w:rPr>
        <w:t>signed Memorandum of Cooperation</w:t>
      </w:r>
    </w:p>
    <w:p w14:paraId="0313B6EF" w14:textId="1C286863" w:rsidR="00BA502F" w:rsidRPr="001310FC" w:rsidRDefault="005D6FD0" w:rsidP="002F2D2B">
      <w:pPr>
        <w:spacing w:after="160" w:line="360" w:lineRule="auto"/>
        <w:jc w:val="both"/>
        <w:rPr>
          <w:rFonts w:ascii="Times New Roman" w:eastAsia="Calibri" w:hAnsi="Times New Roman" w:cs="Times New Roman"/>
          <w:szCs w:val="22"/>
          <w:lang w:val="en-GB"/>
        </w:rPr>
      </w:pPr>
      <w:r w:rsidRPr="001310FC">
        <w:rPr>
          <w:rFonts w:ascii="Times New Roman" w:eastAsia="Calibri" w:hAnsi="Times New Roman" w:cs="Times New Roman"/>
          <w:szCs w:val="22"/>
          <w:lang w:val="en-GB"/>
        </w:rPr>
        <w:t xml:space="preserve">Kosovo   Accreditation Agency (KAA) </w:t>
      </w:r>
      <w:r w:rsidR="00BF6067" w:rsidRPr="001310FC">
        <w:rPr>
          <w:rFonts w:ascii="Times New Roman" w:eastAsia="Calibri" w:hAnsi="Times New Roman" w:cs="Times New Roman"/>
          <w:szCs w:val="22"/>
          <w:lang w:val="en-GB"/>
        </w:rPr>
        <w:t>and Agency</w:t>
      </w:r>
      <w:r w:rsidRPr="001310FC">
        <w:rPr>
          <w:rFonts w:ascii="Times New Roman" w:eastAsia="Calibri" w:hAnsi="Times New Roman" w:cs="Times New Roman"/>
          <w:szCs w:val="22"/>
          <w:lang w:val="en-GB"/>
        </w:rPr>
        <w:t xml:space="preserve"> for Quality Assurance in Higher Education (ASCAL) in North Macedonia, on 27.05.2022, signed in Skopje a Memorandum of Cooperation, which foresees interstate cooperation in raising the quality of higher education</w:t>
      </w:r>
      <w:r w:rsidR="00BA502F" w:rsidRPr="001310FC">
        <w:rPr>
          <w:rFonts w:ascii="Times New Roman" w:eastAsia="Calibri" w:hAnsi="Times New Roman" w:cs="Times New Roman"/>
          <w:szCs w:val="22"/>
          <w:lang w:val="en-GB"/>
        </w:rPr>
        <w:t>.</w:t>
      </w:r>
    </w:p>
    <w:p w14:paraId="265D9723" w14:textId="0AE72D11" w:rsidR="00BA502F" w:rsidRPr="001310FC" w:rsidRDefault="005D6FD0" w:rsidP="002F2D2B">
      <w:pPr>
        <w:spacing w:after="160" w:line="360" w:lineRule="auto"/>
        <w:jc w:val="both"/>
        <w:rPr>
          <w:rFonts w:ascii="Times New Roman" w:eastAsia="Calibri" w:hAnsi="Times New Roman" w:cs="Times New Roman"/>
          <w:szCs w:val="22"/>
          <w:lang w:val="en-GB"/>
        </w:rPr>
      </w:pPr>
      <w:r w:rsidRPr="001310FC">
        <w:rPr>
          <w:rFonts w:ascii="Times New Roman" w:eastAsia="Calibri" w:hAnsi="Times New Roman" w:cs="Times New Roman"/>
          <w:szCs w:val="22"/>
          <w:lang w:val="en-GB"/>
        </w:rPr>
        <w:t>From Kosovo side, agreement is signed by the Director of KAA, Naim Gashi, whereas from North Macedonia, agreement is signed by the Director of ASCAL</w:t>
      </w:r>
      <w:r w:rsidR="00BA502F" w:rsidRPr="001310FC">
        <w:rPr>
          <w:rFonts w:ascii="Times New Roman" w:eastAsia="Calibri" w:hAnsi="Times New Roman" w:cs="Times New Roman"/>
          <w:szCs w:val="22"/>
          <w:lang w:val="en-GB"/>
        </w:rPr>
        <w:t>, Agim Rushiti.</w:t>
      </w:r>
    </w:p>
    <w:p w14:paraId="74692065" w14:textId="14763BCF" w:rsidR="005D6FD0" w:rsidRPr="001310FC" w:rsidRDefault="005D6FD0" w:rsidP="005D6FD0">
      <w:pPr>
        <w:spacing w:after="160" w:line="360" w:lineRule="auto"/>
        <w:jc w:val="both"/>
        <w:rPr>
          <w:rFonts w:ascii="Times New Roman" w:eastAsia="Calibri" w:hAnsi="Times New Roman" w:cs="Times New Roman"/>
          <w:szCs w:val="22"/>
          <w:lang w:val="en-GB"/>
        </w:rPr>
      </w:pPr>
      <w:r w:rsidRPr="001310FC">
        <w:rPr>
          <w:rFonts w:ascii="Times New Roman" w:eastAsia="Calibri" w:hAnsi="Times New Roman" w:cs="Times New Roman"/>
          <w:szCs w:val="22"/>
          <w:lang w:val="en-GB"/>
        </w:rPr>
        <w:t>This agreement will contribute to the increase of quality of higher education and advancement of academic studies in both countries, continuous improvement of the quality of higher education institutions. Memorandum aims to encourage implementation of European standards and procedures (ESG) in higher education systems and cooperation in fulfilling the criteria and recommendations of European Association for Quality Assurance in Higher Education (ENQA) European Quality Assurance Register in Higher Education (</w:t>
      </w:r>
      <w:proofErr w:type="spellStart"/>
      <w:r w:rsidRPr="001310FC">
        <w:rPr>
          <w:rFonts w:ascii="Times New Roman" w:eastAsia="Calibri" w:hAnsi="Times New Roman" w:cs="Times New Roman"/>
          <w:szCs w:val="22"/>
          <w:lang w:val="en-GB"/>
        </w:rPr>
        <w:t>EQAR</w:t>
      </w:r>
      <w:proofErr w:type="spellEnd"/>
      <w:r w:rsidRPr="001310FC">
        <w:rPr>
          <w:rFonts w:ascii="Times New Roman" w:eastAsia="Calibri" w:hAnsi="Times New Roman" w:cs="Times New Roman"/>
          <w:szCs w:val="22"/>
          <w:lang w:val="en-GB"/>
        </w:rPr>
        <w:t>);</w:t>
      </w:r>
    </w:p>
    <w:p w14:paraId="7FA3499F" w14:textId="53B6B60B" w:rsidR="00BA502F" w:rsidRPr="001310FC" w:rsidRDefault="00200CDC" w:rsidP="005D3DED">
      <w:pPr>
        <w:pStyle w:val="Heading2"/>
        <w:numPr>
          <w:ilvl w:val="1"/>
          <w:numId w:val="35"/>
        </w:numPr>
        <w:spacing w:line="360" w:lineRule="auto"/>
        <w:rPr>
          <w:rStyle w:val="Strong"/>
          <w:rFonts w:ascii="Times New Roman" w:hAnsi="Times New Roman"/>
          <w:color w:val="auto"/>
          <w:sz w:val="24"/>
          <w:szCs w:val="24"/>
          <w:lang w:val="en-GB"/>
        </w:rPr>
      </w:pPr>
      <w:r w:rsidRPr="001310FC">
        <w:rPr>
          <w:rStyle w:val="Strong"/>
          <w:rFonts w:ascii="Times New Roman" w:hAnsi="Times New Roman"/>
          <w:color w:val="auto"/>
          <w:sz w:val="24"/>
          <w:szCs w:val="24"/>
          <w:lang w:val="en-GB"/>
        </w:rPr>
        <w:t xml:space="preserve"> </w:t>
      </w:r>
      <w:r w:rsidRPr="001310FC">
        <w:rPr>
          <w:rStyle w:val="Strong"/>
          <w:rFonts w:ascii="Times New Roman" w:hAnsi="Times New Roman"/>
          <w:color w:val="auto"/>
          <w:sz w:val="24"/>
          <w:szCs w:val="24"/>
          <w:lang w:val="en-GB"/>
        </w:rPr>
        <w:t>KAA and ACQAHE (Montenegro) cooperate on raising the quality in higher education</w:t>
      </w:r>
    </w:p>
    <w:p w14:paraId="364C5944" w14:textId="4CF12091" w:rsidR="00BA502F" w:rsidRPr="001310FC" w:rsidRDefault="00200CDC" w:rsidP="002F2D2B">
      <w:pPr>
        <w:spacing w:after="160" w:line="360" w:lineRule="auto"/>
        <w:jc w:val="both"/>
        <w:rPr>
          <w:rFonts w:ascii="Times New Roman" w:eastAsia="Calibri" w:hAnsi="Times New Roman" w:cs="Times New Roman"/>
          <w:szCs w:val="22"/>
          <w:lang w:val="en-GB"/>
        </w:rPr>
      </w:pPr>
      <w:r w:rsidRPr="001310FC">
        <w:rPr>
          <w:rFonts w:ascii="Times New Roman" w:eastAsia="Calibri" w:hAnsi="Times New Roman" w:cs="Times New Roman"/>
          <w:szCs w:val="22"/>
          <w:lang w:val="en-GB"/>
        </w:rPr>
        <w:t xml:space="preserve">Heads of Kosovo Accreditation Agency (KAA) were received on 18th of July, 2022 in Podgorica </w:t>
      </w:r>
      <w:r w:rsidR="001310FC" w:rsidRPr="001310FC">
        <w:rPr>
          <w:rFonts w:ascii="Times New Roman" w:eastAsia="Calibri" w:hAnsi="Times New Roman" w:cs="Times New Roman"/>
          <w:szCs w:val="22"/>
          <w:lang w:val="en-GB"/>
        </w:rPr>
        <w:t xml:space="preserve">from </w:t>
      </w:r>
      <w:r w:rsidRPr="001310FC">
        <w:rPr>
          <w:rFonts w:ascii="Times New Roman" w:eastAsia="Calibri" w:hAnsi="Times New Roman" w:cs="Times New Roman"/>
          <w:szCs w:val="22"/>
          <w:lang w:val="en-GB"/>
        </w:rPr>
        <w:t xml:space="preserve">the leaders of the Montenegro Agency for Quality Control and Assurance (ACQAHE), with whom they discussed </w:t>
      </w:r>
      <w:r w:rsidR="001310FC" w:rsidRPr="001310FC">
        <w:rPr>
          <w:rFonts w:ascii="Times New Roman" w:eastAsia="Calibri" w:hAnsi="Times New Roman" w:cs="Times New Roman"/>
          <w:szCs w:val="22"/>
          <w:lang w:val="en-GB"/>
        </w:rPr>
        <w:t xml:space="preserve">on </w:t>
      </w:r>
      <w:r w:rsidRPr="001310FC">
        <w:rPr>
          <w:rFonts w:ascii="Times New Roman" w:eastAsia="Calibri" w:hAnsi="Times New Roman" w:cs="Times New Roman"/>
          <w:szCs w:val="22"/>
          <w:lang w:val="en-GB"/>
        </w:rPr>
        <w:t>interstate cooperation in the field of quality assurance in</w:t>
      </w:r>
      <w:r w:rsidR="001310FC" w:rsidRPr="001310FC">
        <w:rPr>
          <w:rFonts w:ascii="Times New Roman" w:eastAsia="Calibri" w:hAnsi="Times New Roman" w:cs="Times New Roman"/>
          <w:szCs w:val="22"/>
          <w:lang w:val="en-GB"/>
        </w:rPr>
        <w:t xml:space="preserve"> higher</w:t>
      </w:r>
      <w:r w:rsidRPr="001310FC">
        <w:rPr>
          <w:rFonts w:ascii="Times New Roman" w:eastAsia="Calibri" w:hAnsi="Times New Roman" w:cs="Times New Roman"/>
          <w:szCs w:val="22"/>
          <w:lang w:val="en-GB"/>
        </w:rPr>
        <w:t xml:space="preserve"> education.</w:t>
      </w:r>
    </w:p>
    <w:p w14:paraId="2A094CF6" w14:textId="00DA786D" w:rsidR="00BA502F" w:rsidRPr="001310FC" w:rsidRDefault="001310FC" w:rsidP="002F2D2B">
      <w:pPr>
        <w:spacing w:after="160" w:line="360" w:lineRule="auto"/>
        <w:jc w:val="both"/>
        <w:rPr>
          <w:rFonts w:ascii="Times New Roman" w:eastAsia="Calibri" w:hAnsi="Times New Roman" w:cs="Times New Roman"/>
          <w:szCs w:val="22"/>
          <w:lang w:val="en-GB"/>
        </w:rPr>
      </w:pPr>
      <w:r w:rsidRPr="001310FC">
        <w:rPr>
          <w:rFonts w:ascii="Times New Roman" w:eastAsia="Calibri" w:hAnsi="Times New Roman" w:cs="Times New Roman"/>
          <w:szCs w:val="22"/>
          <w:lang w:val="en-GB"/>
        </w:rPr>
        <w:t xml:space="preserve">Heads of the two counterpart agencies have agreed to promote cooperation in regional projects, exchange of information, participation in </w:t>
      </w:r>
      <w:r w:rsidRPr="001310FC">
        <w:rPr>
          <w:rFonts w:ascii="Times New Roman" w:eastAsia="Calibri" w:hAnsi="Times New Roman" w:cs="Times New Roman"/>
          <w:szCs w:val="22"/>
          <w:lang w:val="en-GB"/>
        </w:rPr>
        <w:t xml:space="preserve">the </w:t>
      </w:r>
      <w:r w:rsidRPr="001310FC">
        <w:rPr>
          <w:rFonts w:ascii="Times New Roman" w:eastAsia="Calibri" w:hAnsi="Times New Roman" w:cs="Times New Roman"/>
          <w:szCs w:val="22"/>
          <w:lang w:val="en-GB"/>
        </w:rPr>
        <w:t>scientific conferences, promotion of exchanges of academic staff and students, etc.</w:t>
      </w:r>
    </w:p>
    <w:p w14:paraId="41DA493E" w14:textId="5B0EF9D5" w:rsidR="00BA502F" w:rsidRPr="001310FC" w:rsidRDefault="001310FC" w:rsidP="002F2D2B">
      <w:pPr>
        <w:spacing w:after="160" w:line="360" w:lineRule="auto"/>
        <w:jc w:val="both"/>
        <w:rPr>
          <w:rFonts w:ascii="Times New Roman" w:eastAsia="Calibri" w:hAnsi="Times New Roman" w:cs="Times New Roman"/>
          <w:szCs w:val="22"/>
          <w:lang w:val="en-GB"/>
        </w:rPr>
      </w:pPr>
      <w:r w:rsidRPr="001310FC">
        <w:rPr>
          <w:rFonts w:ascii="Times New Roman" w:eastAsia="Calibri" w:hAnsi="Times New Roman" w:cs="Times New Roman"/>
          <w:szCs w:val="22"/>
          <w:lang w:val="en-GB"/>
        </w:rPr>
        <w:t>In this meeting, Parties have agreed to cooperate in the meeting about standards for membership</w:t>
      </w:r>
      <w:r w:rsidRPr="001310FC">
        <w:rPr>
          <w:rFonts w:ascii="Times New Roman" w:eastAsia="Calibri" w:hAnsi="Times New Roman" w:cs="Times New Roman"/>
          <w:szCs w:val="22"/>
          <w:lang w:val="en-GB"/>
        </w:rPr>
        <w:t xml:space="preserve"> </w:t>
      </w:r>
      <w:r w:rsidRPr="001310FC">
        <w:rPr>
          <w:rFonts w:ascii="Times New Roman" w:eastAsia="Calibri" w:hAnsi="Times New Roman" w:cs="Times New Roman"/>
          <w:szCs w:val="22"/>
          <w:lang w:val="en-GB"/>
        </w:rPr>
        <w:t xml:space="preserve">European Association for Quality Assurance in Higher Education </w:t>
      </w:r>
      <w:r w:rsidR="00BA502F" w:rsidRPr="001310FC">
        <w:rPr>
          <w:rFonts w:ascii="Times New Roman" w:eastAsia="Calibri" w:hAnsi="Times New Roman" w:cs="Times New Roman"/>
          <w:szCs w:val="22"/>
          <w:lang w:val="en-GB"/>
        </w:rPr>
        <w:t xml:space="preserve">(ENQA) </w:t>
      </w:r>
      <w:r w:rsidRPr="001310FC">
        <w:rPr>
          <w:rFonts w:ascii="Times New Roman" w:eastAsia="Calibri" w:hAnsi="Times New Roman" w:cs="Times New Roman"/>
          <w:szCs w:val="22"/>
          <w:lang w:val="en-GB"/>
        </w:rPr>
        <w:t xml:space="preserve">and </w:t>
      </w:r>
      <w:r w:rsidR="00240E82" w:rsidRPr="001310FC">
        <w:rPr>
          <w:rFonts w:ascii="Times New Roman" w:eastAsia="Calibri" w:hAnsi="Times New Roman" w:cs="Times New Roman"/>
          <w:szCs w:val="22"/>
          <w:lang w:val="en-GB"/>
        </w:rPr>
        <w:t>register</w:t>
      </w:r>
      <w:r w:rsidR="00240E82">
        <w:rPr>
          <w:rFonts w:ascii="Times New Roman" w:eastAsia="Calibri" w:hAnsi="Times New Roman" w:cs="Times New Roman"/>
          <w:szCs w:val="22"/>
          <w:lang w:val="en-GB"/>
        </w:rPr>
        <w:t>ing in</w:t>
      </w:r>
      <w:r w:rsidRPr="001310FC">
        <w:rPr>
          <w:rFonts w:ascii="Times New Roman" w:eastAsia="Calibri" w:hAnsi="Times New Roman" w:cs="Times New Roman"/>
          <w:szCs w:val="22"/>
          <w:lang w:val="en-GB"/>
        </w:rPr>
        <w:t xml:space="preserve"> </w:t>
      </w:r>
      <w:r w:rsidRPr="001310FC">
        <w:rPr>
          <w:rFonts w:ascii="Times New Roman" w:eastAsia="Calibri" w:hAnsi="Times New Roman" w:cs="Times New Roman"/>
          <w:szCs w:val="22"/>
          <w:lang w:val="en-GB"/>
        </w:rPr>
        <w:t xml:space="preserve">European Quality Assurance Register in Higher Education </w:t>
      </w:r>
      <w:r w:rsidR="00BA502F" w:rsidRPr="001310FC">
        <w:rPr>
          <w:rFonts w:ascii="Times New Roman" w:eastAsia="Calibri" w:hAnsi="Times New Roman" w:cs="Times New Roman"/>
          <w:szCs w:val="22"/>
          <w:lang w:val="en-GB"/>
        </w:rPr>
        <w:t>(EQAR).</w:t>
      </w:r>
      <w:r w:rsidR="00BA502F" w:rsidRPr="001310FC">
        <w:rPr>
          <w:rFonts w:ascii="Times New Roman" w:eastAsia="Calibri" w:hAnsi="Times New Roman" w:cs="Times New Roman"/>
          <w:szCs w:val="22"/>
          <w:vertAlign w:val="superscript"/>
          <w:lang w:val="en-GB"/>
        </w:rPr>
        <w:footnoteReference w:id="18"/>
      </w:r>
    </w:p>
    <w:p w14:paraId="4A1E7E74" w14:textId="77777777" w:rsidR="008F763A" w:rsidRPr="00E76F65" w:rsidRDefault="008F763A" w:rsidP="002F2D2B">
      <w:pPr>
        <w:spacing w:after="160" w:line="360" w:lineRule="auto"/>
        <w:jc w:val="both"/>
        <w:rPr>
          <w:rFonts w:ascii="Times New Roman" w:eastAsia="Calibri" w:hAnsi="Times New Roman" w:cs="Times New Roman"/>
          <w:szCs w:val="22"/>
          <w:lang w:val="sq-AL"/>
        </w:rPr>
      </w:pPr>
    </w:p>
    <w:p w14:paraId="0CA3FF08" w14:textId="1567ED34" w:rsidR="00BA502F" w:rsidRPr="00027FED" w:rsidRDefault="005D3DED" w:rsidP="005D3DED">
      <w:pPr>
        <w:pStyle w:val="Heading2"/>
        <w:numPr>
          <w:ilvl w:val="1"/>
          <w:numId w:val="35"/>
        </w:numPr>
        <w:spacing w:line="360" w:lineRule="auto"/>
        <w:rPr>
          <w:rStyle w:val="Strong"/>
          <w:rFonts w:ascii="Times New Roman" w:hAnsi="Times New Roman"/>
          <w:color w:val="auto"/>
          <w:sz w:val="24"/>
          <w:szCs w:val="24"/>
          <w:lang w:val="en-GB"/>
        </w:rPr>
      </w:pPr>
      <w:r>
        <w:rPr>
          <w:rStyle w:val="Strong"/>
          <w:rFonts w:ascii="Times New Roman" w:hAnsi="Times New Roman"/>
          <w:color w:val="auto"/>
          <w:sz w:val="24"/>
          <w:szCs w:val="24"/>
          <w:lang w:val="sq-AL"/>
        </w:rPr>
        <w:t xml:space="preserve"> </w:t>
      </w:r>
      <w:r w:rsidR="00A46111" w:rsidRPr="00027FED">
        <w:rPr>
          <w:rStyle w:val="Strong"/>
          <w:rFonts w:ascii="Times New Roman" w:hAnsi="Times New Roman"/>
          <w:color w:val="auto"/>
          <w:sz w:val="24"/>
          <w:szCs w:val="24"/>
          <w:lang w:val="en-GB"/>
        </w:rPr>
        <w:t>KAA benefits from  Croatian experience in the field of quality assurance in higher education</w:t>
      </w:r>
    </w:p>
    <w:p w14:paraId="0A7B98AC" w14:textId="6B8863F5" w:rsidR="00BA502F" w:rsidRPr="00027FED" w:rsidRDefault="00A46111" w:rsidP="002F2D2B">
      <w:pPr>
        <w:spacing w:after="160" w:line="360" w:lineRule="auto"/>
        <w:jc w:val="both"/>
        <w:rPr>
          <w:rFonts w:ascii="Times New Roman" w:eastAsia="Calibri" w:hAnsi="Times New Roman" w:cs="Times New Roman"/>
          <w:szCs w:val="22"/>
          <w:lang w:val="en-GB"/>
        </w:rPr>
      </w:pPr>
      <w:r w:rsidRPr="00027FED">
        <w:rPr>
          <w:rFonts w:ascii="Times New Roman" w:eastAsia="Calibri" w:hAnsi="Times New Roman" w:cs="Times New Roman"/>
          <w:szCs w:val="22"/>
          <w:lang w:val="en-GB"/>
        </w:rPr>
        <w:t xml:space="preserve">With the support of TAIEX Project of  European Commission, Director of  Accreditation Agency of Croatia, Sandra Bezjak, for three days in a row has attended the workshop organized by  Kosovo Accreditation Agency (KAA), in which </w:t>
      </w:r>
      <w:r w:rsidR="00240E82" w:rsidRPr="00027FED">
        <w:rPr>
          <w:rFonts w:ascii="Times New Roman" w:eastAsia="Calibri" w:hAnsi="Times New Roman" w:cs="Times New Roman"/>
          <w:szCs w:val="22"/>
          <w:lang w:val="en-GB"/>
        </w:rPr>
        <w:t xml:space="preserve">the </w:t>
      </w:r>
      <w:r w:rsidRPr="00027FED">
        <w:rPr>
          <w:rFonts w:ascii="Times New Roman" w:eastAsia="Calibri" w:hAnsi="Times New Roman" w:cs="Times New Roman"/>
          <w:szCs w:val="22"/>
          <w:lang w:val="en-GB"/>
        </w:rPr>
        <w:t>quality assurance in the</w:t>
      </w:r>
      <w:r w:rsidR="00240E82" w:rsidRPr="00027FED">
        <w:rPr>
          <w:rFonts w:ascii="Times New Roman" w:eastAsia="Calibri" w:hAnsi="Times New Roman" w:cs="Times New Roman"/>
          <w:szCs w:val="22"/>
          <w:lang w:val="en-GB"/>
        </w:rPr>
        <w:t xml:space="preserve"> higher</w:t>
      </w:r>
      <w:r w:rsidRPr="00027FED">
        <w:rPr>
          <w:rFonts w:ascii="Times New Roman" w:eastAsia="Calibri" w:hAnsi="Times New Roman" w:cs="Times New Roman"/>
          <w:szCs w:val="22"/>
          <w:lang w:val="en-GB"/>
        </w:rPr>
        <w:t xml:space="preserve"> education and receiving Croatian experiences for the return of KAA to</w:t>
      </w:r>
      <w:r w:rsidR="00240E82" w:rsidRPr="00027FED">
        <w:rPr>
          <w:rFonts w:ascii="Times New Roman" w:eastAsia="Calibri" w:hAnsi="Times New Roman" w:cs="Times New Roman"/>
          <w:szCs w:val="22"/>
          <w:lang w:val="en-GB"/>
        </w:rPr>
        <w:t xml:space="preserve"> </w:t>
      </w:r>
      <w:r w:rsidR="00240E82" w:rsidRPr="00027FED">
        <w:rPr>
          <w:rFonts w:ascii="Times New Roman" w:eastAsia="Calibri" w:hAnsi="Times New Roman" w:cs="Times New Roman"/>
          <w:szCs w:val="22"/>
          <w:lang w:val="en-GB"/>
        </w:rPr>
        <w:t>European Association for Quality Assurance in Higher Education</w:t>
      </w:r>
      <w:r w:rsidRPr="00027FED">
        <w:rPr>
          <w:rFonts w:ascii="Times New Roman" w:eastAsia="Calibri" w:hAnsi="Times New Roman" w:cs="Times New Roman"/>
          <w:szCs w:val="22"/>
          <w:lang w:val="en-GB"/>
        </w:rPr>
        <w:t xml:space="preserve"> </w:t>
      </w:r>
      <w:r w:rsidR="00BA502F" w:rsidRPr="00027FED">
        <w:rPr>
          <w:rFonts w:ascii="Times New Roman" w:eastAsia="Calibri" w:hAnsi="Times New Roman" w:cs="Times New Roman"/>
          <w:szCs w:val="22"/>
          <w:lang w:val="en-GB"/>
        </w:rPr>
        <w:t xml:space="preserve">(ENQA) </w:t>
      </w:r>
      <w:r w:rsidR="00240E82" w:rsidRPr="00027FED">
        <w:rPr>
          <w:rFonts w:ascii="Times New Roman" w:eastAsia="Calibri" w:hAnsi="Times New Roman" w:cs="Times New Roman"/>
          <w:szCs w:val="22"/>
          <w:lang w:val="en-GB"/>
        </w:rPr>
        <w:t xml:space="preserve">and </w:t>
      </w:r>
      <w:r w:rsidR="00240E82" w:rsidRPr="00027FED">
        <w:rPr>
          <w:rFonts w:ascii="Times New Roman" w:eastAsia="Calibri" w:hAnsi="Times New Roman" w:cs="Times New Roman"/>
          <w:szCs w:val="22"/>
          <w:lang w:val="en-GB"/>
        </w:rPr>
        <w:t>registering in European Quality Assurance Register in Higher Education</w:t>
      </w:r>
      <w:r w:rsidR="00240E82" w:rsidRPr="00027FED">
        <w:rPr>
          <w:rFonts w:ascii="Times New Roman" w:eastAsia="Calibri" w:hAnsi="Times New Roman" w:cs="Times New Roman"/>
          <w:szCs w:val="22"/>
          <w:lang w:val="en-GB"/>
        </w:rPr>
        <w:t xml:space="preserve"> </w:t>
      </w:r>
      <w:r w:rsidR="00BA502F" w:rsidRPr="00027FED">
        <w:rPr>
          <w:rFonts w:ascii="Times New Roman" w:eastAsia="Calibri" w:hAnsi="Times New Roman" w:cs="Times New Roman"/>
          <w:szCs w:val="22"/>
          <w:lang w:val="en-GB"/>
        </w:rPr>
        <w:t>(EQAR).</w:t>
      </w:r>
    </w:p>
    <w:p w14:paraId="028163E2" w14:textId="3B73403F" w:rsidR="00BA502F" w:rsidRPr="00027FED" w:rsidRDefault="00240E82" w:rsidP="002F2D2B">
      <w:pPr>
        <w:spacing w:after="160" w:line="360" w:lineRule="auto"/>
        <w:jc w:val="both"/>
        <w:rPr>
          <w:rFonts w:ascii="Times New Roman" w:eastAsia="Calibri" w:hAnsi="Times New Roman" w:cs="Times New Roman"/>
          <w:szCs w:val="22"/>
          <w:lang w:val="en-GB"/>
        </w:rPr>
      </w:pPr>
      <w:r w:rsidRPr="00027FED">
        <w:rPr>
          <w:rFonts w:ascii="Times New Roman" w:eastAsia="Calibri" w:hAnsi="Times New Roman" w:cs="Times New Roman"/>
          <w:szCs w:val="22"/>
          <w:lang w:val="en-GB"/>
        </w:rPr>
        <w:t xml:space="preserve">Entire State Quality Council (SQC) and all the staff of KAA were part of this workshop, where KAA's achievements were discussed in details and </w:t>
      </w:r>
      <w:r w:rsidRPr="00027FED">
        <w:rPr>
          <w:rFonts w:ascii="Times New Roman" w:eastAsia="Calibri" w:hAnsi="Times New Roman" w:cs="Times New Roman"/>
          <w:szCs w:val="22"/>
          <w:lang w:val="en-GB"/>
        </w:rPr>
        <w:t xml:space="preserve">about </w:t>
      </w:r>
      <w:r w:rsidRPr="00027FED">
        <w:rPr>
          <w:rFonts w:ascii="Times New Roman" w:eastAsia="Calibri" w:hAnsi="Times New Roman" w:cs="Times New Roman"/>
          <w:szCs w:val="22"/>
          <w:lang w:val="en-GB"/>
        </w:rPr>
        <w:t>future priorities</w:t>
      </w:r>
      <w:r w:rsidR="00BA502F" w:rsidRPr="00027FED">
        <w:rPr>
          <w:rFonts w:ascii="Times New Roman" w:eastAsia="Calibri" w:hAnsi="Times New Roman" w:cs="Times New Roman"/>
          <w:szCs w:val="22"/>
          <w:lang w:val="en-GB"/>
        </w:rPr>
        <w:t>.</w:t>
      </w:r>
    </w:p>
    <w:p w14:paraId="38E184FB" w14:textId="571AF715" w:rsidR="00BA502F" w:rsidRPr="00027FED" w:rsidRDefault="005D3DED" w:rsidP="005D3DED">
      <w:pPr>
        <w:pStyle w:val="Heading2"/>
        <w:numPr>
          <w:ilvl w:val="1"/>
          <w:numId w:val="35"/>
        </w:numPr>
        <w:spacing w:line="360" w:lineRule="auto"/>
        <w:rPr>
          <w:rStyle w:val="Strong"/>
          <w:rFonts w:ascii="Times New Roman" w:hAnsi="Times New Roman"/>
          <w:color w:val="auto"/>
          <w:sz w:val="24"/>
          <w:szCs w:val="24"/>
          <w:lang w:val="en-GB"/>
        </w:rPr>
      </w:pPr>
      <w:r w:rsidRPr="00027FED">
        <w:rPr>
          <w:rStyle w:val="Strong"/>
          <w:rFonts w:ascii="Times New Roman" w:hAnsi="Times New Roman"/>
          <w:color w:val="auto"/>
          <w:sz w:val="24"/>
          <w:szCs w:val="24"/>
          <w:lang w:val="en-GB"/>
        </w:rPr>
        <w:t xml:space="preserve"> </w:t>
      </w:r>
      <w:r w:rsidR="00FB0F90" w:rsidRPr="00027FED">
        <w:rPr>
          <w:rStyle w:val="Strong"/>
          <w:rFonts w:ascii="Times New Roman" w:hAnsi="Times New Roman"/>
          <w:color w:val="auto"/>
          <w:sz w:val="24"/>
          <w:szCs w:val="24"/>
          <w:lang w:val="en-GB"/>
        </w:rPr>
        <w:t xml:space="preserve">KAA and </w:t>
      </w:r>
      <w:proofErr w:type="spellStart"/>
      <w:r w:rsidR="00FB0F90" w:rsidRPr="00027FED">
        <w:rPr>
          <w:rStyle w:val="Strong"/>
          <w:rFonts w:ascii="Times New Roman" w:hAnsi="Times New Roman"/>
          <w:color w:val="auto"/>
          <w:sz w:val="24"/>
          <w:szCs w:val="24"/>
          <w:lang w:val="en-GB"/>
        </w:rPr>
        <w:t>AZVO</w:t>
      </w:r>
      <w:proofErr w:type="spellEnd"/>
      <w:r w:rsidR="00FB0F90" w:rsidRPr="00027FED">
        <w:rPr>
          <w:rStyle w:val="Strong"/>
          <w:rFonts w:ascii="Times New Roman" w:hAnsi="Times New Roman"/>
          <w:color w:val="auto"/>
          <w:sz w:val="24"/>
          <w:szCs w:val="24"/>
          <w:lang w:val="en-GB"/>
        </w:rPr>
        <w:t xml:space="preserve"> (</w:t>
      </w:r>
      <w:r w:rsidR="00A821AE" w:rsidRPr="00027FED">
        <w:rPr>
          <w:rStyle w:val="Strong"/>
          <w:rFonts w:ascii="Times New Roman" w:hAnsi="Times New Roman"/>
          <w:color w:val="auto"/>
          <w:sz w:val="24"/>
          <w:szCs w:val="24"/>
          <w:lang w:val="en-GB"/>
        </w:rPr>
        <w:t>Croatian</w:t>
      </w:r>
      <w:r w:rsidR="00FB0F90" w:rsidRPr="00027FED">
        <w:rPr>
          <w:rStyle w:val="Strong"/>
          <w:rFonts w:ascii="Times New Roman" w:hAnsi="Times New Roman"/>
          <w:color w:val="auto"/>
          <w:sz w:val="24"/>
          <w:szCs w:val="24"/>
          <w:lang w:val="en-GB"/>
        </w:rPr>
        <w:t>) intensify cooperation on raising quality in higher education</w:t>
      </w:r>
    </w:p>
    <w:p w14:paraId="3EB76DA6" w14:textId="4AF070DC" w:rsidR="00BA502F" w:rsidRPr="00027FED" w:rsidRDefault="00FB0F90" w:rsidP="002F2D2B">
      <w:pPr>
        <w:spacing w:after="160" w:line="360" w:lineRule="auto"/>
        <w:jc w:val="both"/>
        <w:rPr>
          <w:rFonts w:ascii="Times New Roman" w:eastAsia="Calibri" w:hAnsi="Times New Roman" w:cs="Times New Roman"/>
          <w:szCs w:val="22"/>
          <w:lang w:val="en-GB"/>
        </w:rPr>
      </w:pPr>
      <w:r w:rsidRPr="00027FED">
        <w:rPr>
          <w:rFonts w:ascii="Times New Roman" w:eastAsia="Calibri" w:hAnsi="Times New Roman" w:cs="Times New Roman"/>
          <w:szCs w:val="22"/>
          <w:lang w:val="en-GB"/>
        </w:rPr>
        <w:t xml:space="preserve">A delegation of Kosovo  Accreditation  for(AKA), on 27.09.2022, was received in Zagreb by the Heads of  Croatian Agency for Science in Higher Education (AZVO), where they discussed about intensification of cooperation on raising the quality of </w:t>
      </w:r>
      <w:r w:rsidRPr="00027FED">
        <w:rPr>
          <w:rFonts w:ascii="Times New Roman" w:eastAsia="Calibri" w:hAnsi="Times New Roman" w:cs="Times New Roman"/>
          <w:szCs w:val="22"/>
          <w:lang w:val="en-GB"/>
        </w:rPr>
        <w:t xml:space="preserve">higher </w:t>
      </w:r>
      <w:r w:rsidRPr="00027FED">
        <w:rPr>
          <w:rFonts w:ascii="Times New Roman" w:eastAsia="Calibri" w:hAnsi="Times New Roman" w:cs="Times New Roman"/>
          <w:szCs w:val="22"/>
          <w:lang w:val="en-GB"/>
        </w:rPr>
        <w:t>education</w:t>
      </w:r>
      <w:r w:rsidRPr="00027FED">
        <w:rPr>
          <w:rFonts w:ascii="Times New Roman" w:eastAsia="Calibri" w:hAnsi="Times New Roman" w:cs="Times New Roman"/>
          <w:szCs w:val="22"/>
          <w:lang w:val="en-GB"/>
        </w:rPr>
        <w:t>.</w:t>
      </w:r>
    </w:p>
    <w:p w14:paraId="1DF64955" w14:textId="0FB8EC47" w:rsidR="00BA502F" w:rsidRPr="00027FED" w:rsidRDefault="00FB0F90" w:rsidP="002F2D2B">
      <w:pPr>
        <w:spacing w:after="160" w:line="360" w:lineRule="auto"/>
        <w:jc w:val="both"/>
        <w:rPr>
          <w:rFonts w:ascii="Times New Roman" w:eastAsia="Calibri" w:hAnsi="Times New Roman" w:cs="Times New Roman"/>
          <w:szCs w:val="22"/>
          <w:lang w:val="en-GB"/>
        </w:rPr>
      </w:pPr>
      <w:r w:rsidRPr="00027FED">
        <w:rPr>
          <w:rFonts w:ascii="Times New Roman" w:eastAsia="Calibri" w:hAnsi="Times New Roman" w:cs="Times New Roman"/>
          <w:szCs w:val="22"/>
          <w:lang w:val="en-GB"/>
        </w:rPr>
        <w:t>Kosovo d</w:t>
      </w:r>
      <w:r w:rsidRPr="00027FED">
        <w:rPr>
          <w:rFonts w:ascii="Times New Roman" w:eastAsia="Calibri" w:hAnsi="Times New Roman" w:cs="Times New Roman"/>
          <w:szCs w:val="22"/>
          <w:lang w:val="en-GB"/>
        </w:rPr>
        <w:t xml:space="preserve">elegation consisted of the </w:t>
      </w:r>
      <w:r w:rsidR="00807AEE" w:rsidRPr="00027FED">
        <w:rPr>
          <w:rFonts w:ascii="Times New Roman" w:eastAsia="Calibri" w:hAnsi="Times New Roman" w:cs="Times New Roman"/>
          <w:szCs w:val="22"/>
          <w:lang w:val="en-GB"/>
        </w:rPr>
        <w:t>President</w:t>
      </w:r>
      <w:r w:rsidRPr="00027FED">
        <w:rPr>
          <w:rFonts w:ascii="Times New Roman" w:eastAsia="Calibri" w:hAnsi="Times New Roman" w:cs="Times New Roman"/>
          <w:szCs w:val="22"/>
          <w:lang w:val="en-GB"/>
        </w:rPr>
        <w:t xml:space="preserve"> of the State Quality Council (SQC), </w:t>
      </w:r>
      <w:r w:rsidR="00807AEE" w:rsidRPr="00027FED">
        <w:rPr>
          <w:rFonts w:ascii="Times New Roman" w:eastAsia="Calibri" w:hAnsi="Times New Roman" w:cs="Times New Roman"/>
          <w:szCs w:val="22"/>
          <w:lang w:val="en-GB"/>
        </w:rPr>
        <w:t>P</w:t>
      </w:r>
      <w:r w:rsidRPr="00027FED">
        <w:rPr>
          <w:rFonts w:ascii="Times New Roman" w:eastAsia="Calibri" w:hAnsi="Times New Roman" w:cs="Times New Roman"/>
          <w:szCs w:val="22"/>
          <w:lang w:val="en-GB"/>
        </w:rPr>
        <w:t xml:space="preserve">rofessor Hasnije Ilazi, members of the SQC, </w:t>
      </w:r>
      <w:r w:rsidR="00807AEE" w:rsidRPr="00027FED">
        <w:rPr>
          <w:rFonts w:ascii="Times New Roman" w:eastAsia="Calibri" w:hAnsi="Times New Roman" w:cs="Times New Roman"/>
          <w:szCs w:val="22"/>
          <w:lang w:val="en-GB"/>
        </w:rPr>
        <w:t>P</w:t>
      </w:r>
      <w:r w:rsidRPr="00027FED">
        <w:rPr>
          <w:rFonts w:ascii="Times New Roman" w:eastAsia="Calibri" w:hAnsi="Times New Roman" w:cs="Times New Roman"/>
          <w:szCs w:val="22"/>
          <w:lang w:val="en-GB"/>
        </w:rPr>
        <w:t xml:space="preserve">rofessors Maja Martinovic and Dukagjin Zeka, as well  </w:t>
      </w:r>
      <w:r w:rsidR="00807AEE" w:rsidRPr="00027FED">
        <w:rPr>
          <w:rFonts w:ascii="Times New Roman" w:eastAsia="Calibri" w:hAnsi="Times New Roman" w:cs="Times New Roman"/>
          <w:szCs w:val="22"/>
          <w:lang w:val="en-GB"/>
        </w:rPr>
        <w:t>D</w:t>
      </w:r>
      <w:r w:rsidRPr="00027FED">
        <w:rPr>
          <w:rFonts w:ascii="Times New Roman" w:eastAsia="Calibri" w:hAnsi="Times New Roman" w:cs="Times New Roman"/>
          <w:szCs w:val="22"/>
          <w:lang w:val="en-GB"/>
        </w:rPr>
        <w:t>irector of</w:t>
      </w:r>
      <w:r w:rsidR="00807AEE" w:rsidRPr="00027FED">
        <w:rPr>
          <w:rFonts w:ascii="Times New Roman" w:eastAsia="Calibri" w:hAnsi="Times New Roman" w:cs="Times New Roman"/>
          <w:szCs w:val="22"/>
          <w:lang w:val="en-GB"/>
        </w:rPr>
        <w:t xml:space="preserve"> KAA</w:t>
      </w:r>
      <w:r w:rsidR="00BA502F" w:rsidRPr="00027FED">
        <w:rPr>
          <w:rFonts w:ascii="Times New Roman" w:eastAsia="Calibri" w:hAnsi="Times New Roman" w:cs="Times New Roman"/>
          <w:szCs w:val="22"/>
          <w:lang w:val="en-GB"/>
        </w:rPr>
        <w:t>, Naim Gashi.</w:t>
      </w:r>
    </w:p>
    <w:p w14:paraId="692F073C" w14:textId="764E72DB" w:rsidR="008F763A" w:rsidRPr="00027FED" w:rsidRDefault="00807AEE" w:rsidP="002F2D2B">
      <w:pPr>
        <w:spacing w:after="160" w:line="360" w:lineRule="auto"/>
        <w:jc w:val="both"/>
        <w:rPr>
          <w:rFonts w:ascii="Times New Roman" w:eastAsia="Calibri" w:hAnsi="Times New Roman" w:cs="Times New Roman"/>
          <w:szCs w:val="22"/>
          <w:lang w:val="en-GB"/>
        </w:rPr>
      </w:pPr>
      <w:r w:rsidRPr="00027FED">
        <w:rPr>
          <w:rFonts w:ascii="Times New Roman" w:eastAsia="Calibri" w:hAnsi="Times New Roman" w:cs="Times New Roman"/>
          <w:szCs w:val="22"/>
          <w:lang w:val="en-GB"/>
        </w:rPr>
        <w:t xml:space="preserve">Host of this meeting was  Director of AZVO, Sandra Bezjak and her colleagues. In this meeting, Parties have evaluated as very important support of AZVO for KAA through TAIEX project of European Union, whilst they have agreed that the Croatian side will support Accreditation Agency in the process of </w:t>
      </w:r>
      <w:r w:rsidRPr="00027FED">
        <w:rPr>
          <w:rFonts w:ascii="Times New Roman" w:eastAsia="Calibri" w:hAnsi="Times New Roman" w:cs="Times New Roman"/>
          <w:szCs w:val="22"/>
          <w:lang w:val="en-GB"/>
        </w:rPr>
        <w:t>the review of</w:t>
      </w:r>
      <w:r w:rsidRPr="00027FED">
        <w:rPr>
          <w:rFonts w:ascii="Times New Roman" w:eastAsia="Calibri" w:hAnsi="Times New Roman" w:cs="Times New Roman"/>
          <w:szCs w:val="22"/>
          <w:lang w:val="en-GB"/>
        </w:rPr>
        <w:t xml:space="preserve"> bachelor and master level standards</w:t>
      </w:r>
      <w:r w:rsidR="00BA502F" w:rsidRPr="00027FED">
        <w:rPr>
          <w:rFonts w:ascii="Times New Roman" w:eastAsia="Calibri" w:hAnsi="Times New Roman" w:cs="Times New Roman"/>
          <w:szCs w:val="22"/>
          <w:lang w:val="en-GB"/>
        </w:rPr>
        <w:t>.</w:t>
      </w:r>
      <w:r w:rsidR="00BA502F" w:rsidRPr="00027FED">
        <w:rPr>
          <w:rFonts w:ascii="Times New Roman" w:eastAsia="Calibri" w:hAnsi="Times New Roman" w:cs="Times New Roman"/>
          <w:szCs w:val="22"/>
          <w:vertAlign w:val="superscript"/>
          <w:lang w:val="en-GB"/>
        </w:rPr>
        <w:footnoteReference w:id="19"/>
      </w:r>
    </w:p>
    <w:p w14:paraId="0B30F640" w14:textId="62E8C86D" w:rsidR="00BA502F" w:rsidRPr="00027FED" w:rsidRDefault="00027FED" w:rsidP="005D3DED">
      <w:pPr>
        <w:pStyle w:val="Heading2"/>
        <w:numPr>
          <w:ilvl w:val="1"/>
          <w:numId w:val="35"/>
        </w:numPr>
        <w:spacing w:line="360" w:lineRule="auto"/>
        <w:rPr>
          <w:rStyle w:val="Strong"/>
          <w:rFonts w:ascii="Times New Roman" w:hAnsi="Times New Roman"/>
          <w:color w:val="auto"/>
          <w:sz w:val="24"/>
          <w:szCs w:val="24"/>
          <w:lang w:val="en-GB"/>
        </w:rPr>
      </w:pPr>
      <w:r w:rsidRPr="00027FED">
        <w:rPr>
          <w:rStyle w:val="Strong"/>
          <w:rFonts w:ascii="Times New Roman" w:hAnsi="Times New Roman"/>
          <w:color w:val="auto"/>
          <w:sz w:val="24"/>
          <w:szCs w:val="24"/>
          <w:lang w:val="en-GB"/>
        </w:rPr>
        <w:t>KAA delegation part of ENQA event on quality in higher education</w:t>
      </w:r>
    </w:p>
    <w:p w14:paraId="7063B8C2" w14:textId="3CC70A10" w:rsidR="00BA502F" w:rsidRPr="00027FED" w:rsidRDefault="00027FED" w:rsidP="002F2D2B">
      <w:pPr>
        <w:spacing w:after="160" w:line="360" w:lineRule="auto"/>
        <w:jc w:val="both"/>
        <w:rPr>
          <w:rFonts w:ascii="Times New Roman" w:eastAsia="Calibri" w:hAnsi="Times New Roman" w:cs="Times New Roman"/>
          <w:szCs w:val="22"/>
          <w:lang w:val="en-GB"/>
        </w:rPr>
      </w:pPr>
      <w:r w:rsidRPr="00027FED">
        <w:rPr>
          <w:rFonts w:ascii="Times New Roman" w:eastAsia="Calibri" w:hAnsi="Times New Roman" w:cs="Times New Roman"/>
          <w:szCs w:val="22"/>
          <w:lang w:val="en-GB"/>
        </w:rPr>
        <w:t xml:space="preserve">A delegation of Kosovo Accreditation Agency (KAA), on 3of June 2022, for two  days in a row has participated in an event organized by European Association for Quality Assurance in Higher </w:t>
      </w:r>
      <w:r w:rsidRPr="00027FED">
        <w:rPr>
          <w:rFonts w:ascii="Times New Roman" w:eastAsia="Calibri" w:hAnsi="Times New Roman" w:cs="Times New Roman"/>
          <w:szCs w:val="22"/>
          <w:lang w:val="en-GB"/>
        </w:rPr>
        <w:lastRenderedPageBreak/>
        <w:t>Education (ENQA), in Cologne, Germany, where was discusse</w:t>
      </w:r>
      <w:r w:rsidR="00832F6A">
        <w:rPr>
          <w:rFonts w:ascii="Times New Roman" w:eastAsia="Calibri" w:hAnsi="Times New Roman" w:cs="Times New Roman"/>
          <w:szCs w:val="22"/>
          <w:lang w:val="en-GB"/>
        </w:rPr>
        <w:t>d</w:t>
      </w:r>
      <w:r w:rsidRPr="00027FED">
        <w:rPr>
          <w:rFonts w:ascii="Times New Roman" w:eastAsia="Calibri" w:hAnsi="Times New Roman" w:cs="Times New Roman"/>
          <w:szCs w:val="22"/>
          <w:lang w:val="en-GB"/>
        </w:rPr>
        <w:t xml:space="preserve"> external evaluation process for ENQA membership</w:t>
      </w:r>
      <w:r w:rsidRPr="00027FED">
        <w:rPr>
          <w:rFonts w:ascii="Times New Roman" w:eastAsia="Calibri" w:hAnsi="Times New Roman" w:cs="Times New Roman"/>
          <w:szCs w:val="22"/>
          <w:lang w:val="en-GB"/>
        </w:rPr>
        <w:t>.</w:t>
      </w:r>
    </w:p>
    <w:p w14:paraId="3CB3DD91" w14:textId="4C719E20" w:rsidR="00BA502F" w:rsidRPr="007C32C6" w:rsidRDefault="00832F6A" w:rsidP="002F2D2B">
      <w:pPr>
        <w:spacing w:after="160" w:line="360" w:lineRule="auto"/>
        <w:jc w:val="both"/>
        <w:rPr>
          <w:rFonts w:ascii="Times New Roman" w:eastAsia="Calibri" w:hAnsi="Times New Roman" w:cs="Times New Roman"/>
          <w:szCs w:val="22"/>
          <w:lang w:val="en-GB"/>
        </w:rPr>
      </w:pPr>
      <w:r w:rsidRPr="007C32C6">
        <w:rPr>
          <w:rFonts w:ascii="Times New Roman" w:eastAsia="Calibri" w:hAnsi="Times New Roman" w:cs="Times New Roman"/>
          <w:szCs w:val="22"/>
          <w:lang w:val="en-GB"/>
        </w:rPr>
        <w:t>KAA delegation was the only one from the Balkan region.  Purpose of this organization, in which 29 European countrie</w:t>
      </w:r>
      <w:r w:rsidRPr="007C32C6">
        <w:rPr>
          <w:rFonts w:ascii="Times New Roman" w:eastAsia="Calibri" w:hAnsi="Times New Roman" w:cs="Times New Roman"/>
          <w:szCs w:val="22"/>
          <w:lang w:val="en-GB"/>
        </w:rPr>
        <w:t xml:space="preserve"> have </w:t>
      </w:r>
      <w:r w:rsidRPr="007C32C6">
        <w:rPr>
          <w:rFonts w:ascii="Times New Roman" w:eastAsia="Calibri" w:hAnsi="Times New Roman" w:cs="Times New Roman"/>
          <w:szCs w:val="22"/>
          <w:lang w:val="en-GB"/>
        </w:rPr>
        <w:t xml:space="preserve">participated, was  preparation of accreditation agencies for evaluation by ENQA, as well exchange of good experiences </w:t>
      </w:r>
      <w:r w:rsidRPr="007C32C6">
        <w:rPr>
          <w:rFonts w:ascii="Times New Roman" w:eastAsia="Calibri" w:hAnsi="Times New Roman" w:cs="Times New Roman"/>
          <w:szCs w:val="22"/>
          <w:lang w:val="en-GB"/>
        </w:rPr>
        <w:t>of</w:t>
      </w:r>
      <w:r w:rsidRPr="007C32C6">
        <w:rPr>
          <w:rFonts w:ascii="Times New Roman" w:eastAsia="Calibri" w:hAnsi="Times New Roman" w:cs="Times New Roman"/>
          <w:szCs w:val="22"/>
          <w:lang w:val="en-GB"/>
        </w:rPr>
        <w:t xml:space="preserve"> quality in higher education</w:t>
      </w:r>
      <w:r w:rsidRPr="007C32C6">
        <w:rPr>
          <w:rFonts w:ascii="Times New Roman" w:eastAsia="Calibri" w:hAnsi="Times New Roman" w:cs="Times New Roman"/>
          <w:szCs w:val="22"/>
          <w:lang w:val="en-GB"/>
        </w:rPr>
        <w:t xml:space="preserve">. </w:t>
      </w:r>
    </w:p>
    <w:p w14:paraId="5B47DD83" w14:textId="7FA829AB" w:rsidR="00BA502F" w:rsidRPr="007C32C6" w:rsidRDefault="00832F6A" w:rsidP="002F2D2B">
      <w:pPr>
        <w:spacing w:after="160" w:line="360" w:lineRule="auto"/>
        <w:jc w:val="both"/>
        <w:rPr>
          <w:rFonts w:ascii="Times New Roman" w:eastAsia="Calibri" w:hAnsi="Times New Roman" w:cs="Times New Roman"/>
          <w:szCs w:val="22"/>
          <w:lang w:val="en-GB"/>
        </w:rPr>
      </w:pPr>
      <w:r w:rsidRPr="007C32C6">
        <w:rPr>
          <w:rFonts w:ascii="Times New Roman" w:eastAsia="Calibri" w:hAnsi="Times New Roman" w:cs="Times New Roman"/>
          <w:szCs w:val="22"/>
          <w:lang w:val="en-GB"/>
        </w:rPr>
        <w:t>Kosovo delegation</w:t>
      </w:r>
      <w:r w:rsidRPr="007C32C6">
        <w:rPr>
          <w:rFonts w:ascii="Times New Roman" w:eastAsia="Calibri" w:hAnsi="Times New Roman" w:cs="Times New Roman"/>
          <w:szCs w:val="22"/>
          <w:lang w:val="en-GB"/>
        </w:rPr>
        <w:t xml:space="preserve"> has</w:t>
      </w:r>
      <w:r w:rsidRPr="007C32C6">
        <w:rPr>
          <w:rFonts w:ascii="Times New Roman" w:eastAsia="Calibri" w:hAnsi="Times New Roman" w:cs="Times New Roman"/>
          <w:szCs w:val="22"/>
          <w:lang w:val="en-GB"/>
        </w:rPr>
        <w:t xml:space="preserve"> held meetings with  heads of ENQA and EQAR, as well with the </w:t>
      </w:r>
      <w:r w:rsidRPr="007C32C6">
        <w:rPr>
          <w:rFonts w:ascii="Times New Roman" w:eastAsia="Calibri" w:hAnsi="Times New Roman" w:cs="Times New Roman"/>
          <w:szCs w:val="22"/>
          <w:lang w:val="en-GB"/>
        </w:rPr>
        <w:t>heads</w:t>
      </w:r>
      <w:r w:rsidRPr="007C32C6">
        <w:rPr>
          <w:rFonts w:ascii="Times New Roman" w:eastAsia="Calibri" w:hAnsi="Times New Roman" w:cs="Times New Roman"/>
          <w:szCs w:val="22"/>
          <w:lang w:val="en-GB"/>
        </w:rPr>
        <w:t xml:space="preserve"> of counterpart agencies from Germany, Italy, Slovakia, Slovenia, Ukraine, etc., with whom concrete steps of cooperation </w:t>
      </w:r>
      <w:r w:rsidRPr="007C32C6">
        <w:rPr>
          <w:rFonts w:ascii="Times New Roman" w:eastAsia="Calibri" w:hAnsi="Times New Roman" w:cs="Times New Roman"/>
          <w:szCs w:val="22"/>
          <w:lang w:val="en-GB"/>
        </w:rPr>
        <w:t>on</w:t>
      </w:r>
      <w:r w:rsidRPr="007C32C6">
        <w:rPr>
          <w:rFonts w:ascii="Times New Roman" w:eastAsia="Calibri" w:hAnsi="Times New Roman" w:cs="Times New Roman"/>
          <w:szCs w:val="22"/>
          <w:lang w:val="en-GB"/>
        </w:rPr>
        <w:t xml:space="preserve"> quality assurance were discussed. in higher education</w:t>
      </w:r>
      <w:r w:rsidR="00BA502F" w:rsidRPr="007C32C6">
        <w:rPr>
          <w:rFonts w:ascii="Times New Roman" w:eastAsia="Calibri" w:hAnsi="Times New Roman" w:cs="Times New Roman"/>
          <w:szCs w:val="22"/>
          <w:lang w:val="en-GB"/>
        </w:rPr>
        <w:t>.</w:t>
      </w:r>
    </w:p>
    <w:p w14:paraId="6947ED83" w14:textId="5E82E75A" w:rsidR="00BA502F" w:rsidRPr="007C32C6" w:rsidRDefault="00832F6A" w:rsidP="002F2D2B">
      <w:pPr>
        <w:spacing w:after="160" w:line="360" w:lineRule="auto"/>
        <w:jc w:val="both"/>
        <w:rPr>
          <w:rFonts w:ascii="Times New Roman" w:eastAsia="Calibri" w:hAnsi="Times New Roman" w:cs="Times New Roman"/>
          <w:szCs w:val="22"/>
          <w:lang w:val="en-GB"/>
        </w:rPr>
      </w:pPr>
      <w:r w:rsidRPr="007C32C6">
        <w:rPr>
          <w:rFonts w:ascii="Times New Roman" w:eastAsia="Calibri" w:hAnsi="Times New Roman" w:cs="Times New Roman"/>
          <w:szCs w:val="22"/>
          <w:lang w:val="en-GB"/>
        </w:rPr>
        <w:t xml:space="preserve">Heads of KAA have presented the work that has been carried out in the implementation of European Guidelines for Quality Assurance in Higher Education (ESG) and the plans to </w:t>
      </w:r>
      <w:r w:rsidRPr="007C32C6">
        <w:rPr>
          <w:rFonts w:ascii="Times New Roman" w:eastAsia="Calibri" w:hAnsi="Times New Roman" w:cs="Times New Roman"/>
          <w:szCs w:val="22"/>
          <w:lang w:val="en-GB"/>
        </w:rPr>
        <w:t xml:space="preserve">be </w:t>
      </w:r>
      <w:r w:rsidRPr="007C32C6">
        <w:rPr>
          <w:rFonts w:ascii="Times New Roman" w:eastAsia="Calibri" w:hAnsi="Times New Roman" w:cs="Times New Roman"/>
          <w:szCs w:val="22"/>
          <w:lang w:val="en-GB"/>
        </w:rPr>
        <w:t>sub</w:t>
      </w:r>
      <w:r w:rsidRPr="007C32C6">
        <w:rPr>
          <w:rFonts w:ascii="Times New Roman" w:eastAsia="Calibri" w:hAnsi="Times New Roman" w:cs="Times New Roman"/>
          <w:szCs w:val="22"/>
          <w:lang w:val="en-GB"/>
        </w:rPr>
        <w:t xml:space="preserve">ject </w:t>
      </w:r>
      <w:r w:rsidRPr="007C32C6">
        <w:rPr>
          <w:rFonts w:ascii="Times New Roman" w:eastAsia="Calibri" w:hAnsi="Times New Roman" w:cs="Times New Roman"/>
          <w:szCs w:val="22"/>
          <w:lang w:val="en-GB"/>
        </w:rPr>
        <w:t>to the assessment by ENQA, for membership in this institution</w:t>
      </w:r>
      <w:r w:rsidR="00BA502F" w:rsidRPr="007C32C6">
        <w:rPr>
          <w:rFonts w:ascii="Times New Roman" w:eastAsia="Calibri" w:hAnsi="Times New Roman" w:cs="Times New Roman"/>
          <w:szCs w:val="22"/>
          <w:lang w:val="en-GB"/>
        </w:rPr>
        <w:t>.</w:t>
      </w:r>
      <w:r w:rsidR="00BA502F" w:rsidRPr="007C32C6">
        <w:rPr>
          <w:rFonts w:ascii="Times New Roman" w:eastAsia="Calibri" w:hAnsi="Times New Roman" w:cs="Times New Roman"/>
          <w:szCs w:val="22"/>
          <w:vertAlign w:val="superscript"/>
          <w:lang w:val="en-GB"/>
        </w:rPr>
        <w:footnoteReference w:id="20"/>
      </w:r>
    </w:p>
    <w:p w14:paraId="076FAF42" w14:textId="48959FEE" w:rsidR="00BA502F" w:rsidRPr="007C32C6" w:rsidRDefault="00C36AB5" w:rsidP="002F2D2B">
      <w:pPr>
        <w:pStyle w:val="Heading2"/>
        <w:spacing w:line="360" w:lineRule="auto"/>
        <w:rPr>
          <w:rStyle w:val="Strong"/>
          <w:rFonts w:ascii="Times New Roman" w:hAnsi="Times New Roman"/>
          <w:color w:val="auto"/>
          <w:sz w:val="24"/>
          <w:szCs w:val="24"/>
          <w:lang w:val="en-GB"/>
        </w:rPr>
      </w:pPr>
      <w:bookmarkStart w:id="26" w:name="_Toc131056876"/>
      <w:r w:rsidRPr="007C32C6">
        <w:rPr>
          <w:rStyle w:val="Strong"/>
          <w:rFonts w:ascii="Times New Roman" w:hAnsi="Times New Roman"/>
          <w:color w:val="auto"/>
          <w:sz w:val="24"/>
          <w:szCs w:val="24"/>
          <w:lang w:val="en-GB"/>
        </w:rPr>
        <w:t>7.11</w:t>
      </w:r>
      <w:r w:rsidR="005D3DED" w:rsidRPr="007C32C6">
        <w:rPr>
          <w:rStyle w:val="Strong"/>
          <w:rFonts w:ascii="Times New Roman" w:hAnsi="Times New Roman"/>
          <w:color w:val="auto"/>
          <w:sz w:val="24"/>
          <w:szCs w:val="24"/>
          <w:lang w:val="en-GB"/>
        </w:rPr>
        <w:t>.</w:t>
      </w:r>
      <w:r w:rsidR="00016C36" w:rsidRPr="007C32C6">
        <w:rPr>
          <w:rStyle w:val="Strong"/>
          <w:rFonts w:ascii="Times New Roman" w:hAnsi="Times New Roman"/>
          <w:color w:val="auto"/>
          <w:sz w:val="24"/>
          <w:szCs w:val="24"/>
          <w:lang w:val="en-GB"/>
        </w:rPr>
        <w:t xml:space="preserve"> </w:t>
      </w:r>
      <w:bookmarkEnd w:id="26"/>
      <w:r w:rsidR="00866031" w:rsidRPr="007C32C6">
        <w:rPr>
          <w:rStyle w:val="Strong"/>
          <w:rFonts w:ascii="Times New Roman" w:hAnsi="Times New Roman"/>
          <w:color w:val="auto"/>
          <w:sz w:val="24"/>
          <w:szCs w:val="24"/>
          <w:lang w:val="en-GB"/>
        </w:rPr>
        <w:t>Representatives of American Embassy for a visit to the Accreditation Agency</w:t>
      </w:r>
    </w:p>
    <w:p w14:paraId="62A32355" w14:textId="6FB5C3BD" w:rsidR="00BA502F" w:rsidRPr="007C32C6" w:rsidRDefault="00CF7ECA" w:rsidP="002F2D2B">
      <w:pPr>
        <w:spacing w:after="160" w:line="360" w:lineRule="auto"/>
        <w:jc w:val="both"/>
        <w:rPr>
          <w:rFonts w:ascii="Times New Roman" w:eastAsia="Calibri" w:hAnsi="Times New Roman" w:cs="Times New Roman"/>
          <w:szCs w:val="22"/>
          <w:lang w:val="en-GB"/>
        </w:rPr>
      </w:pPr>
      <w:r w:rsidRPr="007C32C6">
        <w:rPr>
          <w:rFonts w:ascii="Times New Roman" w:eastAsia="Calibri" w:hAnsi="Times New Roman" w:cs="Times New Roman"/>
          <w:szCs w:val="22"/>
          <w:lang w:val="en-GB"/>
        </w:rPr>
        <w:t xml:space="preserve">President of the State Quality Council (SQC), professor Hasnije Ilazi and Director of Kosovo Accreditation Agency (KAA), Naim Gashi, have met representatives of the United States Embassy (USA) in Prishtina, Mrs. Kelsey De Rinaldis, Deputy Public Affairs Officer and Ms. Remzije Potoku, specialist for education </w:t>
      </w:r>
      <w:r w:rsidR="00A821AE" w:rsidRPr="007C32C6">
        <w:rPr>
          <w:rFonts w:ascii="Times New Roman" w:eastAsia="Calibri" w:hAnsi="Times New Roman" w:cs="Times New Roman"/>
          <w:szCs w:val="22"/>
          <w:lang w:val="en-GB"/>
        </w:rPr>
        <w:t>policies at</w:t>
      </w:r>
      <w:r w:rsidRPr="007C32C6">
        <w:rPr>
          <w:rFonts w:ascii="Times New Roman" w:eastAsia="Calibri" w:hAnsi="Times New Roman" w:cs="Times New Roman"/>
          <w:szCs w:val="22"/>
          <w:lang w:val="en-GB"/>
        </w:rPr>
        <w:t xml:space="preserve"> the American Embassy</w:t>
      </w:r>
      <w:r w:rsidR="00BA502F" w:rsidRPr="007C32C6">
        <w:rPr>
          <w:rFonts w:ascii="Times New Roman" w:eastAsia="Calibri" w:hAnsi="Times New Roman" w:cs="Times New Roman"/>
          <w:szCs w:val="22"/>
          <w:lang w:val="en-GB"/>
        </w:rPr>
        <w:t>.</w:t>
      </w:r>
    </w:p>
    <w:p w14:paraId="3D1EBC00" w14:textId="62CE85D6" w:rsidR="008F763A" w:rsidRPr="007C32C6" w:rsidRDefault="00CF7ECA" w:rsidP="002F2D2B">
      <w:pPr>
        <w:spacing w:after="160" w:line="360" w:lineRule="auto"/>
        <w:jc w:val="both"/>
        <w:rPr>
          <w:rFonts w:ascii="Times New Roman" w:eastAsia="Calibri" w:hAnsi="Times New Roman" w:cs="Times New Roman"/>
          <w:szCs w:val="22"/>
          <w:lang w:val="en-GB"/>
        </w:rPr>
      </w:pPr>
      <w:r w:rsidRPr="007C32C6">
        <w:rPr>
          <w:rFonts w:ascii="Times New Roman" w:eastAsia="Calibri" w:hAnsi="Times New Roman" w:cs="Times New Roman"/>
          <w:szCs w:val="22"/>
          <w:lang w:val="en-GB"/>
        </w:rPr>
        <w:t>In the meeting has been discussed</w:t>
      </w:r>
      <w:r w:rsidRPr="007C32C6">
        <w:rPr>
          <w:rFonts w:ascii="Times New Roman" w:eastAsia="Calibri" w:hAnsi="Times New Roman" w:cs="Times New Roman"/>
          <w:szCs w:val="22"/>
          <w:lang w:val="en-GB"/>
        </w:rPr>
        <w:t xml:space="preserve"> on</w:t>
      </w:r>
      <w:r w:rsidRPr="007C32C6">
        <w:rPr>
          <w:rFonts w:ascii="Times New Roman" w:eastAsia="Calibri" w:hAnsi="Times New Roman" w:cs="Times New Roman"/>
          <w:szCs w:val="22"/>
          <w:lang w:val="en-GB"/>
        </w:rPr>
        <w:t xml:space="preserve"> institutional and financial support of American Embassy for  Kosovo Accreditation Agency, as well </w:t>
      </w:r>
      <w:r w:rsidRPr="007C32C6">
        <w:rPr>
          <w:rFonts w:ascii="Times New Roman" w:eastAsia="Calibri" w:hAnsi="Times New Roman" w:cs="Times New Roman"/>
          <w:szCs w:val="22"/>
          <w:lang w:val="en-GB"/>
        </w:rPr>
        <w:t>about</w:t>
      </w:r>
      <w:r w:rsidRPr="007C32C6">
        <w:rPr>
          <w:rFonts w:ascii="Times New Roman" w:eastAsia="Calibri" w:hAnsi="Times New Roman" w:cs="Times New Roman"/>
          <w:szCs w:val="22"/>
          <w:lang w:val="en-GB"/>
        </w:rPr>
        <w:t xml:space="preserve"> the work of KAA in raising the quality of higher education</w:t>
      </w:r>
      <w:r w:rsidR="00BA502F" w:rsidRPr="007C32C6">
        <w:rPr>
          <w:rFonts w:ascii="Times New Roman" w:eastAsia="Calibri" w:hAnsi="Times New Roman" w:cs="Times New Roman"/>
          <w:szCs w:val="22"/>
          <w:lang w:val="en-GB"/>
        </w:rPr>
        <w:t>.</w:t>
      </w:r>
    </w:p>
    <w:p w14:paraId="20FBC10E" w14:textId="54F93C00" w:rsidR="00BA502F" w:rsidRPr="007C32C6" w:rsidRDefault="00C36AB5" w:rsidP="002F2D2B">
      <w:pPr>
        <w:pStyle w:val="Heading2"/>
        <w:spacing w:line="360" w:lineRule="auto"/>
        <w:rPr>
          <w:rStyle w:val="Strong"/>
          <w:rFonts w:ascii="Times New Roman" w:hAnsi="Times New Roman"/>
          <w:color w:val="auto"/>
          <w:sz w:val="24"/>
          <w:szCs w:val="24"/>
          <w:lang w:val="en-GB"/>
        </w:rPr>
      </w:pPr>
      <w:bookmarkStart w:id="27" w:name="_Toc131056877"/>
      <w:r w:rsidRPr="007C32C6">
        <w:rPr>
          <w:rStyle w:val="Strong"/>
          <w:rFonts w:ascii="Times New Roman" w:hAnsi="Times New Roman"/>
          <w:color w:val="auto"/>
          <w:sz w:val="24"/>
          <w:szCs w:val="24"/>
          <w:lang w:val="en-GB"/>
        </w:rPr>
        <w:t>7.12</w:t>
      </w:r>
      <w:r w:rsidR="005D3DED" w:rsidRPr="007C32C6">
        <w:rPr>
          <w:rStyle w:val="Strong"/>
          <w:rFonts w:ascii="Times New Roman" w:hAnsi="Times New Roman"/>
          <w:color w:val="auto"/>
          <w:sz w:val="24"/>
          <w:szCs w:val="24"/>
          <w:lang w:val="en-GB"/>
        </w:rPr>
        <w:t>.</w:t>
      </w:r>
      <w:bookmarkEnd w:id="27"/>
      <w:r w:rsidR="00255D39" w:rsidRPr="007C32C6">
        <w:rPr>
          <w:lang w:val="en-GB"/>
        </w:rPr>
        <w:t xml:space="preserve"> </w:t>
      </w:r>
      <w:r w:rsidR="00255D39" w:rsidRPr="007C32C6">
        <w:rPr>
          <w:rStyle w:val="Strong"/>
          <w:rFonts w:ascii="Times New Roman" w:hAnsi="Times New Roman"/>
          <w:color w:val="auto"/>
          <w:sz w:val="24"/>
          <w:szCs w:val="24"/>
          <w:lang w:val="en-GB"/>
        </w:rPr>
        <w:t>KAA becomes member of the Global Academic Integrity Network (GAIN)</w:t>
      </w:r>
    </w:p>
    <w:p w14:paraId="7529F612" w14:textId="331D008E" w:rsidR="00BA502F" w:rsidRPr="007C32C6" w:rsidRDefault="00255D39" w:rsidP="002F2D2B">
      <w:pPr>
        <w:spacing w:after="160" w:line="360" w:lineRule="auto"/>
        <w:jc w:val="both"/>
        <w:rPr>
          <w:rFonts w:ascii="Times New Roman" w:eastAsia="Calibri" w:hAnsi="Times New Roman" w:cs="Times New Roman"/>
          <w:szCs w:val="22"/>
          <w:lang w:val="en-GB"/>
        </w:rPr>
      </w:pPr>
      <w:r w:rsidRPr="007C32C6">
        <w:rPr>
          <w:rFonts w:ascii="Times New Roman" w:eastAsia="Calibri" w:hAnsi="Times New Roman" w:cs="Times New Roman"/>
          <w:szCs w:val="22"/>
          <w:lang w:val="en-GB"/>
        </w:rPr>
        <w:t>On 5th of December 2022, KAA has participated in an inaugural meeting of the Global Academic Integrity Network</w:t>
      </w:r>
      <w:r w:rsidR="00BA502F" w:rsidRPr="007C32C6">
        <w:rPr>
          <w:rFonts w:ascii="Times New Roman" w:eastAsia="Calibri" w:hAnsi="Times New Roman" w:cs="Times New Roman"/>
          <w:szCs w:val="22"/>
          <w:lang w:val="en-GB"/>
        </w:rPr>
        <w:t xml:space="preserve">. </w:t>
      </w:r>
    </w:p>
    <w:p w14:paraId="65D21563" w14:textId="628D4A5B" w:rsidR="00BA502F" w:rsidRPr="007C32C6" w:rsidRDefault="000E4DC1" w:rsidP="002F2D2B">
      <w:pPr>
        <w:spacing w:after="160" w:line="360" w:lineRule="auto"/>
        <w:jc w:val="both"/>
        <w:rPr>
          <w:rFonts w:ascii="Times New Roman" w:eastAsia="Calibri" w:hAnsi="Times New Roman" w:cs="Times New Roman"/>
          <w:szCs w:val="22"/>
          <w:lang w:val="en-GB"/>
        </w:rPr>
      </w:pPr>
      <w:r w:rsidRPr="007C32C6">
        <w:rPr>
          <w:rFonts w:ascii="Times New Roman" w:eastAsia="Calibri" w:hAnsi="Times New Roman" w:cs="Times New Roman"/>
          <w:szCs w:val="22"/>
          <w:lang w:val="en-GB"/>
        </w:rPr>
        <w:t>Global Academic Integrity Network is a consortium of education quality and integrity agencies around the world joining forces to combat the rise of commercial academic fraud services targeting students, and it is supported by a number of important international education bodies,</w:t>
      </w:r>
      <w:r w:rsidR="00BA502F" w:rsidRPr="007C32C6">
        <w:rPr>
          <w:rFonts w:ascii="Times New Roman" w:eastAsia="Calibri" w:hAnsi="Times New Roman" w:cs="Times New Roman"/>
          <w:szCs w:val="22"/>
          <w:lang w:val="en-GB"/>
        </w:rPr>
        <w:t xml:space="preserve"> </w:t>
      </w:r>
      <w:r w:rsidRPr="007C32C6">
        <w:rPr>
          <w:rFonts w:ascii="Times New Roman" w:eastAsia="Calibri" w:hAnsi="Times New Roman" w:cs="Times New Roman"/>
          <w:szCs w:val="22"/>
          <w:lang w:val="en-GB"/>
        </w:rPr>
        <w:t>as</w:t>
      </w:r>
      <w:r w:rsidR="00BA502F" w:rsidRPr="007C32C6">
        <w:rPr>
          <w:rFonts w:ascii="Times New Roman" w:eastAsia="Calibri" w:hAnsi="Times New Roman" w:cs="Times New Roman"/>
          <w:szCs w:val="22"/>
          <w:lang w:val="en-GB"/>
        </w:rPr>
        <w:t xml:space="preserve"> ENQA, </w:t>
      </w:r>
      <w:r w:rsidRPr="007C32C6">
        <w:rPr>
          <w:rFonts w:ascii="Times New Roman" w:eastAsia="Calibri" w:hAnsi="Times New Roman" w:cs="Times New Roman"/>
          <w:szCs w:val="22"/>
          <w:lang w:val="en-GB"/>
        </w:rPr>
        <w:t>European Network for Academic Integrity and</w:t>
      </w:r>
      <w:r w:rsidRPr="007C32C6">
        <w:rPr>
          <w:rFonts w:ascii="Times New Roman" w:eastAsia="Calibri" w:hAnsi="Times New Roman" w:cs="Times New Roman"/>
          <w:szCs w:val="22"/>
          <w:lang w:val="en-GB"/>
        </w:rPr>
        <w:t xml:space="preserve"> </w:t>
      </w:r>
      <w:r w:rsidR="00BA502F" w:rsidRPr="007C32C6">
        <w:rPr>
          <w:rFonts w:ascii="Times New Roman" w:eastAsia="Calibri" w:hAnsi="Times New Roman" w:cs="Times New Roman"/>
          <w:szCs w:val="22"/>
          <w:lang w:val="en-GB"/>
        </w:rPr>
        <w:t>ETINED.</w:t>
      </w:r>
    </w:p>
    <w:p w14:paraId="478B52C0" w14:textId="09C5826F" w:rsidR="00BA502F" w:rsidRPr="007C32C6" w:rsidRDefault="000E4DC1" w:rsidP="002F2D2B">
      <w:pPr>
        <w:spacing w:after="160" w:line="360" w:lineRule="auto"/>
        <w:jc w:val="both"/>
        <w:rPr>
          <w:rFonts w:ascii="Times New Roman" w:eastAsia="Calibri" w:hAnsi="Times New Roman" w:cs="Times New Roman"/>
          <w:szCs w:val="22"/>
          <w:lang w:val="en-GB"/>
        </w:rPr>
      </w:pPr>
      <w:r w:rsidRPr="007C32C6">
        <w:rPr>
          <w:rFonts w:ascii="Times New Roman" w:eastAsia="Calibri" w:hAnsi="Times New Roman" w:cs="Times New Roman"/>
          <w:szCs w:val="22"/>
          <w:lang w:val="en-GB"/>
        </w:rPr>
        <w:lastRenderedPageBreak/>
        <w:t>Established by the Quality and Qualifications Agency of Ireland and  Tertiary Education Quality and Standards Agency (TEQSA)</w:t>
      </w:r>
      <w:r w:rsidRPr="007C32C6">
        <w:rPr>
          <w:rFonts w:ascii="Times New Roman" w:eastAsia="Calibri" w:hAnsi="Times New Roman" w:cs="Times New Roman"/>
          <w:szCs w:val="22"/>
          <w:lang w:val="en-GB"/>
        </w:rPr>
        <w:t xml:space="preserve"> in Australia</w:t>
      </w:r>
      <w:r w:rsidRPr="007C32C6">
        <w:rPr>
          <w:rFonts w:ascii="Times New Roman" w:eastAsia="Calibri" w:hAnsi="Times New Roman" w:cs="Times New Roman"/>
          <w:szCs w:val="22"/>
          <w:lang w:val="en-GB"/>
        </w:rPr>
        <w:t>, the network aims to tackle commercial fraud operations, protect students, qualifications and  integrity of national education systems</w:t>
      </w:r>
      <w:r w:rsidRPr="007C32C6">
        <w:rPr>
          <w:rFonts w:ascii="Times New Roman" w:eastAsia="Calibri" w:hAnsi="Times New Roman" w:cs="Times New Roman"/>
          <w:szCs w:val="22"/>
          <w:lang w:val="en-GB"/>
        </w:rPr>
        <w:t xml:space="preserve">. </w:t>
      </w:r>
    </w:p>
    <w:p w14:paraId="46F27D25" w14:textId="4AFBB1EB" w:rsidR="00BA502F" w:rsidRPr="007C32C6" w:rsidRDefault="00BA502F" w:rsidP="002F2D2B">
      <w:pPr>
        <w:spacing w:after="160" w:line="360" w:lineRule="auto"/>
        <w:jc w:val="both"/>
        <w:rPr>
          <w:rFonts w:ascii="Times New Roman" w:eastAsia="Calibri" w:hAnsi="Times New Roman" w:cs="Times New Roman"/>
          <w:szCs w:val="22"/>
          <w:lang w:val="en-GB"/>
        </w:rPr>
      </w:pPr>
      <w:r w:rsidRPr="007C32C6">
        <w:rPr>
          <w:rFonts w:ascii="Times New Roman" w:eastAsia="Calibri" w:hAnsi="Times New Roman" w:cs="Times New Roman"/>
          <w:szCs w:val="22"/>
          <w:lang w:val="en-GB"/>
        </w:rPr>
        <w:t xml:space="preserve">GAIN </w:t>
      </w:r>
      <w:r w:rsidR="000E4DC1" w:rsidRPr="007C32C6">
        <w:rPr>
          <w:rFonts w:ascii="Times New Roman" w:eastAsia="Calibri" w:hAnsi="Times New Roman" w:cs="Times New Roman"/>
          <w:szCs w:val="22"/>
          <w:lang w:val="en-GB"/>
        </w:rPr>
        <w:t>will share experiences and resources to help other jurisdictions</w:t>
      </w:r>
      <w:r w:rsidR="000E4DC1" w:rsidRPr="007C32C6">
        <w:rPr>
          <w:rFonts w:ascii="Times New Roman" w:eastAsia="Calibri" w:hAnsi="Times New Roman" w:cs="Times New Roman"/>
          <w:szCs w:val="22"/>
          <w:lang w:val="en-GB"/>
        </w:rPr>
        <w:t xml:space="preserve"> in order to</w:t>
      </w:r>
      <w:r w:rsidR="000E4DC1" w:rsidRPr="007C32C6">
        <w:rPr>
          <w:rFonts w:ascii="Times New Roman" w:eastAsia="Calibri" w:hAnsi="Times New Roman" w:cs="Times New Roman"/>
          <w:szCs w:val="22"/>
          <w:lang w:val="en-GB"/>
        </w:rPr>
        <w:t xml:space="preserve"> develop legislation, regulatory approaches and frameworks that penalize facilitation and advertising of fraudulent services</w:t>
      </w:r>
      <w:r w:rsidRPr="007C32C6">
        <w:rPr>
          <w:rFonts w:ascii="Times New Roman" w:eastAsia="Calibri" w:hAnsi="Times New Roman" w:cs="Times New Roman"/>
          <w:szCs w:val="22"/>
          <w:lang w:val="en-GB"/>
        </w:rPr>
        <w:t>.</w:t>
      </w:r>
    </w:p>
    <w:p w14:paraId="2A90E4E6" w14:textId="364BA8F5" w:rsidR="00BA502F" w:rsidRPr="007C32C6" w:rsidRDefault="000E4DC1" w:rsidP="002F2D2B">
      <w:pPr>
        <w:spacing w:after="160" w:line="360" w:lineRule="auto"/>
        <w:jc w:val="both"/>
        <w:rPr>
          <w:rFonts w:ascii="Times New Roman" w:eastAsia="Calibri" w:hAnsi="Times New Roman" w:cs="Times New Roman"/>
          <w:szCs w:val="22"/>
          <w:lang w:val="en-GB"/>
        </w:rPr>
      </w:pPr>
      <w:r w:rsidRPr="007C32C6">
        <w:rPr>
          <w:rFonts w:ascii="Times New Roman" w:eastAsia="Calibri" w:hAnsi="Times New Roman" w:cs="Times New Roman"/>
          <w:szCs w:val="22"/>
          <w:lang w:val="en-GB"/>
        </w:rPr>
        <w:t>KAA</w:t>
      </w:r>
      <w:r w:rsidR="00BA502F" w:rsidRPr="007C32C6">
        <w:rPr>
          <w:rFonts w:ascii="Times New Roman" w:eastAsia="Calibri" w:hAnsi="Times New Roman" w:cs="Times New Roman"/>
          <w:szCs w:val="22"/>
          <w:lang w:val="en-GB"/>
        </w:rPr>
        <w:t xml:space="preserve"> </w:t>
      </w:r>
      <w:r w:rsidRPr="007C32C6">
        <w:rPr>
          <w:rFonts w:ascii="Times New Roman" w:eastAsia="Calibri" w:hAnsi="Times New Roman" w:cs="Times New Roman"/>
          <w:szCs w:val="22"/>
          <w:lang w:val="en-GB"/>
        </w:rPr>
        <w:t>in its efforts to increase levels of academic integrity in Kosovo,</w:t>
      </w:r>
      <w:r w:rsidRPr="007C32C6">
        <w:rPr>
          <w:rFonts w:ascii="Times New Roman" w:eastAsia="Calibri" w:hAnsi="Times New Roman" w:cs="Times New Roman"/>
          <w:szCs w:val="22"/>
          <w:lang w:val="en-GB"/>
        </w:rPr>
        <w:t xml:space="preserve"> </w:t>
      </w:r>
      <w:r w:rsidRPr="007C32C6">
        <w:rPr>
          <w:rFonts w:ascii="Times New Roman" w:eastAsia="Calibri" w:hAnsi="Times New Roman" w:cs="Times New Roman"/>
          <w:szCs w:val="22"/>
          <w:lang w:val="en-GB"/>
        </w:rPr>
        <w:t>will shar</w:t>
      </w:r>
      <w:r w:rsidRPr="007C32C6">
        <w:rPr>
          <w:rFonts w:ascii="Times New Roman" w:eastAsia="Calibri" w:hAnsi="Times New Roman" w:cs="Times New Roman"/>
          <w:szCs w:val="22"/>
          <w:lang w:val="en-GB"/>
        </w:rPr>
        <w:t>e</w:t>
      </w:r>
      <w:r w:rsidRPr="007C32C6">
        <w:rPr>
          <w:rFonts w:ascii="Times New Roman" w:eastAsia="Calibri" w:hAnsi="Times New Roman" w:cs="Times New Roman"/>
          <w:szCs w:val="22"/>
          <w:lang w:val="en-GB"/>
        </w:rPr>
        <w:t xml:space="preserve"> best practices offered by the network and ensure that it is updated with international trends in the prevention of fraud and violations of academic integrity</w:t>
      </w:r>
      <w:r w:rsidR="00BA502F" w:rsidRPr="007C32C6">
        <w:rPr>
          <w:rFonts w:ascii="Times New Roman" w:eastAsia="Calibri" w:hAnsi="Times New Roman" w:cs="Times New Roman"/>
          <w:szCs w:val="22"/>
          <w:lang w:val="en-GB"/>
        </w:rPr>
        <w:t>.</w:t>
      </w:r>
      <w:r w:rsidR="00BA502F" w:rsidRPr="007C32C6">
        <w:rPr>
          <w:rFonts w:ascii="Times New Roman" w:eastAsia="Calibri" w:hAnsi="Times New Roman" w:cs="Times New Roman"/>
          <w:szCs w:val="22"/>
          <w:vertAlign w:val="superscript"/>
          <w:lang w:val="en-GB"/>
        </w:rPr>
        <w:footnoteReference w:id="21"/>
      </w:r>
    </w:p>
    <w:p w14:paraId="13AA0879" w14:textId="6DC409C6" w:rsidR="00BA502F" w:rsidRPr="007C32C6" w:rsidRDefault="00C36AB5" w:rsidP="002F2D2B">
      <w:pPr>
        <w:pStyle w:val="Heading2"/>
        <w:spacing w:line="360" w:lineRule="auto"/>
        <w:rPr>
          <w:rStyle w:val="Strong"/>
          <w:rFonts w:ascii="Times New Roman" w:hAnsi="Times New Roman"/>
          <w:color w:val="auto"/>
          <w:sz w:val="24"/>
          <w:szCs w:val="24"/>
          <w:lang w:val="en-GB"/>
        </w:rPr>
      </w:pPr>
      <w:bookmarkStart w:id="28" w:name="_Toc131056878"/>
      <w:r w:rsidRPr="007C32C6">
        <w:rPr>
          <w:rStyle w:val="Strong"/>
          <w:rFonts w:ascii="Times New Roman" w:hAnsi="Times New Roman"/>
          <w:color w:val="auto"/>
          <w:sz w:val="24"/>
          <w:szCs w:val="24"/>
          <w:lang w:val="en-GB"/>
        </w:rPr>
        <w:t>7.13</w:t>
      </w:r>
      <w:r w:rsidR="005D3DED" w:rsidRPr="007C32C6">
        <w:rPr>
          <w:rStyle w:val="Strong"/>
          <w:rFonts w:ascii="Times New Roman" w:hAnsi="Times New Roman"/>
          <w:color w:val="auto"/>
          <w:sz w:val="24"/>
          <w:szCs w:val="24"/>
          <w:lang w:val="en-GB"/>
        </w:rPr>
        <w:t xml:space="preserve">. </w:t>
      </w:r>
      <w:bookmarkEnd w:id="28"/>
      <w:r w:rsidR="000E4DC1" w:rsidRPr="007C32C6">
        <w:rPr>
          <w:rStyle w:val="Strong"/>
          <w:rFonts w:ascii="Times New Roman" w:hAnsi="Times New Roman"/>
          <w:color w:val="auto"/>
          <w:sz w:val="24"/>
          <w:szCs w:val="24"/>
          <w:lang w:val="en-GB"/>
        </w:rPr>
        <w:t xml:space="preserve">KAA presents its work at the bimonthly meeting of  </w:t>
      </w:r>
      <w:proofErr w:type="spellStart"/>
      <w:r w:rsidR="000E4DC1" w:rsidRPr="007C32C6">
        <w:rPr>
          <w:rStyle w:val="Strong"/>
          <w:rFonts w:ascii="Times New Roman" w:hAnsi="Times New Roman"/>
          <w:color w:val="auto"/>
          <w:sz w:val="24"/>
          <w:szCs w:val="24"/>
          <w:lang w:val="en-GB"/>
        </w:rPr>
        <w:t>CEENQA</w:t>
      </w:r>
      <w:proofErr w:type="spellEnd"/>
    </w:p>
    <w:p w14:paraId="7D13D748" w14:textId="278D21A3" w:rsidR="00BA502F" w:rsidRPr="007C32C6" w:rsidRDefault="000E4DC1" w:rsidP="002F2D2B">
      <w:pPr>
        <w:spacing w:after="160" w:line="360" w:lineRule="auto"/>
        <w:jc w:val="both"/>
        <w:rPr>
          <w:rFonts w:ascii="Times New Roman" w:eastAsia="Calibri" w:hAnsi="Times New Roman" w:cs="Times New Roman"/>
          <w:szCs w:val="22"/>
          <w:lang w:val="en-GB"/>
        </w:rPr>
      </w:pPr>
      <w:r w:rsidRPr="007C32C6">
        <w:rPr>
          <w:rFonts w:ascii="Times New Roman" w:eastAsia="Calibri" w:hAnsi="Times New Roman" w:cs="Times New Roman"/>
          <w:szCs w:val="22"/>
          <w:lang w:val="en-GB"/>
        </w:rPr>
        <w:t xml:space="preserve">At the bimonthly meeting of </w:t>
      </w:r>
      <w:r w:rsidR="00A34461" w:rsidRPr="007C32C6">
        <w:rPr>
          <w:rFonts w:ascii="Times New Roman" w:eastAsia="Calibri" w:hAnsi="Times New Roman" w:cs="Times New Roman"/>
          <w:szCs w:val="22"/>
          <w:lang w:val="en-GB"/>
        </w:rPr>
        <w:t xml:space="preserve">the </w:t>
      </w:r>
      <w:r w:rsidRPr="007C32C6">
        <w:rPr>
          <w:rFonts w:ascii="Times New Roman" w:eastAsia="Calibri" w:hAnsi="Times New Roman" w:cs="Times New Roman"/>
          <w:szCs w:val="22"/>
          <w:lang w:val="en-GB"/>
        </w:rPr>
        <w:t xml:space="preserve">Central and Eastern European </w:t>
      </w:r>
      <w:r w:rsidR="00A34461" w:rsidRPr="007C32C6">
        <w:rPr>
          <w:rFonts w:ascii="Times New Roman" w:eastAsia="Calibri" w:hAnsi="Times New Roman" w:cs="Times New Roman"/>
          <w:szCs w:val="22"/>
          <w:lang w:val="en-GB"/>
        </w:rPr>
        <w:t xml:space="preserve">Network of Quality Assurance Agencies in </w:t>
      </w:r>
      <w:r w:rsidRPr="007C32C6">
        <w:rPr>
          <w:rFonts w:ascii="Times New Roman" w:eastAsia="Calibri" w:hAnsi="Times New Roman" w:cs="Times New Roman"/>
          <w:szCs w:val="22"/>
          <w:lang w:val="en-GB"/>
        </w:rPr>
        <w:t>Higher Education (CEENQA) held on 16.11.2022, the Senior Monitoring and Evaluation Officer of KAA, Flamur Abazaj, has participated and presente</w:t>
      </w:r>
      <w:r w:rsidR="00A34461" w:rsidRPr="007C32C6">
        <w:rPr>
          <w:rFonts w:ascii="Times New Roman" w:eastAsia="Calibri" w:hAnsi="Times New Roman" w:cs="Times New Roman"/>
          <w:szCs w:val="22"/>
          <w:lang w:val="en-GB"/>
        </w:rPr>
        <w:t>d</w:t>
      </w:r>
      <w:r w:rsidRPr="007C32C6">
        <w:rPr>
          <w:rFonts w:ascii="Times New Roman" w:eastAsia="Calibri" w:hAnsi="Times New Roman" w:cs="Times New Roman"/>
          <w:szCs w:val="22"/>
          <w:lang w:val="en-GB"/>
        </w:rPr>
        <w:t xml:space="preserve"> Kosovo Accreditation Agency and its work in 2022</w:t>
      </w:r>
      <w:r w:rsidR="00A34461" w:rsidRPr="007C32C6">
        <w:rPr>
          <w:rFonts w:ascii="Times New Roman" w:eastAsia="Calibri" w:hAnsi="Times New Roman" w:cs="Times New Roman"/>
          <w:szCs w:val="22"/>
          <w:lang w:val="en-GB"/>
        </w:rPr>
        <w:t xml:space="preserve"> year</w:t>
      </w:r>
      <w:r w:rsidRPr="007C32C6">
        <w:rPr>
          <w:rFonts w:ascii="Times New Roman" w:eastAsia="Calibri" w:hAnsi="Times New Roman" w:cs="Times New Roman"/>
          <w:szCs w:val="22"/>
          <w:lang w:val="en-GB"/>
        </w:rPr>
        <w:t xml:space="preserve">. At the meeting, other European counterpart agencies also </w:t>
      </w:r>
      <w:r w:rsidR="00A34461" w:rsidRPr="007C32C6">
        <w:rPr>
          <w:rFonts w:ascii="Times New Roman" w:eastAsia="Calibri" w:hAnsi="Times New Roman" w:cs="Times New Roman"/>
          <w:szCs w:val="22"/>
          <w:lang w:val="en-GB"/>
        </w:rPr>
        <w:t xml:space="preserve">have </w:t>
      </w:r>
      <w:r w:rsidRPr="007C32C6">
        <w:rPr>
          <w:rFonts w:ascii="Times New Roman" w:eastAsia="Calibri" w:hAnsi="Times New Roman" w:cs="Times New Roman"/>
          <w:szCs w:val="22"/>
          <w:lang w:val="en-GB"/>
        </w:rPr>
        <w:t xml:space="preserve">presented their work, practices and lessons learned were </w:t>
      </w:r>
      <w:r w:rsidR="00A34461" w:rsidRPr="007C32C6">
        <w:rPr>
          <w:rFonts w:ascii="Times New Roman" w:eastAsia="Calibri" w:hAnsi="Times New Roman" w:cs="Times New Roman"/>
          <w:szCs w:val="22"/>
          <w:lang w:val="en-GB"/>
        </w:rPr>
        <w:t>shared.</w:t>
      </w:r>
    </w:p>
    <w:p w14:paraId="3AE4F061" w14:textId="499B65B6" w:rsidR="00BA502F" w:rsidRPr="007C32C6" w:rsidRDefault="00A34461" w:rsidP="002F2D2B">
      <w:pPr>
        <w:spacing w:after="160" w:line="360" w:lineRule="auto"/>
        <w:jc w:val="both"/>
        <w:rPr>
          <w:rFonts w:ascii="Times New Roman" w:eastAsia="Calibri" w:hAnsi="Times New Roman" w:cs="Times New Roman"/>
          <w:szCs w:val="22"/>
          <w:lang w:val="en-GB"/>
        </w:rPr>
      </w:pPr>
      <w:r w:rsidRPr="007C32C6">
        <w:rPr>
          <w:rFonts w:ascii="Times New Roman" w:eastAsia="Calibri" w:hAnsi="Times New Roman" w:cs="Times New Roman"/>
          <w:szCs w:val="22"/>
          <w:lang w:val="en-GB"/>
        </w:rPr>
        <w:t>KAA</w:t>
      </w:r>
      <w:r w:rsidR="00BA502F" w:rsidRPr="007C32C6">
        <w:rPr>
          <w:rFonts w:ascii="Times New Roman" w:eastAsia="Calibri" w:hAnsi="Times New Roman" w:cs="Times New Roman"/>
          <w:szCs w:val="22"/>
          <w:lang w:val="en-GB"/>
        </w:rPr>
        <w:t xml:space="preserve"> </w:t>
      </w:r>
      <w:r w:rsidRPr="007C32C6">
        <w:rPr>
          <w:rFonts w:ascii="Times New Roman" w:eastAsia="Calibri" w:hAnsi="Times New Roman" w:cs="Times New Roman"/>
          <w:szCs w:val="22"/>
          <w:lang w:val="en-GB"/>
        </w:rPr>
        <w:t>is a full member of</w:t>
      </w:r>
      <w:r w:rsidRPr="007C32C6">
        <w:rPr>
          <w:rFonts w:ascii="Times New Roman" w:eastAsia="Calibri" w:hAnsi="Times New Roman" w:cs="Times New Roman"/>
          <w:szCs w:val="22"/>
          <w:lang w:val="en-GB"/>
        </w:rPr>
        <w:t xml:space="preserve"> </w:t>
      </w:r>
      <w:r w:rsidR="00BA502F" w:rsidRPr="007C32C6">
        <w:rPr>
          <w:rFonts w:ascii="Times New Roman" w:eastAsia="Calibri" w:hAnsi="Times New Roman" w:cs="Times New Roman"/>
          <w:szCs w:val="22"/>
          <w:lang w:val="en-GB"/>
        </w:rPr>
        <w:t>CEENQA.</w:t>
      </w:r>
    </w:p>
    <w:p w14:paraId="7BE69CAA" w14:textId="2296CFB8" w:rsidR="00BA502F" w:rsidRPr="007C32C6" w:rsidRDefault="00C36AB5" w:rsidP="002F2D2B">
      <w:pPr>
        <w:pStyle w:val="Heading2"/>
        <w:spacing w:line="360" w:lineRule="auto"/>
        <w:rPr>
          <w:rStyle w:val="Strong"/>
          <w:rFonts w:ascii="Times New Roman" w:hAnsi="Times New Roman"/>
          <w:color w:val="auto"/>
          <w:sz w:val="24"/>
          <w:szCs w:val="24"/>
          <w:lang w:val="en-GB"/>
        </w:rPr>
      </w:pPr>
      <w:bookmarkStart w:id="29" w:name="_Toc131056879"/>
      <w:r w:rsidRPr="007C32C6">
        <w:rPr>
          <w:rStyle w:val="Strong"/>
          <w:rFonts w:ascii="Times New Roman" w:hAnsi="Times New Roman"/>
          <w:color w:val="auto"/>
          <w:sz w:val="24"/>
          <w:szCs w:val="24"/>
          <w:lang w:val="en-GB"/>
        </w:rPr>
        <w:t>7.14</w:t>
      </w:r>
      <w:r w:rsidR="005D3DED" w:rsidRPr="007C32C6">
        <w:rPr>
          <w:rStyle w:val="Strong"/>
          <w:rFonts w:ascii="Times New Roman" w:hAnsi="Times New Roman"/>
          <w:color w:val="auto"/>
          <w:sz w:val="24"/>
          <w:szCs w:val="24"/>
          <w:lang w:val="en-GB"/>
        </w:rPr>
        <w:t>.</w:t>
      </w:r>
      <w:r w:rsidR="00016C36" w:rsidRPr="007C32C6">
        <w:rPr>
          <w:rStyle w:val="Strong"/>
          <w:rFonts w:ascii="Times New Roman" w:hAnsi="Times New Roman"/>
          <w:color w:val="auto"/>
          <w:sz w:val="24"/>
          <w:szCs w:val="24"/>
          <w:lang w:val="en-GB"/>
        </w:rPr>
        <w:t xml:space="preserve"> </w:t>
      </w:r>
      <w:bookmarkEnd w:id="29"/>
      <w:proofErr w:type="spellStart"/>
      <w:r w:rsidR="00FC3915" w:rsidRPr="007C32C6">
        <w:rPr>
          <w:rStyle w:val="Strong"/>
          <w:rFonts w:ascii="Times New Roman" w:hAnsi="Times New Roman"/>
          <w:color w:val="auto"/>
          <w:sz w:val="24"/>
          <w:szCs w:val="24"/>
          <w:lang w:val="en-GB"/>
        </w:rPr>
        <w:t>QAINT</w:t>
      </w:r>
      <w:proofErr w:type="spellEnd"/>
      <w:r w:rsidR="00FC3915" w:rsidRPr="007C32C6">
        <w:rPr>
          <w:rStyle w:val="Strong"/>
          <w:rFonts w:ascii="Times New Roman" w:hAnsi="Times New Roman"/>
          <w:color w:val="auto"/>
          <w:sz w:val="24"/>
          <w:szCs w:val="24"/>
          <w:lang w:val="en-GB"/>
        </w:rPr>
        <w:t xml:space="preserve"> </w:t>
      </w:r>
      <w:r w:rsidR="00332F48" w:rsidRPr="007C32C6">
        <w:rPr>
          <w:rStyle w:val="Strong"/>
          <w:rFonts w:ascii="Times New Roman" w:hAnsi="Times New Roman"/>
          <w:color w:val="auto"/>
          <w:sz w:val="24"/>
          <w:szCs w:val="24"/>
          <w:lang w:val="en-GB"/>
        </w:rPr>
        <w:t xml:space="preserve">Project </w:t>
      </w:r>
      <w:r w:rsidR="00301A27" w:rsidRPr="007C32C6">
        <w:rPr>
          <w:rStyle w:val="Strong"/>
          <w:rFonts w:ascii="Times New Roman" w:hAnsi="Times New Roman"/>
          <w:color w:val="auto"/>
          <w:sz w:val="24"/>
          <w:szCs w:val="24"/>
          <w:lang w:val="en-GB"/>
        </w:rPr>
        <w:t>finances 60</w:t>
      </w:r>
      <w:r w:rsidR="00FC3915" w:rsidRPr="007C32C6">
        <w:rPr>
          <w:rStyle w:val="Strong"/>
          <w:rFonts w:ascii="Times New Roman" w:hAnsi="Times New Roman"/>
          <w:color w:val="auto"/>
          <w:sz w:val="24"/>
          <w:szCs w:val="24"/>
          <w:lang w:val="en-GB"/>
        </w:rPr>
        <w:t xml:space="preserve"> thousand Euros euro equipment for KAA</w:t>
      </w:r>
    </w:p>
    <w:p w14:paraId="6E8902C9" w14:textId="116F8A75" w:rsidR="00E96172" w:rsidRPr="007C32C6" w:rsidRDefault="00FC3915" w:rsidP="002F2D2B">
      <w:pPr>
        <w:spacing w:after="160" w:line="360" w:lineRule="auto"/>
        <w:jc w:val="both"/>
        <w:rPr>
          <w:rFonts w:ascii="Times New Roman" w:eastAsia="Calibri" w:hAnsi="Times New Roman" w:cs="Times New Roman"/>
          <w:i/>
          <w:szCs w:val="22"/>
          <w:lang w:val="en-GB"/>
        </w:rPr>
      </w:pPr>
      <w:r w:rsidRPr="007C32C6">
        <w:rPr>
          <w:rFonts w:ascii="Times New Roman" w:eastAsia="Calibri" w:hAnsi="Times New Roman" w:cs="Times New Roman"/>
          <w:szCs w:val="22"/>
          <w:lang w:val="en-GB"/>
        </w:rPr>
        <w:t xml:space="preserve">The QAINT project has supplied KAA with electronic and ICT equipment in the value of 60,000 Euros. Through this investment,  technical infrastructure of KAA has been improved, staff conditions have been improved and the quality of services has been </w:t>
      </w:r>
      <w:r w:rsidRPr="007C32C6">
        <w:rPr>
          <w:rFonts w:ascii="Times New Roman" w:eastAsia="Calibri" w:hAnsi="Times New Roman" w:cs="Times New Roman"/>
          <w:szCs w:val="22"/>
          <w:lang w:val="en-GB"/>
        </w:rPr>
        <w:t>increased</w:t>
      </w:r>
      <w:r w:rsidR="00BA502F" w:rsidRPr="007C32C6">
        <w:rPr>
          <w:rFonts w:ascii="Times New Roman" w:eastAsia="Calibri" w:hAnsi="Times New Roman" w:cs="Times New Roman"/>
          <w:szCs w:val="22"/>
          <w:lang w:val="en-GB"/>
        </w:rPr>
        <w:t>.</w:t>
      </w:r>
      <w:r w:rsidR="00BA502F" w:rsidRPr="007C32C6">
        <w:rPr>
          <w:rFonts w:ascii="Times New Roman" w:eastAsia="Calibri" w:hAnsi="Times New Roman" w:cs="Times New Roman"/>
          <w:szCs w:val="22"/>
          <w:vertAlign w:val="superscript"/>
          <w:lang w:val="en-GB"/>
        </w:rPr>
        <w:footnoteReference w:id="22"/>
      </w:r>
      <w:r w:rsidR="002C30CE" w:rsidRPr="007C32C6">
        <w:rPr>
          <w:rFonts w:ascii="Times New Roman" w:eastAsia="Calibri" w:hAnsi="Times New Roman" w:cs="Times New Roman"/>
          <w:szCs w:val="22"/>
          <w:lang w:val="en-GB"/>
        </w:rPr>
        <w:t xml:space="preserve"> </w:t>
      </w:r>
      <w:r w:rsidR="002C30CE" w:rsidRPr="007C32C6">
        <w:rPr>
          <w:rFonts w:ascii="Times New Roman" w:eastAsia="Calibri" w:hAnsi="Times New Roman" w:cs="Times New Roman"/>
          <w:i/>
          <w:szCs w:val="22"/>
          <w:lang w:val="en-GB"/>
        </w:rPr>
        <w:t>(An</w:t>
      </w:r>
      <w:r w:rsidRPr="007C32C6">
        <w:rPr>
          <w:rFonts w:ascii="Times New Roman" w:eastAsia="Calibri" w:hAnsi="Times New Roman" w:cs="Times New Roman"/>
          <w:i/>
          <w:szCs w:val="22"/>
          <w:lang w:val="en-GB"/>
        </w:rPr>
        <w:t>nex</w:t>
      </w:r>
      <w:r w:rsidR="002C30CE" w:rsidRPr="007C32C6">
        <w:rPr>
          <w:rFonts w:ascii="Times New Roman" w:eastAsia="Calibri" w:hAnsi="Times New Roman" w:cs="Times New Roman"/>
          <w:i/>
          <w:szCs w:val="22"/>
          <w:lang w:val="en-GB"/>
        </w:rPr>
        <w:t xml:space="preserve"> III</w:t>
      </w:r>
      <w:r w:rsidRPr="007C32C6">
        <w:rPr>
          <w:lang w:val="en-GB"/>
        </w:rPr>
        <w:t xml:space="preserve"> </w:t>
      </w:r>
      <w:r w:rsidRPr="007C32C6">
        <w:rPr>
          <w:rFonts w:ascii="Times New Roman" w:eastAsia="Calibri" w:hAnsi="Times New Roman" w:cs="Times New Roman"/>
          <w:i/>
          <w:szCs w:val="22"/>
          <w:lang w:val="en-GB"/>
        </w:rPr>
        <w:t xml:space="preserve">equipment provided by the </w:t>
      </w:r>
      <w:r w:rsidR="002C30CE" w:rsidRPr="007C32C6">
        <w:rPr>
          <w:rFonts w:ascii="Times New Roman" w:eastAsia="Calibri" w:hAnsi="Times New Roman" w:cs="Times New Roman"/>
          <w:i/>
          <w:szCs w:val="22"/>
          <w:lang w:val="en-GB"/>
        </w:rPr>
        <w:t>QAINT</w:t>
      </w:r>
      <w:r w:rsidRPr="007C32C6">
        <w:rPr>
          <w:rFonts w:ascii="Times New Roman" w:eastAsia="Calibri" w:hAnsi="Times New Roman" w:cs="Times New Roman"/>
          <w:i/>
          <w:szCs w:val="22"/>
          <w:lang w:val="en-GB"/>
        </w:rPr>
        <w:t xml:space="preserve"> </w:t>
      </w:r>
      <w:r w:rsidR="00AB69CF" w:rsidRPr="007C32C6">
        <w:rPr>
          <w:rFonts w:ascii="Times New Roman" w:eastAsia="Calibri" w:hAnsi="Times New Roman" w:cs="Times New Roman"/>
          <w:i/>
          <w:szCs w:val="22"/>
          <w:lang w:val="en-GB"/>
        </w:rPr>
        <w:t>Project</w:t>
      </w:r>
      <w:r w:rsidR="002C30CE" w:rsidRPr="007C32C6">
        <w:rPr>
          <w:rFonts w:ascii="Times New Roman" w:eastAsia="Calibri" w:hAnsi="Times New Roman" w:cs="Times New Roman"/>
          <w:i/>
          <w:szCs w:val="22"/>
          <w:lang w:val="en-GB"/>
        </w:rPr>
        <w:t>)</w:t>
      </w:r>
      <w:r w:rsidR="00AB69CF" w:rsidRPr="007C32C6">
        <w:rPr>
          <w:rFonts w:ascii="Times New Roman" w:eastAsia="Calibri" w:hAnsi="Times New Roman" w:cs="Times New Roman"/>
          <w:i/>
          <w:szCs w:val="22"/>
          <w:lang w:val="en-GB"/>
        </w:rPr>
        <w:t>.</w:t>
      </w:r>
    </w:p>
    <w:sectPr w:rsidR="00E96172" w:rsidRPr="007C32C6" w:rsidSect="00CB403A">
      <w:footerReference w:type="default" r:id="rId19"/>
      <w:pgSz w:w="12240" w:h="15840"/>
      <w:pgMar w:top="1440" w:right="1608" w:bottom="126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6F4D4" w14:textId="77777777" w:rsidR="001A762A" w:rsidRDefault="001A762A" w:rsidP="007141BC">
      <w:r>
        <w:separator/>
      </w:r>
    </w:p>
  </w:endnote>
  <w:endnote w:type="continuationSeparator" w:id="0">
    <w:p w14:paraId="7F882920" w14:textId="77777777" w:rsidR="001A762A" w:rsidRDefault="001A762A" w:rsidP="0071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2248"/>
      <w:docPartObj>
        <w:docPartGallery w:val="Page Numbers (Bottom of Page)"/>
        <w:docPartUnique/>
      </w:docPartObj>
    </w:sdtPr>
    <w:sdtEndPr>
      <w:rPr>
        <w:noProof/>
      </w:rPr>
    </w:sdtEndPr>
    <w:sdtContent>
      <w:p w14:paraId="230340A0" w14:textId="18488EDB" w:rsidR="002C30CE" w:rsidRDefault="002C30CE">
        <w:pPr>
          <w:pStyle w:val="Footer"/>
          <w:jc w:val="right"/>
        </w:pPr>
        <w:r>
          <w:rPr>
            <w:noProof/>
          </w:rPr>
          <w:fldChar w:fldCharType="begin"/>
        </w:r>
        <w:r>
          <w:rPr>
            <w:noProof/>
          </w:rPr>
          <w:instrText xml:space="preserve"> PAGE   \* MERGEFORMAT </w:instrText>
        </w:r>
        <w:r>
          <w:rPr>
            <w:noProof/>
          </w:rPr>
          <w:fldChar w:fldCharType="separate"/>
        </w:r>
        <w:r w:rsidR="0039192B">
          <w:rPr>
            <w:noProof/>
          </w:rPr>
          <w:t>32</w:t>
        </w:r>
        <w:r>
          <w:rPr>
            <w:noProof/>
          </w:rPr>
          <w:fldChar w:fldCharType="end"/>
        </w:r>
      </w:p>
    </w:sdtContent>
  </w:sdt>
  <w:p w14:paraId="4ED30EDE" w14:textId="77777777" w:rsidR="002C30CE" w:rsidRDefault="002C3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9E4F8" w14:textId="77777777" w:rsidR="001A762A" w:rsidRDefault="001A762A" w:rsidP="007141BC">
      <w:r>
        <w:separator/>
      </w:r>
    </w:p>
  </w:footnote>
  <w:footnote w:type="continuationSeparator" w:id="0">
    <w:p w14:paraId="75AC54F6" w14:textId="77777777" w:rsidR="001A762A" w:rsidRDefault="001A762A" w:rsidP="007141BC">
      <w:r>
        <w:continuationSeparator/>
      </w:r>
    </w:p>
  </w:footnote>
  <w:footnote w:id="1">
    <w:p w14:paraId="4756C742" w14:textId="552C5C55" w:rsidR="002C30CE" w:rsidRPr="006D1F2C" w:rsidRDefault="002C30CE" w:rsidP="00110356">
      <w:pPr>
        <w:pStyle w:val="FootnoteText"/>
        <w:rPr>
          <w:rFonts w:asciiTheme="majorHAnsi" w:hAnsiTheme="majorHAnsi" w:cstheme="majorHAnsi"/>
          <w:sz w:val="18"/>
          <w:szCs w:val="18"/>
        </w:rPr>
      </w:pPr>
      <w:r w:rsidRPr="006D1F2C">
        <w:rPr>
          <w:rStyle w:val="FootnoteReference"/>
          <w:rFonts w:asciiTheme="majorHAnsi" w:hAnsiTheme="majorHAnsi" w:cstheme="majorHAnsi"/>
          <w:sz w:val="18"/>
          <w:szCs w:val="18"/>
        </w:rPr>
        <w:footnoteRef/>
      </w:r>
      <w:r w:rsidRPr="006D1F2C">
        <w:rPr>
          <w:rFonts w:asciiTheme="majorHAnsi" w:hAnsiTheme="majorHAnsi" w:cstheme="majorHAnsi"/>
          <w:sz w:val="18"/>
          <w:szCs w:val="18"/>
        </w:rPr>
        <w:t xml:space="preserve"> </w:t>
      </w:r>
      <w:r w:rsidRPr="006D1F2C">
        <w:rPr>
          <w:rStyle w:val="Hyperlink"/>
          <w:rFonts w:asciiTheme="majorHAnsi" w:hAnsiTheme="majorHAnsi" w:cstheme="majorHAnsi"/>
          <w:sz w:val="18"/>
          <w:szCs w:val="18"/>
        </w:rPr>
        <w:t>https://akreditimi.rks-gov.net/wp-content/uploads/2020/10/UDHEZIM_ADMINISTRATIV_MASHT_NR._015_2018_PER_AKREDITIMIN_E_INSTITUCIONEVE_TE_ARSIMIT_TE_LARTE_NE_REPUBLIKEN_E_KOSOVES.pdf</w:t>
      </w:r>
    </w:p>
  </w:footnote>
  <w:footnote w:id="2">
    <w:p w14:paraId="15C831ED" w14:textId="77777777" w:rsidR="00B81F5C" w:rsidRPr="006D1F2C" w:rsidRDefault="00B81F5C" w:rsidP="00B81F5C">
      <w:pPr>
        <w:pStyle w:val="FootnoteText"/>
        <w:rPr>
          <w:rFonts w:asciiTheme="majorHAnsi" w:hAnsiTheme="majorHAnsi" w:cstheme="majorHAnsi"/>
          <w:sz w:val="18"/>
          <w:szCs w:val="18"/>
        </w:rPr>
      </w:pPr>
      <w:r w:rsidRPr="006D1F2C">
        <w:rPr>
          <w:rStyle w:val="FootnoteReference"/>
          <w:rFonts w:asciiTheme="majorHAnsi" w:hAnsiTheme="majorHAnsi" w:cstheme="majorHAnsi"/>
          <w:sz w:val="18"/>
          <w:szCs w:val="18"/>
        </w:rPr>
        <w:t>3</w:t>
      </w:r>
      <w:r w:rsidRPr="006D1F2C">
        <w:rPr>
          <w:rFonts w:asciiTheme="majorHAnsi" w:hAnsiTheme="majorHAnsi" w:cstheme="majorHAnsi"/>
          <w:sz w:val="18"/>
          <w:szCs w:val="18"/>
        </w:rPr>
        <w:t xml:space="preserve"> </w:t>
      </w:r>
      <w:hyperlink r:id="rId1" w:history="1">
        <w:r w:rsidRPr="006D1F2C">
          <w:rPr>
            <w:rStyle w:val="Hyperlink"/>
            <w:rFonts w:asciiTheme="majorHAnsi" w:hAnsiTheme="majorHAnsi" w:cstheme="majorHAnsi"/>
            <w:sz w:val="18"/>
            <w:szCs w:val="18"/>
          </w:rPr>
          <w:t>https://www.enqa.eu/wp-content/uploads/2015/11/ESG_2015.pdf</w:t>
        </w:r>
      </w:hyperlink>
    </w:p>
  </w:footnote>
  <w:footnote w:id="3">
    <w:p w14:paraId="7933A17F" w14:textId="77777777" w:rsidR="002C30CE" w:rsidRPr="006D1F2C" w:rsidRDefault="002C30CE">
      <w:pPr>
        <w:pStyle w:val="FootnoteText"/>
        <w:rPr>
          <w:rFonts w:asciiTheme="majorHAnsi" w:hAnsiTheme="majorHAnsi" w:cstheme="majorHAnsi"/>
          <w:sz w:val="18"/>
          <w:szCs w:val="18"/>
        </w:rPr>
      </w:pPr>
      <w:r w:rsidRPr="006D1F2C">
        <w:rPr>
          <w:rStyle w:val="FootnoteReference"/>
          <w:rFonts w:asciiTheme="majorHAnsi" w:hAnsiTheme="majorHAnsi" w:cstheme="majorHAnsi"/>
          <w:sz w:val="18"/>
          <w:szCs w:val="18"/>
        </w:rPr>
        <w:footnoteRef/>
      </w:r>
      <w:r w:rsidRPr="006D1F2C">
        <w:rPr>
          <w:rFonts w:asciiTheme="majorHAnsi" w:hAnsiTheme="majorHAnsi" w:cstheme="majorHAnsi"/>
          <w:sz w:val="18"/>
          <w:szCs w:val="18"/>
        </w:rPr>
        <w:t xml:space="preserve"> </w:t>
      </w:r>
      <w:hyperlink r:id="rId2" w:history="1">
        <w:r w:rsidRPr="006D1F2C">
          <w:rPr>
            <w:rStyle w:val="Hyperlink"/>
            <w:rFonts w:asciiTheme="majorHAnsi" w:hAnsiTheme="majorHAnsi" w:cstheme="majorHAnsi"/>
            <w:sz w:val="18"/>
            <w:szCs w:val="18"/>
          </w:rPr>
          <w:t>https://akreditimi.rks-gov.net/guidelines/</w:t>
        </w:r>
      </w:hyperlink>
    </w:p>
    <w:p w14:paraId="4CC78CFB" w14:textId="77777777" w:rsidR="002C30CE" w:rsidRPr="002F2D2B" w:rsidRDefault="002C30CE">
      <w:pPr>
        <w:pStyle w:val="FootnoteText"/>
        <w:rPr>
          <w:sz w:val="18"/>
          <w:szCs w:val="18"/>
        </w:rPr>
      </w:pPr>
    </w:p>
  </w:footnote>
  <w:footnote w:id="4">
    <w:p w14:paraId="6524748A" w14:textId="70DA4404" w:rsidR="002C30CE" w:rsidRPr="006D1F2C" w:rsidRDefault="002C30CE">
      <w:pPr>
        <w:pStyle w:val="FootnoteText"/>
        <w:rPr>
          <w:rFonts w:asciiTheme="majorHAnsi" w:hAnsiTheme="majorHAnsi" w:cstheme="majorHAnsi"/>
        </w:rPr>
      </w:pPr>
      <w:r w:rsidRPr="006D1F2C">
        <w:rPr>
          <w:rStyle w:val="FootnoteReference"/>
          <w:rFonts w:asciiTheme="majorHAnsi" w:hAnsiTheme="majorHAnsi" w:cstheme="majorHAnsi"/>
        </w:rPr>
        <w:footnoteRef/>
      </w:r>
      <w:r w:rsidRPr="006D1F2C">
        <w:rPr>
          <w:rFonts w:asciiTheme="majorHAnsi" w:hAnsiTheme="majorHAnsi" w:cstheme="majorHAnsi"/>
        </w:rPr>
        <w:t xml:space="preserve"> </w:t>
      </w:r>
      <w:hyperlink r:id="rId3" w:history="1">
        <w:r w:rsidRPr="006D1F2C">
          <w:rPr>
            <w:rStyle w:val="Hyperlink"/>
            <w:rFonts w:asciiTheme="majorHAnsi" w:hAnsiTheme="majorHAnsi" w:cstheme="majorHAnsi"/>
            <w:sz w:val="18"/>
            <w:szCs w:val="18"/>
          </w:rPr>
          <w:t>https://akreditimi.rks-gov.net/accreditation/standards/</w:t>
        </w:r>
      </w:hyperlink>
    </w:p>
  </w:footnote>
  <w:footnote w:id="5">
    <w:p w14:paraId="0788BB0F" w14:textId="77777777" w:rsidR="002C30CE" w:rsidRPr="006D1F2C" w:rsidRDefault="002C30CE" w:rsidP="001D3CC9">
      <w:pPr>
        <w:rPr>
          <w:rFonts w:asciiTheme="majorHAnsi" w:hAnsiTheme="majorHAnsi" w:cstheme="majorHAnsi"/>
          <w:sz w:val="18"/>
          <w:szCs w:val="18"/>
        </w:rPr>
      </w:pPr>
      <w:r w:rsidRPr="006D1F2C">
        <w:rPr>
          <w:rStyle w:val="FootnoteReference"/>
          <w:rFonts w:asciiTheme="majorHAnsi" w:hAnsiTheme="majorHAnsi" w:cstheme="majorHAnsi"/>
          <w:sz w:val="18"/>
          <w:szCs w:val="18"/>
        </w:rPr>
        <w:footnoteRef/>
      </w:r>
      <w:r w:rsidRPr="006D1F2C">
        <w:rPr>
          <w:rFonts w:asciiTheme="majorHAnsi" w:hAnsiTheme="majorHAnsi" w:cstheme="majorHAnsi"/>
          <w:sz w:val="18"/>
          <w:szCs w:val="18"/>
        </w:rPr>
        <w:t xml:space="preserve"> </w:t>
      </w:r>
      <w:r w:rsidRPr="006D1F2C">
        <w:rPr>
          <w:rFonts w:asciiTheme="majorHAnsi" w:eastAsia="Times New Roman" w:hAnsiTheme="majorHAnsi" w:cstheme="majorHAnsi"/>
          <w:bCs/>
          <w:color w:val="3A3A3A"/>
          <w:sz w:val="18"/>
          <w:szCs w:val="18"/>
          <w:bdr w:val="none" w:sz="0" w:space="0" w:color="auto" w:frame="1"/>
          <w:shd w:val="clear" w:color="auto" w:fill="FFFFFF"/>
        </w:rPr>
        <w:t>Central and Eastern European Network of Quality Assurance Agencies </w:t>
      </w:r>
      <w:r w:rsidRPr="006D1F2C">
        <w:rPr>
          <w:rFonts w:asciiTheme="majorHAnsi" w:eastAsia="Times New Roman" w:hAnsiTheme="majorHAnsi" w:cstheme="majorHAnsi"/>
          <w:color w:val="3A3A3A"/>
          <w:sz w:val="18"/>
          <w:szCs w:val="18"/>
          <w:shd w:val="clear" w:color="auto" w:fill="FFFFFF"/>
        </w:rPr>
        <w:t>in Higher Education.</w:t>
      </w:r>
      <w:r w:rsidRPr="006D1F2C">
        <w:rPr>
          <w:rFonts w:asciiTheme="majorHAnsi" w:hAnsiTheme="majorHAnsi" w:cstheme="majorHAnsi"/>
          <w:sz w:val="18"/>
          <w:szCs w:val="18"/>
        </w:rPr>
        <w:t xml:space="preserve"> </w:t>
      </w:r>
      <w:hyperlink r:id="rId4" w:history="1">
        <w:r w:rsidRPr="006D1F2C">
          <w:rPr>
            <w:rStyle w:val="Hyperlink"/>
            <w:rFonts w:asciiTheme="majorHAnsi" w:eastAsia="Times New Roman" w:hAnsiTheme="majorHAnsi" w:cstheme="majorHAnsi"/>
            <w:sz w:val="18"/>
            <w:szCs w:val="18"/>
            <w:shd w:val="clear" w:color="auto" w:fill="FFFFFF"/>
          </w:rPr>
          <w:t>https://www.ceenqa.org/</w:t>
        </w:r>
      </w:hyperlink>
      <w:r w:rsidRPr="006D1F2C">
        <w:rPr>
          <w:rFonts w:asciiTheme="majorHAnsi" w:eastAsia="Times New Roman" w:hAnsiTheme="majorHAnsi" w:cstheme="majorHAnsi"/>
          <w:color w:val="3A3A3A"/>
          <w:sz w:val="18"/>
          <w:szCs w:val="18"/>
          <w:shd w:val="clear" w:color="auto" w:fill="FFFFFF"/>
        </w:rPr>
        <w:t xml:space="preserve"> </w:t>
      </w:r>
    </w:p>
  </w:footnote>
  <w:footnote w:id="6">
    <w:p w14:paraId="237CD8DC" w14:textId="77777777" w:rsidR="002C30CE" w:rsidRPr="006D1F2C" w:rsidRDefault="002C30CE" w:rsidP="001D3CC9">
      <w:pPr>
        <w:rPr>
          <w:rFonts w:asciiTheme="majorHAnsi" w:eastAsia="Times New Roman" w:hAnsiTheme="majorHAnsi" w:cstheme="majorHAnsi"/>
          <w:color w:val="515151"/>
          <w:sz w:val="18"/>
          <w:szCs w:val="18"/>
          <w:shd w:val="clear" w:color="auto" w:fill="FFFFFF"/>
        </w:rPr>
      </w:pPr>
      <w:r w:rsidRPr="006D1F2C">
        <w:rPr>
          <w:rStyle w:val="FootnoteReference"/>
          <w:rFonts w:asciiTheme="majorHAnsi" w:hAnsiTheme="majorHAnsi" w:cstheme="majorHAnsi"/>
          <w:sz w:val="18"/>
          <w:szCs w:val="18"/>
        </w:rPr>
        <w:footnoteRef/>
      </w:r>
      <w:r w:rsidRPr="006D1F2C">
        <w:rPr>
          <w:rFonts w:asciiTheme="majorHAnsi" w:hAnsiTheme="majorHAnsi" w:cstheme="majorHAnsi"/>
          <w:sz w:val="18"/>
          <w:szCs w:val="18"/>
        </w:rPr>
        <w:t xml:space="preserve"> </w:t>
      </w:r>
      <w:r w:rsidRPr="006D1F2C">
        <w:rPr>
          <w:rFonts w:asciiTheme="majorHAnsi" w:eastAsia="Times New Roman" w:hAnsiTheme="majorHAnsi" w:cstheme="majorHAnsi"/>
          <w:color w:val="515151"/>
          <w:sz w:val="18"/>
          <w:szCs w:val="18"/>
          <w:shd w:val="clear" w:color="auto" w:fill="FFFFFF"/>
        </w:rPr>
        <w:t>The International Network for Quality Assurance Agencies in Higher Education (INQAAHE)</w:t>
      </w:r>
      <w:r w:rsidRPr="006D1F2C">
        <w:rPr>
          <w:rFonts w:asciiTheme="majorHAnsi" w:hAnsiTheme="majorHAnsi" w:cstheme="majorHAnsi"/>
          <w:sz w:val="18"/>
          <w:szCs w:val="18"/>
        </w:rPr>
        <w:t xml:space="preserve"> </w:t>
      </w:r>
      <w:hyperlink r:id="rId5" w:history="1">
        <w:r w:rsidRPr="006D1F2C">
          <w:rPr>
            <w:rStyle w:val="Hyperlink"/>
            <w:rFonts w:asciiTheme="majorHAnsi" w:eastAsia="Times New Roman" w:hAnsiTheme="majorHAnsi" w:cstheme="majorHAnsi"/>
            <w:sz w:val="18"/>
            <w:szCs w:val="18"/>
            <w:shd w:val="clear" w:color="auto" w:fill="FFFFFF"/>
          </w:rPr>
          <w:t>https://www.inqaahe.org/</w:t>
        </w:r>
      </w:hyperlink>
    </w:p>
  </w:footnote>
  <w:footnote w:id="7">
    <w:p w14:paraId="0798426C" w14:textId="77777777" w:rsidR="002C30CE" w:rsidRPr="006D1F2C" w:rsidRDefault="002C30CE" w:rsidP="001D3CC9">
      <w:pPr>
        <w:pStyle w:val="FootnoteText"/>
        <w:rPr>
          <w:rFonts w:asciiTheme="majorHAnsi" w:hAnsiTheme="majorHAnsi" w:cstheme="majorHAnsi"/>
          <w:sz w:val="18"/>
          <w:szCs w:val="18"/>
        </w:rPr>
      </w:pPr>
      <w:r w:rsidRPr="006D1F2C">
        <w:rPr>
          <w:rStyle w:val="FootnoteReference"/>
          <w:rFonts w:asciiTheme="majorHAnsi" w:hAnsiTheme="majorHAnsi" w:cstheme="majorHAnsi"/>
          <w:sz w:val="18"/>
          <w:szCs w:val="18"/>
        </w:rPr>
        <w:footnoteRef/>
      </w:r>
      <w:r w:rsidRPr="006D1F2C">
        <w:rPr>
          <w:rFonts w:asciiTheme="majorHAnsi" w:hAnsiTheme="majorHAnsi" w:cstheme="majorHAnsi"/>
          <w:sz w:val="18"/>
          <w:szCs w:val="18"/>
        </w:rPr>
        <w:t xml:space="preserve"> ENQA Affiliate </w:t>
      </w:r>
      <w:hyperlink r:id="rId6" w:history="1">
        <w:r w:rsidRPr="006D1F2C">
          <w:rPr>
            <w:rStyle w:val="Hyperlink"/>
            <w:rFonts w:asciiTheme="majorHAnsi" w:hAnsiTheme="majorHAnsi" w:cstheme="majorHAnsi"/>
            <w:sz w:val="18"/>
            <w:szCs w:val="18"/>
          </w:rPr>
          <w:t>https://www.enqa.eu/membership-database/kaa-kosovo-accreditation-agency/</w:t>
        </w:r>
      </w:hyperlink>
      <w:r w:rsidRPr="006D1F2C">
        <w:rPr>
          <w:rFonts w:asciiTheme="majorHAnsi" w:hAnsiTheme="majorHAnsi" w:cstheme="majorHAnsi"/>
          <w:sz w:val="18"/>
          <w:szCs w:val="18"/>
        </w:rPr>
        <w:t xml:space="preserve"> </w:t>
      </w:r>
    </w:p>
  </w:footnote>
  <w:footnote w:id="8">
    <w:p w14:paraId="7738DC2F" w14:textId="77777777" w:rsidR="002C30CE" w:rsidRPr="002F2D2B" w:rsidRDefault="002C30CE" w:rsidP="001D3CC9">
      <w:pPr>
        <w:rPr>
          <w:rFonts w:asciiTheme="majorHAnsi" w:eastAsia="Times New Roman" w:hAnsiTheme="majorHAnsi" w:cstheme="majorHAnsi"/>
          <w:bCs/>
          <w:color w:val="3A3A3A"/>
          <w:sz w:val="18"/>
          <w:szCs w:val="18"/>
          <w:bdr w:val="none" w:sz="0" w:space="0" w:color="auto" w:frame="1"/>
          <w:shd w:val="clear" w:color="auto" w:fill="FFFFFF"/>
        </w:rPr>
      </w:pPr>
      <w:r w:rsidRPr="006D1F2C">
        <w:rPr>
          <w:rFonts w:asciiTheme="majorHAnsi" w:eastAsia="Times New Roman" w:hAnsiTheme="majorHAnsi" w:cstheme="majorHAnsi"/>
          <w:bCs/>
          <w:color w:val="3A3A3A"/>
          <w:sz w:val="18"/>
          <w:szCs w:val="18"/>
          <w:bdr w:val="none" w:sz="0" w:space="0" w:color="auto" w:frame="1"/>
          <w:shd w:val="clear" w:color="auto" w:fill="FFFFFF"/>
          <w:vertAlign w:val="superscript"/>
        </w:rPr>
        <w:footnoteRef/>
      </w:r>
      <w:r w:rsidRPr="006D1F2C">
        <w:rPr>
          <w:rFonts w:asciiTheme="majorHAnsi" w:eastAsia="Times New Roman" w:hAnsiTheme="majorHAnsi" w:cstheme="majorHAnsi"/>
          <w:bCs/>
          <w:color w:val="3A3A3A"/>
          <w:sz w:val="18"/>
          <w:szCs w:val="18"/>
          <w:bdr w:val="none" w:sz="0" w:space="0" w:color="auto" w:frame="1"/>
          <w:shd w:val="clear" w:color="auto" w:fill="FFFFFF"/>
        </w:rPr>
        <w:t xml:space="preserve"> European Council for Leading Business Schools </w:t>
      </w:r>
      <w:hyperlink r:id="rId7" w:history="1">
        <w:r w:rsidRPr="006D1F2C">
          <w:rPr>
            <w:rStyle w:val="Hyperlink"/>
            <w:rFonts w:asciiTheme="majorHAnsi" w:eastAsia="Times New Roman" w:hAnsiTheme="majorHAnsi" w:cstheme="majorHAnsi"/>
            <w:bCs/>
            <w:sz w:val="18"/>
            <w:szCs w:val="18"/>
            <w:bdr w:val="none" w:sz="0" w:space="0" w:color="auto" w:frame="1"/>
            <w:shd w:val="clear" w:color="auto" w:fill="FFFFFF"/>
          </w:rPr>
          <w:t>https://www.eclbs.eu/list-of-members</w:t>
        </w:r>
      </w:hyperlink>
      <w:r w:rsidRPr="002F2D2B">
        <w:rPr>
          <w:rFonts w:asciiTheme="majorHAnsi" w:eastAsia="Times New Roman" w:hAnsiTheme="majorHAnsi" w:cstheme="majorHAnsi"/>
          <w:bCs/>
          <w:color w:val="3A3A3A"/>
          <w:sz w:val="18"/>
          <w:szCs w:val="18"/>
          <w:bdr w:val="none" w:sz="0" w:space="0" w:color="auto" w:frame="1"/>
          <w:shd w:val="clear" w:color="auto" w:fill="FFFFFF"/>
        </w:rPr>
        <w:t xml:space="preserve"> </w:t>
      </w:r>
    </w:p>
  </w:footnote>
  <w:footnote w:id="9">
    <w:p w14:paraId="2249509D" w14:textId="64CB3038" w:rsidR="002C30CE" w:rsidRPr="006D1F2C" w:rsidRDefault="002C30CE" w:rsidP="006D1F2C">
      <w:pPr>
        <w:rPr>
          <w:rFonts w:asciiTheme="majorHAnsi" w:hAnsiTheme="majorHAnsi" w:cstheme="majorHAnsi"/>
          <w:sz w:val="18"/>
          <w:szCs w:val="18"/>
        </w:rPr>
      </w:pPr>
      <w:r w:rsidRPr="006D1F2C">
        <w:rPr>
          <w:rStyle w:val="FootnoteReference"/>
          <w:rFonts w:asciiTheme="majorHAnsi" w:hAnsiTheme="majorHAnsi" w:cstheme="majorHAnsi"/>
          <w:sz w:val="18"/>
          <w:szCs w:val="18"/>
        </w:rPr>
        <w:footnoteRef/>
      </w:r>
      <w:r w:rsidRPr="006D1F2C">
        <w:rPr>
          <w:rFonts w:asciiTheme="majorHAnsi" w:hAnsiTheme="majorHAnsi" w:cstheme="majorHAnsi"/>
          <w:sz w:val="18"/>
          <w:szCs w:val="18"/>
        </w:rPr>
        <w:t xml:space="preserve"> </w:t>
      </w:r>
      <w:r w:rsidRPr="006D1F2C">
        <w:rPr>
          <w:rFonts w:asciiTheme="majorHAnsi" w:eastAsia="Times New Roman" w:hAnsiTheme="majorHAnsi" w:cstheme="majorHAnsi"/>
          <w:bCs/>
          <w:color w:val="3A3A3A"/>
          <w:sz w:val="18"/>
          <w:szCs w:val="18"/>
          <w:bdr w:val="none" w:sz="0" w:space="0" w:color="auto" w:frame="1"/>
          <w:shd w:val="clear" w:color="auto" w:fill="FFFFFF"/>
        </w:rPr>
        <w:t>Global Academic Integrity Network (GAIN)</w:t>
      </w:r>
      <w:r w:rsidRPr="006D1F2C">
        <w:rPr>
          <w:rFonts w:asciiTheme="majorHAnsi" w:hAnsiTheme="majorHAnsi" w:cstheme="majorHAnsi"/>
          <w:sz w:val="18"/>
          <w:szCs w:val="18"/>
        </w:rPr>
        <w:t xml:space="preserve"> </w:t>
      </w:r>
      <w:hyperlink r:id="rId8" w:history="1">
        <w:r w:rsidRPr="006D1F2C">
          <w:rPr>
            <w:rStyle w:val="Hyperlink"/>
            <w:rFonts w:asciiTheme="majorHAnsi" w:hAnsiTheme="majorHAnsi" w:cstheme="majorHAnsi"/>
            <w:sz w:val="18"/>
            <w:szCs w:val="18"/>
            <w:lang w:val="sq-AL"/>
          </w:rPr>
          <w:t>https://globalacademicintegrity.network/</w:t>
        </w:r>
      </w:hyperlink>
      <w:r w:rsidRPr="006D1F2C">
        <w:rPr>
          <w:rFonts w:asciiTheme="majorHAnsi" w:hAnsiTheme="majorHAnsi" w:cstheme="majorHAnsi"/>
          <w:sz w:val="18"/>
          <w:szCs w:val="18"/>
        </w:rPr>
        <w:t xml:space="preserve"> </w:t>
      </w:r>
    </w:p>
  </w:footnote>
  <w:footnote w:id="10">
    <w:p w14:paraId="6DD05982" w14:textId="5A356BA3" w:rsidR="002C30CE" w:rsidRPr="006D1F2C" w:rsidRDefault="002C30CE" w:rsidP="00110356">
      <w:pPr>
        <w:pStyle w:val="FootnoteText"/>
        <w:rPr>
          <w:rFonts w:asciiTheme="majorHAnsi" w:hAnsiTheme="majorHAnsi" w:cstheme="majorHAnsi"/>
          <w:sz w:val="18"/>
          <w:szCs w:val="18"/>
        </w:rPr>
      </w:pPr>
      <w:r w:rsidRPr="006D1F2C">
        <w:rPr>
          <w:rStyle w:val="FootnoteReference"/>
          <w:rFonts w:asciiTheme="majorHAnsi" w:hAnsiTheme="majorHAnsi" w:cstheme="majorHAnsi"/>
          <w:sz w:val="18"/>
          <w:szCs w:val="18"/>
        </w:rPr>
        <w:footnoteRef/>
      </w:r>
      <w:r w:rsidRPr="006D1F2C">
        <w:rPr>
          <w:rFonts w:asciiTheme="majorHAnsi" w:hAnsiTheme="majorHAnsi" w:cstheme="majorHAnsi"/>
          <w:sz w:val="18"/>
          <w:szCs w:val="18"/>
        </w:rPr>
        <w:t xml:space="preserve"> </w:t>
      </w:r>
      <w:hyperlink r:id="rId9" w:history="1">
        <w:r w:rsidRPr="006D1F2C">
          <w:rPr>
            <w:rStyle w:val="Hyperlink"/>
            <w:rFonts w:asciiTheme="majorHAnsi" w:hAnsiTheme="majorHAnsi" w:cstheme="majorHAnsi"/>
            <w:sz w:val="18"/>
            <w:szCs w:val="18"/>
          </w:rPr>
          <w:t>https://drive.google.com/file/d/1eRBWnoiUghGYcsp8nO5HlmVWlDUyQ3Te/view?usp=sharing</w:t>
        </w:r>
      </w:hyperlink>
      <w:r w:rsidRPr="006D1F2C">
        <w:rPr>
          <w:rFonts w:asciiTheme="majorHAnsi" w:hAnsiTheme="majorHAnsi" w:cstheme="majorHAnsi"/>
          <w:sz w:val="18"/>
          <w:szCs w:val="18"/>
        </w:rPr>
        <w:t xml:space="preserve"> </w:t>
      </w:r>
    </w:p>
    <w:p w14:paraId="6D06BD78" w14:textId="77777777" w:rsidR="002C30CE" w:rsidRPr="00D47AF5" w:rsidRDefault="002C30CE" w:rsidP="00206838">
      <w:pPr>
        <w:pStyle w:val="FootnoteText"/>
        <w:rPr>
          <w:sz w:val="16"/>
          <w:szCs w:val="16"/>
        </w:rPr>
      </w:pPr>
    </w:p>
  </w:footnote>
  <w:footnote w:id="11">
    <w:p w14:paraId="46FDCEA0" w14:textId="77777777" w:rsidR="002C30CE" w:rsidRPr="006D1F2C" w:rsidRDefault="002C30CE" w:rsidP="00A47994">
      <w:pPr>
        <w:pStyle w:val="FootnoteText"/>
        <w:rPr>
          <w:rFonts w:asciiTheme="majorHAnsi" w:hAnsiTheme="majorHAnsi" w:cstheme="majorHAnsi"/>
          <w:sz w:val="18"/>
          <w:szCs w:val="18"/>
        </w:rPr>
      </w:pPr>
      <w:r w:rsidRPr="006D1F2C">
        <w:rPr>
          <w:rStyle w:val="FootnoteReference"/>
          <w:rFonts w:asciiTheme="majorHAnsi" w:hAnsiTheme="majorHAnsi" w:cstheme="majorHAnsi"/>
          <w:sz w:val="18"/>
          <w:szCs w:val="18"/>
        </w:rPr>
        <w:footnoteRef/>
      </w:r>
      <w:r w:rsidRPr="006D1F2C">
        <w:rPr>
          <w:rFonts w:asciiTheme="majorHAnsi" w:hAnsiTheme="majorHAnsi" w:cstheme="majorHAnsi"/>
          <w:sz w:val="18"/>
          <w:szCs w:val="18"/>
        </w:rPr>
        <w:t xml:space="preserve"> </w:t>
      </w:r>
      <w:hyperlink r:id="rId10" w:history="1">
        <w:r w:rsidRPr="006D1F2C">
          <w:rPr>
            <w:rStyle w:val="Hyperlink"/>
            <w:rFonts w:asciiTheme="majorHAnsi" w:hAnsiTheme="majorHAnsi" w:cstheme="majorHAnsi"/>
            <w:sz w:val="18"/>
            <w:szCs w:val="18"/>
          </w:rPr>
          <w:t>https://mpb.rks-gov.net/ap/desk/inc/media/FC95CB25-50B5-4385-A800-CB31810A35CC.pdf</w:t>
        </w:r>
      </w:hyperlink>
    </w:p>
  </w:footnote>
  <w:footnote w:id="12">
    <w:p w14:paraId="1B1FD15C" w14:textId="77777777" w:rsidR="00CD451D" w:rsidRPr="006D1F2C" w:rsidRDefault="00CD451D" w:rsidP="00CD451D">
      <w:pPr>
        <w:widowControl w:val="0"/>
        <w:autoSpaceDE w:val="0"/>
        <w:autoSpaceDN w:val="0"/>
        <w:adjustRightInd w:val="0"/>
        <w:rPr>
          <w:rFonts w:asciiTheme="majorHAnsi" w:hAnsiTheme="majorHAnsi" w:cstheme="majorHAnsi"/>
          <w:sz w:val="18"/>
          <w:szCs w:val="18"/>
        </w:rPr>
      </w:pPr>
      <w:r w:rsidRPr="006D1F2C">
        <w:rPr>
          <w:rStyle w:val="FootnoteReference"/>
          <w:rFonts w:asciiTheme="majorHAnsi" w:hAnsiTheme="majorHAnsi" w:cstheme="majorHAnsi"/>
          <w:sz w:val="18"/>
          <w:szCs w:val="18"/>
        </w:rPr>
        <w:footnoteRef/>
      </w:r>
      <w:r w:rsidRPr="006D1F2C">
        <w:rPr>
          <w:rFonts w:asciiTheme="majorHAnsi" w:hAnsiTheme="majorHAnsi" w:cstheme="majorHAnsi"/>
          <w:sz w:val="18"/>
          <w:szCs w:val="18"/>
        </w:rPr>
        <w:t xml:space="preserve"> </w:t>
      </w:r>
      <w:r w:rsidRPr="006D1F2C">
        <w:rPr>
          <w:rStyle w:val="Hyperlink"/>
          <w:rFonts w:asciiTheme="majorHAnsi" w:hAnsiTheme="majorHAnsi" w:cstheme="majorHAnsi"/>
          <w:sz w:val="18"/>
          <w:szCs w:val="18"/>
        </w:rPr>
        <w:t>https://akreditimi.rks-gov.net/wp-content/uploads/2021/11/Rregullore-mbi-punen-e-KA.pdf</w:t>
      </w:r>
      <w:r w:rsidRPr="006D1F2C">
        <w:rPr>
          <w:rFonts w:asciiTheme="majorHAnsi" w:hAnsiTheme="majorHAnsi" w:cstheme="majorHAnsi"/>
          <w:sz w:val="18"/>
          <w:szCs w:val="18"/>
        </w:rPr>
        <w:t xml:space="preserve"> </w:t>
      </w:r>
    </w:p>
    <w:p w14:paraId="2EAF6FF8" w14:textId="77777777" w:rsidR="00CD451D" w:rsidRPr="002037E0" w:rsidRDefault="00CD451D" w:rsidP="00CD451D">
      <w:pPr>
        <w:widowControl w:val="0"/>
        <w:autoSpaceDE w:val="0"/>
        <w:autoSpaceDN w:val="0"/>
        <w:adjustRightInd w:val="0"/>
        <w:rPr>
          <w:rFonts w:ascii="Times New Roman" w:hAnsi="Times New Roman" w:cs="Times New Roman"/>
          <w:sz w:val="14"/>
          <w:szCs w:val="14"/>
        </w:rPr>
      </w:pPr>
    </w:p>
  </w:footnote>
  <w:footnote w:id="13">
    <w:p w14:paraId="2D7195A2" w14:textId="6E2CB2C6" w:rsidR="002C30CE" w:rsidRPr="0045023E" w:rsidRDefault="002C30CE" w:rsidP="00BA502F">
      <w:pPr>
        <w:pStyle w:val="FootnoteText"/>
        <w:rPr>
          <w:rFonts w:asciiTheme="majorHAnsi" w:hAnsiTheme="majorHAnsi" w:cstheme="majorHAnsi"/>
          <w:sz w:val="18"/>
          <w:szCs w:val="18"/>
          <w:lang w:val="en-GB"/>
        </w:rPr>
      </w:pPr>
      <w:r w:rsidRPr="006D1F2C">
        <w:rPr>
          <w:rStyle w:val="FootnoteReference"/>
          <w:rFonts w:asciiTheme="majorHAnsi" w:hAnsiTheme="majorHAnsi" w:cstheme="majorHAnsi"/>
          <w:sz w:val="18"/>
          <w:szCs w:val="18"/>
        </w:rPr>
        <w:footnoteRef/>
      </w:r>
      <w:r w:rsidRPr="0045023E">
        <w:rPr>
          <w:rFonts w:asciiTheme="majorHAnsi" w:hAnsiTheme="majorHAnsi" w:cstheme="majorHAnsi"/>
          <w:sz w:val="18"/>
          <w:szCs w:val="18"/>
          <w:lang w:val="en-GB"/>
        </w:rPr>
        <w:t xml:space="preserve"> </w:t>
      </w:r>
      <w:hyperlink r:id="rId11" w:history="1">
        <w:r w:rsidRPr="0045023E">
          <w:rPr>
            <w:rStyle w:val="Hyperlink"/>
            <w:rFonts w:asciiTheme="majorHAnsi" w:hAnsiTheme="majorHAnsi" w:cstheme="majorHAnsi"/>
            <w:sz w:val="18"/>
            <w:szCs w:val="18"/>
            <w:lang w:val="en-GB"/>
          </w:rPr>
          <w:t>Det</w:t>
        </w:r>
        <w:r w:rsidR="0045023E" w:rsidRPr="0045023E">
          <w:rPr>
            <w:rStyle w:val="Hyperlink"/>
            <w:rFonts w:asciiTheme="majorHAnsi" w:hAnsiTheme="majorHAnsi" w:cstheme="majorHAnsi"/>
            <w:sz w:val="18"/>
            <w:szCs w:val="18"/>
            <w:lang w:val="en-GB"/>
          </w:rPr>
          <w:t xml:space="preserve">ails in the </w:t>
        </w:r>
        <w:r w:rsidRPr="0045023E">
          <w:rPr>
            <w:rStyle w:val="Hyperlink"/>
            <w:rFonts w:asciiTheme="majorHAnsi" w:hAnsiTheme="majorHAnsi" w:cstheme="majorHAnsi"/>
            <w:sz w:val="18"/>
            <w:szCs w:val="18"/>
            <w:lang w:val="en-GB"/>
          </w:rPr>
          <w:t xml:space="preserve">ueb </w:t>
        </w:r>
        <w:r w:rsidR="00CB7B09">
          <w:rPr>
            <w:rStyle w:val="Hyperlink"/>
            <w:rFonts w:asciiTheme="majorHAnsi" w:hAnsiTheme="majorHAnsi" w:cstheme="majorHAnsi"/>
            <w:sz w:val="18"/>
            <w:szCs w:val="18"/>
            <w:lang w:val="en-GB"/>
          </w:rPr>
          <w:t>site</w:t>
        </w:r>
        <w:r w:rsidR="0045023E" w:rsidRPr="0045023E">
          <w:rPr>
            <w:rStyle w:val="Hyperlink"/>
            <w:rFonts w:asciiTheme="majorHAnsi" w:hAnsiTheme="majorHAnsi" w:cstheme="majorHAnsi"/>
            <w:sz w:val="18"/>
            <w:szCs w:val="18"/>
            <w:lang w:val="en-GB"/>
          </w:rPr>
          <w:t xml:space="preserve"> of</w:t>
        </w:r>
        <w:r w:rsidRPr="0045023E">
          <w:rPr>
            <w:rStyle w:val="Hyperlink"/>
            <w:rFonts w:asciiTheme="majorHAnsi" w:hAnsiTheme="majorHAnsi" w:cstheme="majorHAnsi"/>
            <w:sz w:val="18"/>
            <w:szCs w:val="18"/>
            <w:lang w:val="en-GB"/>
          </w:rPr>
          <w:t xml:space="preserve"> </w:t>
        </w:r>
        <w:r w:rsidR="0045023E">
          <w:rPr>
            <w:rStyle w:val="Hyperlink"/>
            <w:rFonts w:asciiTheme="majorHAnsi" w:hAnsiTheme="majorHAnsi" w:cstheme="majorHAnsi"/>
            <w:sz w:val="18"/>
            <w:szCs w:val="18"/>
            <w:lang w:val="en-GB"/>
          </w:rPr>
          <w:t xml:space="preserve">KAA </w:t>
        </w:r>
      </w:hyperlink>
    </w:p>
  </w:footnote>
  <w:footnote w:id="14">
    <w:p w14:paraId="79864044" w14:textId="77777777" w:rsidR="002C30CE" w:rsidRPr="0045023E" w:rsidRDefault="002C30CE" w:rsidP="00BA502F">
      <w:pPr>
        <w:pStyle w:val="FootnoteText"/>
        <w:rPr>
          <w:sz w:val="18"/>
          <w:szCs w:val="18"/>
          <w:lang w:val="en-GB"/>
        </w:rPr>
      </w:pPr>
      <w:r w:rsidRPr="006D1F2C">
        <w:rPr>
          <w:rStyle w:val="FootnoteReference"/>
          <w:rFonts w:asciiTheme="majorHAnsi" w:hAnsiTheme="majorHAnsi" w:cstheme="majorHAnsi"/>
          <w:sz w:val="18"/>
          <w:szCs w:val="18"/>
        </w:rPr>
        <w:footnoteRef/>
      </w:r>
      <w:r w:rsidRPr="0045023E">
        <w:rPr>
          <w:rFonts w:asciiTheme="majorHAnsi" w:hAnsiTheme="majorHAnsi" w:cstheme="majorHAnsi"/>
          <w:sz w:val="18"/>
          <w:szCs w:val="18"/>
          <w:lang w:val="en-GB"/>
        </w:rPr>
        <w:t xml:space="preserve"> </w:t>
      </w:r>
      <w:hyperlink r:id="rId12" w:history="1">
        <w:r w:rsidRPr="0045023E">
          <w:rPr>
            <w:rStyle w:val="Hyperlink"/>
            <w:rFonts w:asciiTheme="majorHAnsi" w:hAnsiTheme="majorHAnsi" w:cstheme="majorHAnsi"/>
            <w:sz w:val="18"/>
            <w:szCs w:val="18"/>
            <w:lang w:val="en-GB"/>
          </w:rPr>
          <w:t>https://akreditimi.rks-gov.net/wp-content/uploads/2022/05/Udhezues-per-angazhimin-e-studenteve-ne-proceset-e-sigurimit-te-cilesise-al.pdf</w:t>
        </w:r>
      </w:hyperlink>
      <w:r w:rsidRPr="0045023E">
        <w:rPr>
          <w:sz w:val="18"/>
          <w:szCs w:val="18"/>
          <w:lang w:val="en-GB"/>
        </w:rPr>
        <w:t xml:space="preserve"> </w:t>
      </w:r>
    </w:p>
  </w:footnote>
  <w:footnote w:id="15">
    <w:p w14:paraId="2E5C576E" w14:textId="451311B0" w:rsidR="002C30CE" w:rsidRPr="00915DC9" w:rsidRDefault="002C30CE" w:rsidP="00BA502F">
      <w:pPr>
        <w:pStyle w:val="FootnoteText"/>
        <w:rPr>
          <w:rFonts w:asciiTheme="majorHAnsi" w:hAnsiTheme="majorHAnsi" w:cstheme="majorHAnsi"/>
          <w:lang w:val="en-GB"/>
        </w:rPr>
      </w:pPr>
      <w:r w:rsidRPr="006D1F2C">
        <w:rPr>
          <w:rStyle w:val="FootnoteReference"/>
          <w:rFonts w:asciiTheme="majorHAnsi" w:hAnsiTheme="majorHAnsi" w:cstheme="majorHAnsi"/>
          <w:sz w:val="18"/>
          <w:szCs w:val="18"/>
        </w:rPr>
        <w:footnoteRef/>
      </w:r>
      <w:r w:rsidRPr="00915DC9">
        <w:rPr>
          <w:rFonts w:asciiTheme="majorHAnsi" w:hAnsiTheme="majorHAnsi" w:cstheme="majorHAnsi"/>
          <w:sz w:val="18"/>
          <w:szCs w:val="18"/>
          <w:lang w:val="en-GB"/>
        </w:rPr>
        <w:t xml:space="preserve"> </w:t>
      </w:r>
      <w:r w:rsidR="00915DC9" w:rsidRPr="00915DC9">
        <w:rPr>
          <w:rStyle w:val="Hyperlink"/>
          <w:rFonts w:asciiTheme="majorHAnsi" w:hAnsiTheme="majorHAnsi" w:cstheme="majorHAnsi"/>
          <w:sz w:val="18"/>
          <w:szCs w:val="18"/>
          <w:lang w:val="en-GB"/>
        </w:rPr>
        <w:t>Details in the ueb site of KAA</w:t>
      </w:r>
    </w:p>
  </w:footnote>
  <w:footnote w:id="16">
    <w:p w14:paraId="595B6C0D" w14:textId="52B4BF45" w:rsidR="002C30CE" w:rsidRPr="00E069CB" w:rsidRDefault="002C30CE" w:rsidP="004C1B9D">
      <w:pPr>
        <w:pStyle w:val="FootnoteText"/>
        <w:rPr>
          <w:rFonts w:asciiTheme="majorHAnsi" w:hAnsiTheme="majorHAnsi" w:cstheme="majorHAnsi"/>
          <w:lang w:val="en-GB"/>
        </w:rPr>
      </w:pPr>
      <w:r w:rsidRPr="006D1F2C">
        <w:rPr>
          <w:rStyle w:val="FootnoteReference"/>
          <w:rFonts w:asciiTheme="majorHAnsi" w:hAnsiTheme="majorHAnsi" w:cstheme="majorHAnsi"/>
          <w:sz w:val="18"/>
          <w:szCs w:val="18"/>
        </w:rPr>
        <w:footnoteRef/>
      </w:r>
      <w:r w:rsidRPr="00E069CB">
        <w:rPr>
          <w:rFonts w:asciiTheme="majorHAnsi" w:hAnsiTheme="majorHAnsi" w:cstheme="majorHAnsi"/>
          <w:sz w:val="18"/>
          <w:szCs w:val="18"/>
          <w:lang w:val="en-GB"/>
        </w:rPr>
        <w:t xml:space="preserve"> </w:t>
      </w:r>
      <w:r w:rsidR="00E069CB" w:rsidRPr="00915DC9">
        <w:rPr>
          <w:rStyle w:val="Hyperlink"/>
          <w:rFonts w:asciiTheme="majorHAnsi" w:hAnsiTheme="majorHAnsi" w:cstheme="majorHAnsi"/>
          <w:sz w:val="18"/>
          <w:szCs w:val="18"/>
          <w:lang w:val="en-GB"/>
        </w:rPr>
        <w:t>Details in the ueb site of KAA</w:t>
      </w:r>
    </w:p>
  </w:footnote>
  <w:footnote w:id="17">
    <w:p w14:paraId="0BA7865C" w14:textId="1B5DE8A8" w:rsidR="009B352C" w:rsidRPr="00E069CB" w:rsidRDefault="002C30CE" w:rsidP="009B352C">
      <w:pPr>
        <w:pStyle w:val="FootnoteText"/>
        <w:rPr>
          <w:rFonts w:asciiTheme="majorHAnsi" w:hAnsiTheme="majorHAnsi" w:cstheme="majorHAnsi"/>
          <w:lang w:val="en-GB"/>
        </w:rPr>
      </w:pPr>
      <w:r w:rsidRPr="006D1F2C">
        <w:rPr>
          <w:rStyle w:val="FootnoteReference"/>
          <w:rFonts w:asciiTheme="majorHAnsi" w:hAnsiTheme="majorHAnsi" w:cstheme="majorHAnsi"/>
          <w:sz w:val="18"/>
          <w:szCs w:val="18"/>
        </w:rPr>
        <w:footnoteRef/>
      </w:r>
      <w:r w:rsidRPr="00E069CB">
        <w:rPr>
          <w:rFonts w:asciiTheme="majorHAnsi" w:hAnsiTheme="majorHAnsi" w:cstheme="majorHAnsi"/>
          <w:sz w:val="18"/>
          <w:szCs w:val="18"/>
          <w:lang w:val="en-GB"/>
        </w:rPr>
        <w:t xml:space="preserve"> </w:t>
      </w:r>
      <w:r w:rsidR="009B352C" w:rsidRPr="00915DC9">
        <w:rPr>
          <w:rStyle w:val="Hyperlink"/>
          <w:rFonts w:asciiTheme="majorHAnsi" w:hAnsiTheme="majorHAnsi" w:cstheme="majorHAnsi"/>
          <w:sz w:val="18"/>
          <w:szCs w:val="18"/>
          <w:lang w:val="en-GB"/>
        </w:rPr>
        <w:t>Details in the ueb site of KAA</w:t>
      </w:r>
    </w:p>
    <w:p w14:paraId="14A01EBD" w14:textId="34DA2368" w:rsidR="002C30CE" w:rsidRPr="00E069CB" w:rsidRDefault="002C30CE" w:rsidP="00BA502F">
      <w:pPr>
        <w:pStyle w:val="FootnoteText"/>
        <w:rPr>
          <w:sz w:val="18"/>
          <w:szCs w:val="18"/>
          <w:lang w:val="en-GB"/>
        </w:rPr>
      </w:pPr>
    </w:p>
  </w:footnote>
  <w:footnote w:id="18">
    <w:p w14:paraId="7CB32F06" w14:textId="0988DC89" w:rsidR="009B352C" w:rsidRPr="00E069CB" w:rsidRDefault="002C30CE" w:rsidP="009B352C">
      <w:pPr>
        <w:pStyle w:val="FootnoteText"/>
        <w:rPr>
          <w:rFonts w:asciiTheme="majorHAnsi" w:hAnsiTheme="majorHAnsi" w:cstheme="majorHAnsi"/>
          <w:lang w:val="en-GB"/>
        </w:rPr>
      </w:pPr>
      <w:r w:rsidRPr="006D1F2C">
        <w:rPr>
          <w:rStyle w:val="FootnoteReference"/>
          <w:rFonts w:asciiTheme="majorHAnsi" w:hAnsiTheme="majorHAnsi" w:cstheme="majorHAnsi"/>
          <w:sz w:val="18"/>
          <w:szCs w:val="18"/>
        </w:rPr>
        <w:footnoteRef/>
      </w:r>
      <w:r w:rsidRPr="009B352C">
        <w:rPr>
          <w:rFonts w:asciiTheme="majorHAnsi" w:hAnsiTheme="majorHAnsi" w:cstheme="majorHAnsi"/>
          <w:sz w:val="18"/>
          <w:szCs w:val="18"/>
          <w:lang w:val="en-GB"/>
        </w:rPr>
        <w:t xml:space="preserve"> </w:t>
      </w:r>
      <w:r w:rsidR="009B352C" w:rsidRPr="00915DC9">
        <w:rPr>
          <w:rStyle w:val="Hyperlink"/>
          <w:rFonts w:asciiTheme="majorHAnsi" w:hAnsiTheme="majorHAnsi" w:cstheme="majorHAnsi"/>
          <w:sz w:val="18"/>
          <w:szCs w:val="18"/>
          <w:lang w:val="en-GB"/>
        </w:rPr>
        <w:t>Details in the ueb site of KAA</w:t>
      </w:r>
    </w:p>
    <w:p w14:paraId="5DC7FFFE" w14:textId="011FE9A7" w:rsidR="002C30CE" w:rsidRPr="009B352C" w:rsidRDefault="002C30CE" w:rsidP="00BA502F">
      <w:pPr>
        <w:pStyle w:val="FootnoteText"/>
        <w:rPr>
          <w:rFonts w:asciiTheme="majorHAnsi" w:hAnsiTheme="majorHAnsi" w:cstheme="majorHAnsi"/>
          <w:sz w:val="18"/>
          <w:szCs w:val="18"/>
          <w:lang w:val="en-GB"/>
        </w:rPr>
      </w:pPr>
    </w:p>
  </w:footnote>
  <w:footnote w:id="19">
    <w:p w14:paraId="5CB48A1D" w14:textId="5425FE03" w:rsidR="002C30CE" w:rsidRPr="00027FED" w:rsidRDefault="002C30CE" w:rsidP="00BA502F">
      <w:pPr>
        <w:pStyle w:val="FootnoteText"/>
        <w:rPr>
          <w:rFonts w:asciiTheme="majorHAnsi" w:hAnsiTheme="majorHAnsi" w:cstheme="majorHAnsi"/>
          <w:lang w:val="en-GB"/>
        </w:rPr>
      </w:pPr>
      <w:r w:rsidRPr="006D1F2C">
        <w:rPr>
          <w:rStyle w:val="FootnoteReference"/>
          <w:rFonts w:asciiTheme="majorHAnsi" w:hAnsiTheme="majorHAnsi" w:cstheme="majorHAnsi"/>
          <w:sz w:val="18"/>
          <w:szCs w:val="18"/>
        </w:rPr>
        <w:footnoteRef/>
      </w:r>
      <w:r w:rsidRPr="00027FED">
        <w:rPr>
          <w:rFonts w:asciiTheme="majorHAnsi" w:hAnsiTheme="majorHAnsi" w:cstheme="majorHAnsi"/>
          <w:sz w:val="18"/>
          <w:szCs w:val="18"/>
          <w:lang w:val="en-GB"/>
        </w:rPr>
        <w:t xml:space="preserve"> </w:t>
      </w:r>
      <w:r w:rsidR="00027FED" w:rsidRPr="00915DC9">
        <w:rPr>
          <w:rStyle w:val="Hyperlink"/>
          <w:rFonts w:asciiTheme="majorHAnsi" w:hAnsiTheme="majorHAnsi" w:cstheme="majorHAnsi"/>
          <w:sz w:val="18"/>
          <w:szCs w:val="18"/>
          <w:lang w:val="en-GB"/>
        </w:rPr>
        <w:t>Details in the ueb site of KAA</w:t>
      </w:r>
    </w:p>
  </w:footnote>
  <w:footnote w:id="20">
    <w:p w14:paraId="15236862" w14:textId="11D1E8C9" w:rsidR="002C30CE" w:rsidRPr="000E4DC1" w:rsidRDefault="002C30CE" w:rsidP="00BA502F">
      <w:pPr>
        <w:pStyle w:val="FootnoteText"/>
        <w:rPr>
          <w:rFonts w:asciiTheme="majorHAnsi" w:hAnsiTheme="majorHAnsi" w:cstheme="majorHAnsi"/>
          <w:sz w:val="18"/>
          <w:szCs w:val="18"/>
          <w:lang w:val="en-GB"/>
        </w:rPr>
      </w:pPr>
      <w:r w:rsidRPr="006D1F2C">
        <w:rPr>
          <w:rStyle w:val="FootnoteReference"/>
          <w:rFonts w:asciiTheme="majorHAnsi" w:hAnsiTheme="majorHAnsi" w:cstheme="majorHAnsi"/>
          <w:sz w:val="18"/>
          <w:szCs w:val="18"/>
        </w:rPr>
        <w:footnoteRef/>
      </w:r>
      <w:r w:rsidR="000E4DC1" w:rsidRPr="000E4DC1">
        <w:rPr>
          <w:rStyle w:val="Hyperlink"/>
          <w:rFonts w:asciiTheme="majorHAnsi" w:hAnsiTheme="majorHAnsi" w:cstheme="majorHAnsi"/>
          <w:sz w:val="18"/>
          <w:szCs w:val="18"/>
          <w:lang w:val="en-GB"/>
        </w:rPr>
        <w:t xml:space="preserve"> </w:t>
      </w:r>
      <w:r w:rsidR="000E4DC1" w:rsidRPr="00915DC9">
        <w:rPr>
          <w:rStyle w:val="Hyperlink"/>
          <w:rFonts w:asciiTheme="majorHAnsi" w:hAnsiTheme="majorHAnsi" w:cstheme="majorHAnsi"/>
          <w:sz w:val="18"/>
          <w:szCs w:val="18"/>
          <w:lang w:val="en-GB"/>
        </w:rPr>
        <w:t>Details in the ueb site of KAA</w:t>
      </w:r>
    </w:p>
  </w:footnote>
  <w:footnote w:id="21">
    <w:p w14:paraId="5580879D" w14:textId="77777777" w:rsidR="002C30CE" w:rsidRPr="00861ECD" w:rsidRDefault="002C30CE" w:rsidP="00BA502F">
      <w:pPr>
        <w:pStyle w:val="FootnoteText"/>
        <w:rPr>
          <w:rFonts w:asciiTheme="majorHAnsi" w:hAnsiTheme="majorHAnsi" w:cstheme="majorHAnsi"/>
          <w:sz w:val="18"/>
          <w:szCs w:val="18"/>
          <w:lang w:val="de-DE"/>
        </w:rPr>
      </w:pPr>
      <w:r w:rsidRPr="002F2D2B">
        <w:rPr>
          <w:rStyle w:val="FootnoteReference"/>
          <w:sz w:val="18"/>
          <w:szCs w:val="18"/>
        </w:rPr>
        <w:footnoteRef/>
      </w:r>
      <w:r w:rsidRPr="00861ECD">
        <w:rPr>
          <w:sz w:val="18"/>
          <w:szCs w:val="18"/>
          <w:lang w:val="de-DE"/>
        </w:rPr>
        <w:t xml:space="preserve"> </w:t>
      </w:r>
      <w:hyperlink r:id="rId13" w:history="1">
        <w:r w:rsidRPr="00861ECD">
          <w:rPr>
            <w:rStyle w:val="Hyperlink"/>
            <w:rFonts w:asciiTheme="majorHAnsi" w:hAnsiTheme="majorHAnsi" w:cstheme="majorHAnsi"/>
            <w:sz w:val="18"/>
            <w:szCs w:val="18"/>
            <w:lang w:val="de-DE"/>
          </w:rPr>
          <w:t>https://globalacademicintegrity.network/</w:t>
        </w:r>
      </w:hyperlink>
      <w:r w:rsidRPr="00861ECD">
        <w:rPr>
          <w:rFonts w:asciiTheme="majorHAnsi" w:hAnsiTheme="majorHAnsi" w:cstheme="majorHAnsi"/>
          <w:sz w:val="18"/>
          <w:szCs w:val="18"/>
          <w:lang w:val="de-DE"/>
        </w:rPr>
        <w:t xml:space="preserve"> </w:t>
      </w:r>
    </w:p>
  </w:footnote>
  <w:footnote w:id="22">
    <w:p w14:paraId="3EDF7098" w14:textId="04356BEF" w:rsidR="002C30CE" w:rsidRPr="00AB69CF" w:rsidRDefault="002C30CE" w:rsidP="00BA502F">
      <w:pPr>
        <w:pStyle w:val="FootnoteText"/>
        <w:rPr>
          <w:lang w:val="en-GB"/>
        </w:rPr>
      </w:pPr>
      <w:r w:rsidRPr="00223DB3">
        <w:rPr>
          <w:rStyle w:val="FootnoteReference"/>
          <w:rFonts w:asciiTheme="majorHAnsi" w:hAnsiTheme="majorHAnsi" w:cstheme="majorHAnsi"/>
          <w:sz w:val="18"/>
          <w:szCs w:val="18"/>
        </w:rPr>
        <w:footnoteRef/>
      </w:r>
      <w:r w:rsidRPr="00AB69CF">
        <w:rPr>
          <w:rFonts w:asciiTheme="majorHAnsi" w:hAnsiTheme="majorHAnsi" w:cstheme="majorHAnsi"/>
          <w:sz w:val="18"/>
          <w:szCs w:val="18"/>
          <w:lang w:val="en-GB"/>
        </w:rPr>
        <w:t xml:space="preserve"> </w:t>
      </w:r>
      <w:r w:rsidR="00FC3915" w:rsidRPr="00FC3915">
        <w:rPr>
          <w:rStyle w:val="Hyperlink"/>
          <w:rFonts w:asciiTheme="majorHAnsi" w:hAnsiTheme="majorHAnsi" w:cstheme="majorHAnsi"/>
          <w:sz w:val="18"/>
          <w:szCs w:val="18"/>
          <w:lang w:val="en-GB"/>
        </w:rPr>
        <w:t xml:space="preserve"> </w:t>
      </w:r>
      <w:r w:rsidR="00FC3915" w:rsidRPr="00915DC9">
        <w:rPr>
          <w:rStyle w:val="Hyperlink"/>
          <w:rFonts w:asciiTheme="majorHAnsi" w:hAnsiTheme="majorHAnsi" w:cstheme="majorHAnsi"/>
          <w:sz w:val="18"/>
          <w:szCs w:val="18"/>
          <w:lang w:val="en-GB"/>
        </w:rPr>
        <w:t>Details in the ueb site of KAA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F01"/>
    <w:multiLevelType w:val="hybridMultilevel"/>
    <w:tmpl w:val="7AA8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C86"/>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91C39E4"/>
    <w:multiLevelType w:val="hybridMultilevel"/>
    <w:tmpl w:val="50E853A4"/>
    <w:lvl w:ilvl="0" w:tplc="896C5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24017"/>
    <w:multiLevelType w:val="hybridMultilevel"/>
    <w:tmpl w:val="BD60A1A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73C9F"/>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9190839"/>
    <w:multiLevelType w:val="multilevel"/>
    <w:tmpl w:val="2A0A377E"/>
    <w:lvl w:ilvl="0">
      <w:start w:val="4"/>
      <w:numFmt w:val="decimal"/>
      <w:lvlText w:val="%1."/>
      <w:lvlJc w:val="left"/>
      <w:pPr>
        <w:ind w:left="360" w:hanging="360"/>
      </w:pPr>
      <w:rPr>
        <w:rFonts w:hint="default"/>
      </w:rPr>
    </w:lvl>
    <w:lvl w:ilvl="1">
      <w:start w:val="10"/>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B5549D8"/>
    <w:multiLevelType w:val="hybridMultilevel"/>
    <w:tmpl w:val="54B6261A"/>
    <w:lvl w:ilvl="0" w:tplc="E578B280">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7" w15:restartNumberingAfterBreak="0">
    <w:nsid w:val="20D65BCD"/>
    <w:multiLevelType w:val="multilevel"/>
    <w:tmpl w:val="7722B0B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6524807"/>
    <w:multiLevelType w:val="multilevel"/>
    <w:tmpl w:val="B56EB1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605AD2"/>
    <w:multiLevelType w:val="hybridMultilevel"/>
    <w:tmpl w:val="BEC8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52358"/>
    <w:multiLevelType w:val="hybridMultilevel"/>
    <w:tmpl w:val="38B6F2C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2AC627BE"/>
    <w:multiLevelType w:val="hybridMultilevel"/>
    <w:tmpl w:val="C0F2A53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15:restartNumberingAfterBreak="0">
    <w:nsid w:val="2BCE3099"/>
    <w:multiLevelType w:val="hybridMultilevel"/>
    <w:tmpl w:val="3D1C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57B60"/>
    <w:multiLevelType w:val="hybridMultilevel"/>
    <w:tmpl w:val="E4E61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174CF5"/>
    <w:multiLevelType w:val="hybridMultilevel"/>
    <w:tmpl w:val="4CB2B504"/>
    <w:lvl w:ilvl="0" w:tplc="2BC0E7CE">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6311E"/>
    <w:multiLevelType w:val="multilevel"/>
    <w:tmpl w:val="0A06E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7C16A9"/>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7B34ED"/>
    <w:multiLevelType w:val="hybridMultilevel"/>
    <w:tmpl w:val="26C4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C5CC6"/>
    <w:multiLevelType w:val="multilevel"/>
    <w:tmpl w:val="D2CC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1C2E7B"/>
    <w:multiLevelType w:val="multilevel"/>
    <w:tmpl w:val="B5BA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100941"/>
    <w:multiLevelType w:val="hybridMultilevel"/>
    <w:tmpl w:val="C046E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570856"/>
    <w:multiLevelType w:val="hybridMultilevel"/>
    <w:tmpl w:val="5D74AC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7767AA"/>
    <w:multiLevelType w:val="hybridMultilevel"/>
    <w:tmpl w:val="895C0F8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15:restartNumberingAfterBreak="0">
    <w:nsid w:val="4E490B4C"/>
    <w:multiLevelType w:val="hybridMultilevel"/>
    <w:tmpl w:val="204C8AEA"/>
    <w:lvl w:ilvl="0" w:tplc="041C0017">
      <w:start w:val="1"/>
      <w:numFmt w:val="lowerLetter"/>
      <w:lvlText w:val="%1)"/>
      <w:lvlJc w:val="left"/>
      <w:pPr>
        <w:ind w:left="2160" w:hanging="360"/>
      </w:pPr>
      <w:rPr>
        <w:rFonts w:hint="default"/>
      </w:rPr>
    </w:lvl>
    <w:lvl w:ilvl="1" w:tplc="041C0019">
      <w:start w:val="1"/>
      <w:numFmt w:val="lowerLetter"/>
      <w:lvlText w:val="%2."/>
      <w:lvlJc w:val="left"/>
      <w:pPr>
        <w:ind w:left="2880" w:hanging="360"/>
      </w:pPr>
    </w:lvl>
    <w:lvl w:ilvl="2" w:tplc="041C001B" w:tentative="1">
      <w:start w:val="1"/>
      <w:numFmt w:val="lowerRoman"/>
      <w:lvlText w:val="%3."/>
      <w:lvlJc w:val="right"/>
      <w:pPr>
        <w:ind w:left="3600" w:hanging="180"/>
      </w:pPr>
    </w:lvl>
    <w:lvl w:ilvl="3" w:tplc="041C000F" w:tentative="1">
      <w:start w:val="1"/>
      <w:numFmt w:val="decimal"/>
      <w:lvlText w:val="%4."/>
      <w:lvlJc w:val="left"/>
      <w:pPr>
        <w:ind w:left="4320" w:hanging="360"/>
      </w:pPr>
    </w:lvl>
    <w:lvl w:ilvl="4" w:tplc="041C0019" w:tentative="1">
      <w:start w:val="1"/>
      <w:numFmt w:val="lowerLetter"/>
      <w:lvlText w:val="%5."/>
      <w:lvlJc w:val="left"/>
      <w:pPr>
        <w:ind w:left="5040" w:hanging="360"/>
      </w:pPr>
    </w:lvl>
    <w:lvl w:ilvl="5" w:tplc="041C001B" w:tentative="1">
      <w:start w:val="1"/>
      <w:numFmt w:val="lowerRoman"/>
      <w:lvlText w:val="%6."/>
      <w:lvlJc w:val="right"/>
      <w:pPr>
        <w:ind w:left="5760" w:hanging="180"/>
      </w:pPr>
    </w:lvl>
    <w:lvl w:ilvl="6" w:tplc="041C000F" w:tentative="1">
      <w:start w:val="1"/>
      <w:numFmt w:val="decimal"/>
      <w:lvlText w:val="%7."/>
      <w:lvlJc w:val="left"/>
      <w:pPr>
        <w:ind w:left="6480" w:hanging="360"/>
      </w:pPr>
    </w:lvl>
    <w:lvl w:ilvl="7" w:tplc="041C0019" w:tentative="1">
      <w:start w:val="1"/>
      <w:numFmt w:val="lowerLetter"/>
      <w:lvlText w:val="%8."/>
      <w:lvlJc w:val="left"/>
      <w:pPr>
        <w:ind w:left="7200" w:hanging="360"/>
      </w:pPr>
    </w:lvl>
    <w:lvl w:ilvl="8" w:tplc="041C001B" w:tentative="1">
      <w:start w:val="1"/>
      <w:numFmt w:val="lowerRoman"/>
      <w:lvlText w:val="%9."/>
      <w:lvlJc w:val="right"/>
      <w:pPr>
        <w:ind w:left="7920" w:hanging="180"/>
      </w:pPr>
    </w:lvl>
  </w:abstractNum>
  <w:abstractNum w:abstractNumId="24" w15:restartNumberingAfterBreak="0">
    <w:nsid w:val="536514CB"/>
    <w:multiLevelType w:val="hybridMultilevel"/>
    <w:tmpl w:val="D7A0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87817"/>
    <w:multiLevelType w:val="multilevel"/>
    <w:tmpl w:val="B56EB1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4D70E11"/>
    <w:multiLevelType w:val="hybridMultilevel"/>
    <w:tmpl w:val="C5D88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536EED"/>
    <w:multiLevelType w:val="hybridMultilevel"/>
    <w:tmpl w:val="5E9C1EEE"/>
    <w:lvl w:ilvl="0" w:tplc="E910CB8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962282"/>
    <w:multiLevelType w:val="hybridMultilevel"/>
    <w:tmpl w:val="39B66E8C"/>
    <w:lvl w:ilvl="0" w:tplc="896C543C">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9" w15:restartNumberingAfterBreak="0">
    <w:nsid w:val="60E57C38"/>
    <w:multiLevelType w:val="hybridMultilevel"/>
    <w:tmpl w:val="423C8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FA2D39"/>
    <w:multiLevelType w:val="hybridMultilevel"/>
    <w:tmpl w:val="4E22C340"/>
    <w:lvl w:ilvl="0" w:tplc="896C5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3F471F"/>
    <w:multiLevelType w:val="hybridMultilevel"/>
    <w:tmpl w:val="93D4A0D4"/>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2" w15:restartNumberingAfterBreak="0">
    <w:nsid w:val="63E33CE0"/>
    <w:multiLevelType w:val="hybridMultilevel"/>
    <w:tmpl w:val="1586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14033"/>
    <w:multiLevelType w:val="multilevel"/>
    <w:tmpl w:val="96081D24"/>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6CB567C"/>
    <w:multiLevelType w:val="hybridMultilevel"/>
    <w:tmpl w:val="BA1C68A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5023C5"/>
    <w:multiLevelType w:val="hybridMultilevel"/>
    <w:tmpl w:val="D144A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1B7416"/>
    <w:multiLevelType w:val="hybridMultilevel"/>
    <w:tmpl w:val="BA1C68A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AC2FC9"/>
    <w:multiLevelType w:val="hybridMultilevel"/>
    <w:tmpl w:val="C33A3026"/>
    <w:lvl w:ilvl="0" w:tplc="E910CB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A44B8B"/>
    <w:multiLevelType w:val="hybridMultilevel"/>
    <w:tmpl w:val="C6648BC0"/>
    <w:lvl w:ilvl="0" w:tplc="E1449EB4">
      <w:start w:val="8"/>
      <w:numFmt w:val="bullet"/>
      <w:lvlText w:val="-"/>
      <w:lvlJc w:val="left"/>
      <w:pPr>
        <w:ind w:left="360" w:hanging="360"/>
      </w:pPr>
      <w:rPr>
        <w:rFonts w:ascii="Calibri Light" w:eastAsiaTheme="minorEastAsia" w:hAnsi="Calibri Light" w:cs="Calibri Light" w:hint="default"/>
      </w:rPr>
    </w:lvl>
    <w:lvl w:ilvl="1" w:tplc="041C0003">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9" w15:restartNumberingAfterBreak="0">
    <w:nsid w:val="7DC36549"/>
    <w:multiLevelType w:val="multilevel"/>
    <w:tmpl w:val="BE54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ED4BE6"/>
    <w:multiLevelType w:val="hybridMultilevel"/>
    <w:tmpl w:val="DA06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1987440">
    <w:abstractNumId w:val="8"/>
  </w:num>
  <w:num w:numId="2" w16cid:durableId="889729663">
    <w:abstractNumId w:val="25"/>
  </w:num>
  <w:num w:numId="3" w16cid:durableId="540558997">
    <w:abstractNumId w:val="40"/>
  </w:num>
  <w:num w:numId="4" w16cid:durableId="96826525">
    <w:abstractNumId w:val="24"/>
  </w:num>
  <w:num w:numId="5" w16cid:durableId="136380947">
    <w:abstractNumId w:val="21"/>
  </w:num>
  <w:num w:numId="6" w16cid:durableId="1320619395">
    <w:abstractNumId w:val="38"/>
  </w:num>
  <w:num w:numId="7" w16cid:durableId="771975478">
    <w:abstractNumId w:val="34"/>
  </w:num>
  <w:num w:numId="8" w16cid:durableId="602883991">
    <w:abstractNumId w:val="0"/>
  </w:num>
  <w:num w:numId="9" w16cid:durableId="1443258826">
    <w:abstractNumId w:val="36"/>
  </w:num>
  <w:num w:numId="10" w16cid:durableId="1196192445">
    <w:abstractNumId w:val="9"/>
  </w:num>
  <w:num w:numId="11" w16cid:durableId="1218659856">
    <w:abstractNumId w:val="32"/>
  </w:num>
  <w:num w:numId="12" w16cid:durableId="1198397738">
    <w:abstractNumId w:val="17"/>
  </w:num>
  <w:num w:numId="13" w16cid:durableId="1318460347">
    <w:abstractNumId w:val="15"/>
  </w:num>
  <w:num w:numId="14" w16cid:durableId="567308697">
    <w:abstractNumId w:val="3"/>
  </w:num>
  <w:num w:numId="15" w16cid:durableId="247665336">
    <w:abstractNumId w:val="31"/>
  </w:num>
  <w:num w:numId="16" w16cid:durableId="816578850">
    <w:abstractNumId w:val="23"/>
  </w:num>
  <w:num w:numId="17" w16cid:durableId="1120145801">
    <w:abstractNumId w:val="7"/>
  </w:num>
  <w:num w:numId="18" w16cid:durableId="715276012">
    <w:abstractNumId w:val="27"/>
  </w:num>
  <w:num w:numId="19" w16cid:durableId="1146897039">
    <w:abstractNumId w:val="37"/>
  </w:num>
  <w:num w:numId="20" w16cid:durableId="1914004666">
    <w:abstractNumId w:val="14"/>
  </w:num>
  <w:num w:numId="21" w16cid:durableId="543835665">
    <w:abstractNumId w:val="10"/>
  </w:num>
  <w:num w:numId="22" w16cid:durableId="201601148">
    <w:abstractNumId w:val="29"/>
  </w:num>
  <w:num w:numId="23" w16cid:durableId="1523088218">
    <w:abstractNumId w:val="22"/>
  </w:num>
  <w:num w:numId="24" w16cid:durableId="1256591275">
    <w:abstractNumId w:val="28"/>
  </w:num>
  <w:num w:numId="25" w16cid:durableId="191916379">
    <w:abstractNumId w:val="11"/>
  </w:num>
  <w:num w:numId="26" w16cid:durableId="689641624">
    <w:abstractNumId w:val="20"/>
  </w:num>
  <w:num w:numId="27" w16cid:durableId="2146972488">
    <w:abstractNumId w:val="35"/>
  </w:num>
  <w:num w:numId="28" w16cid:durableId="2095398776">
    <w:abstractNumId w:val="6"/>
  </w:num>
  <w:num w:numId="29" w16cid:durableId="1766926618">
    <w:abstractNumId w:val="1"/>
  </w:num>
  <w:num w:numId="30" w16cid:durableId="2028872067">
    <w:abstractNumId w:val="16"/>
  </w:num>
  <w:num w:numId="31" w16cid:durableId="1751852094">
    <w:abstractNumId w:val="4"/>
  </w:num>
  <w:num w:numId="32" w16cid:durableId="1516845013">
    <w:abstractNumId w:val="26"/>
  </w:num>
  <w:num w:numId="33" w16cid:durableId="607082955">
    <w:abstractNumId w:val="30"/>
  </w:num>
  <w:num w:numId="34" w16cid:durableId="26411677">
    <w:abstractNumId w:val="2"/>
  </w:num>
  <w:num w:numId="35" w16cid:durableId="68843882">
    <w:abstractNumId w:val="33"/>
  </w:num>
  <w:num w:numId="36" w16cid:durableId="1244414549">
    <w:abstractNumId w:val="18"/>
  </w:num>
  <w:num w:numId="37" w16cid:durableId="248193587">
    <w:abstractNumId w:val="19"/>
  </w:num>
  <w:num w:numId="38" w16cid:durableId="2066447901">
    <w:abstractNumId w:val="39"/>
  </w:num>
  <w:num w:numId="39" w16cid:durableId="19743050">
    <w:abstractNumId w:val="13"/>
  </w:num>
  <w:num w:numId="40" w16cid:durableId="1431389725">
    <w:abstractNumId w:val="12"/>
  </w:num>
  <w:num w:numId="41" w16cid:durableId="13350367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BCJLS2MLIyNDIyNLMyUdpeDU4uLM/DyQAsNaAOCfpHgsAAAA"/>
  </w:docVars>
  <w:rsids>
    <w:rsidRoot w:val="00964725"/>
    <w:rsid w:val="0000299D"/>
    <w:rsid w:val="0000783D"/>
    <w:rsid w:val="0001036B"/>
    <w:rsid w:val="00013C97"/>
    <w:rsid w:val="00014CA4"/>
    <w:rsid w:val="00015823"/>
    <w:rsid w:val="00016C36"/>
    <w:rsid w:val="0001778B"/>
    <w:rsid w:val="0002135B"/>
    <w:rsid w:val="0002383B"/>
    <w:rsid w:val="000256D8"/>
    <w:rsid w:val="00027FED"/>
    <w:rsid w:val="0003004B"/>
    <w:rsid w:val="0003563E"/>
    <w:rsid w:val="00040190"/>
    <w:rsid w:val="000401E8"/>
    <w:rsid w:val="00040A45"/>
    <w:rsid w:val="000426BB"/>
    <w:rsid w:val="00044551"/>
    <w:rsid w:val="00044E16"/>
    <w:rsid w:val="00045BF9"/>
    <w:rsid w:val="00050DB1"/>
    <w:rsid w:val="000527BB"/>
    <w:rsid w:val="0005417C"/>
    <w:rsid w:val="00061782"/>
    <w:rsid w:val="000734A1"/>
    <w:rsid w:val="00073AD8"/>
    <w:rsid w:val="00077273"/>
    <w:rsid w:val="00080132"/>
    <w:rsid w:val="000807A2"/>
    <w:rsid w:val="00085FC7"/>
    <w:rsid w:val="000930D2"/>
    <w:rsid w:val="000952F8"/>
    <w:rsid w:val="00097019"/>
    <w:rsid w:val="000A10B4"/>
    <w:rsid w:val="000A4E2B"/>
    <w:rsid w:val="000A5F60"/>
    <w:rsid w:val="000B2D4F"/>
    <w:rsid w:val="000B40A1"/>
    <w:rsid w:val="000B5465"/>
    <w:rsid w:val="000B580B"/>
    <w:rsid w:val="000B6C21"/>
    <w:rsid w:val="000C4C29"/>
    <w:rsid w:val="000C5A21"/>
    <w:rsid w:val="000C60C9"/>
    <w:rsid w:val="000C74EA"/>
    <w:rsid w:val="000D0DAF"/>
    <w:rsid w:val="000D2CE2"/>
    <w:rsid w:val="000D4005"/>
    <w:rsid w:val="000D734C"/>
    <w:rsid w:val="000D799F"/>
    <w:rsid w:val="000D7DF6"/>
    <w:rsid w:val="000E124F"/>
    <w:rsid w:val="000E3E12"/>
    <w:rsid w:val="000E438E"/>
    <w:rsid w:val="000E490B"/>
    <w:rsid w:val="000E4DC1"/>
    <w:rsid w:val="000E587D"/>
    <w:rsid w:val="000E6FFE"/>
    <w:rsid w:val="000F28B0"/>
    <w:rsid w:val="000F58E4"/>
    <w:rsid w:val="000F5B57"/>
    <w:rsid w:val="001023DE"/>
    <w:rsid w:val="00103E17"/>
    <w:rsid w:val="001049B6"/>
    <w:rsid w:val="001069A2"/>
    <w:rsid w:val="00110356"/>
    <w:rsid w:val="001118E7"/>
    <w:rsid w:val="00111F0B"/>
    <w:rsid w:val="001170FA"/>
    <w:rsid w:val="0012066A"/>
    <w:rsid w:val="00125061"/>
    <w:rsid w:val="00125162"/>
    <w:rsid w:val="00125D1F"/>
    <w:rsid w:val="001310FC"/>
    <w:rsid w:val="001346B2"/>
    <w:rsid w:val="00134A78"/>
    <w:rsid w:val="00136136"/>
    <w:rsid w:val="00140810"/>
    <w:rsid w:val="00141C2D"/>
    <w:rsid w:val="00142007"/>
    <w:rsid w:val="00143444"/>
    <w:rsid w:val="001448E7"/>
    <w:rsid w:val="00145DFE"/>
    <w:rsid w:val="00157BAB"/>
    <w:rsid w:val="001601E3"/>
    <w:rsid w:val="00161678"/>
    <w:rsid w:val="00161A98"/>
    <w:rsid w:val="00163142"/>
    <w:rsid w:val="001634CD"/>
    <w:rsid w:val="00163C9E"/>
    <w:rsid w:val="00166B42"/>
    <w:rsid w:val="001727FA"/>
    <w:rsid w:val="00174A6F"/>
    <w:rsid w:val="00175960"/>
    <w:rsid w:val="001914BD"/>
    <w:rsid w:val="00194D8B"/>
    <w:rsid w:val="00196095"/>
    <w:rsid w:val="001A20E9"/>
    <w:rsid w:val="001A5E56"/>
    <w:rsid w:val="001A6252"/>
    <w:rsid w:val="001A762A"/>
    <w:rsid w:val="001B299C"/>
    <w:rsid w:val="001B3ABD"/>
    <w:rsid w:val="001B450F"/>
    <w:rsid w:val="001B77E4"/>
    <w:rsid w:val="001C6AE5"/>
    <w:rsid w:val="001C7AA7"/>
    <w:rsid w:val="001D0AA3"/>
    <w:rsid w:val="001D3CC9"/>
    <w:rsid w:val="001D55AF"/>
    <w:rsid w:val="001D7138"/>
    <w:rsid w:val="001E11E2"/>
    <w:rsid w:val="001E6570"/>
    <w:rsid w:val="001E6B76"/>
    <w:rsid w:val="001E749D"/>
    <w:rsid w:val="001F3555"/>
    <w:rsid w:val="001F4EA7"/>
    <w:rsid w:val="002002E9"/>
    <w:rsid w:val="00200CDC"/>
    <w:rsid w:val="00201C42"/>
    <w:rsid w:val="002020D0"/>
    <w:rsid w:val="002037E0"/>
    <w:rsid w:val="0020446D"/>
    <w:rsid w:val="00204583"/>
    <w:rsid w:val="00206838"/>
    <w:rsid w:val="002137D8"/>
    <w:rsid w:val="00215B7A"/>
    <w:rsid w:val="00216135"/>
    <w:rsid w:val="002171C8"/>
    <w:rsid w:val="00223DB3"/>
    <w:rsid w:val="002255E7"/>
    <w:rsid w:val="002256B6"/>
    <w:rsid w:val="00225A1E"/>
    <w:rsid w:val="0022739F"/>
    <w:rsid w:val="0023558C"/>
    <w:rsid w:val="00240E82"/>
    <w:rsid w:val="00245E70"/>
    <w:rsid w:val="002477CD"/>
    <w:rsid w:val="0025105D"/>
    <w:rsid w:val="00255D39"/>
    <w:rsid w:val="00256FCD"/>
    <w:rsid w:val="00261DD2"/>
    <w:rsid w:val="00262026"/>
    <w:rsid w:val="00264FAB"/>
    <w:rsid w:val="002741D6"/>
    <w:rsid w:val="00274A86"/>
    <w:rsid w:val="00277C5A"/>
    <w:rsid w:val="002819BF"/>
    <w:rsid w:val="00281B76"/>
    <w:rsid w:val="00281BD6"/>
    <w:rsid w:val="00282158"/>
    <w:rsid w:val="002853B6"/>
    <w:rsid w:val="00291CED"/>
    <w:rsid w:val="002944CF"/>
    <w:rsid w:val="00295E82"/>
    <w:rsid w:val="002A2FA1"/>
    <w:rsid w:val="002A528C"/>
    <w:rsid w:val="002A687A"/>
    <w:rsid w:val="002C30CE"/>
    <w:rsid w:val="002C60D1"/>
    <w:rsid w:val="002D0BF6"/>
    <w:rsid w:val="002D164D"/>
    <w:rsid w:val="002D28A2"/>
    <w:rsid w:val="002D3B1D"/>
    <w:rsid w:val="002D7D4C"/>
    <w:rsid w:val="002E165F"/>
    <w:rsid w:val="002E5CD5"/>
    <w:rsid w:val="002F01C1"/>
    <w:rsid w:val="002F0AB6"/>
    <w:rsid w:val="002F0C67"/>
    <w:rsid w:val="002F21F1"/>
    <w:rsid w:val="002F2D2B"/>
    <w:rsid w:val="002F6EDD"/>
    <w:rsid w:val="00301A27"/>
    <w:rsid w:val="00302C97"/>
    <w:rsid w:val="0030356D"/>
    <w:rsid w:val="00303D0A"/>
    <w:rsid w:val="00305839"/>
    <w:rsid w:val="00306BFA"/>
    <w:rsid w:val="00312B41"/>
    <w:rsid w:val="00313039"/>
    <w:rsid w:val="00316564"/>
    <w:rsid w:val="0032016E"/>
    <w:rsid w:val="0032127E"/>
    <w:rsid w:val="003215F4"/>
    <w:rsid w:val="00327DDF"/>
    <w:rsid w:val="00332F48"/>
    <w:rsid w:val="003364C1"/>
    <w:rsid w:val="00337350"/>
    <w:rsid w:val="0034029B"/>
    <w:rsid w:val="003421A0"/>
    <w:rsid w:val="0034450E"/>
    <w:rsid w:val="00357BD4"/>
    <w:rsid w:val="00360FCA"/>
    <w:rsid w:val="00367FEA"/>
    <w:rsid w:val="00370F77"/>
    <w:rsid w:val="00372D15"/>
    <w:rsid w:val="00373680"/>
    <w:rsid w:val="00377D05"/>
    <w:rsid w:val="0038116A"/>
    <w:rsid w:val="003812A4"/>
    <w:rsid w:val="00384193"/>
    <w:rsid w:val="0038480D"/>
    <w:rsid w:val="00387B78"/>
    <w:rsid w:val="00390BE4"/>
    <w:rsid w:val="0039192B"/>
    <w:rsid w:val="00391CCE"/>
    <w:rsid w:val="003948A3"/>
    <w:rsid w:val="00395BA0"/>
    <w:rsid w:val="003A4765"/>
    <w:rsid w:val="003A7959"/>
    <w:rsid w:val="003A7EB5"/>
    <w:rsid w:val="003B1F61"/>
    <w:rsid w:val="003B4484"/>
    <w:rsid w:val="003C7877"/>
    <w:rsid w:val="003D3625"/>
    <w:rsid w:val="003D3B60"/>
    <w:rsid w:val="003E03F2"/>
    <w:rsid w:val="003F0F1B"/>
    <w:rsid w:val="003F28A9"/>
    <w:rsid w:val="003F3581"/>
    <w:rsid w:val="003F510A"/>
    <w:rsid w:val="003F666A"/>
    <w:rsid w:val="00400281"/>
    <w:rsid w:val="004002E3"/>
    <w:rsid w:val="004046B5"/>
    <w:rsid w:val="00405BFD"/>
    <w:rsid w:val="00410A56"/>
    <w:rsid w:val="00411F5F"/>
    <w:rsid w:val="00412C2C"/>
    <w:rsid w:val="00414FC8"/>
    <w:rsid w:val="00420BF7"/>
    <w:rsid w:val="00421F6F"/>
    <w:rsid w:val="00424545"/>
    <w:rsid w:val="00426A6A"/>
    <w:rsid w:val="0042773A"/>
    <w:rsid w:val="00427F4D"/>
    <w:rsid w:val="00434B65"/>
    <w:rsid w:val="00434F5A"/>
    <w:rsid w:val="0043724D"/>
    <w:rsid w:val="004405B7"/>
    <w:rsid w:val="004414A4"/>
    <w:rsid w:val="00444E0D"/>
    <w:rsid w:val="00445E0D"/>
    <w:rsid w:val="00450174"/>
    <w:rsid w:val="0045023E"/>
    <w:rsid w:val="00451ADC"/>
    <w:rsid w:val="00452382"/>
    <w:rsid w:val="00452EAF"/>
    <w:rsid w:val="004545B1"/>
    <w:rsid w:val="00457BDE"/>
    <w:rsid w:val="00460E89"/>
    <w:rsid w:val="00467C12"/>
    <w:rsid w:val="00472BFF"/>
    <w:rsid w:val="00480A13"/>
    <w:rsid w:val="004819A0"/>
    <w:rsid w:val="00482575"/>
    <w:rsid w:val="00486A55"/>
    <w:rsid w:val="00490BED"/>
    <w:rsid w:val="004962E5"/>
    <w:rsid w:val="00497459"/>
    <w:rsid w:val="004A3089"/>
    <w:rsid w:val="004A57EF"/>
    <w:rsid w:val="004A7FB2"/>
    <w:rsid w:val="004B58CA"/>
    <w:rsid w:val="004B6530"/>
    <w:rsid w:val="004C1B9D"/>
    <w:rsid w:val="004C3AFB"/>
    <w:rsid w:val="004E2352"/>
    <w:rsid w:val="004E2DDC"/>
    <w:rsid w:val="004E5F9B"/>
    <w:rsid w:val="004F1378"/>
    <w:rsid w:val="004F5954"/>
    <w:rsid w:val="00501E3E"/>
    <w:rsid w:val="00505514"/>
    <w:rsid w:val="005075DF"/>
    <w:rsid w:val="00513AD7"/>
    <w:rsid w:val="00515081"/>
    <w:rsid w:val="00516EA0"/>
    <w:rsid w:val="005222B5"/>
    <w:rsid w:val="005237A4"/>
    <w:rsid w:val="00524F91"/>
    <w:rsid w:val="00526589"/>
    <w:rsid w:val="00530E9E"/>
    <w:rsid w:val="005325C1"/>
    <w:rsid w:val="0053377B"/>
    <w:rsid w:val="00534F3B"/>
    <w:rsid w:val="00535194"/>
    <w:rsid w:val="00540148"/>
    <w:rsid w:val="00544D9C"/>
    <w:rsid w:val="00546A31"/>
    <w:rsid w:val="005504D4"/>
    <w:rsid w:val="00550B0E"/>
    <w:rsid w:val="00550B3D"/>
    <w:rsid w:val="00550BB8"/>
    <w:rsid w:val="0055137E"/>
    <w:rsid w:val="00556417"/>
    <w:rsid w:val="00561B0F"/>
    <w:rsid w:val="00561CB3"/>
    <w:rsid w:val="005631B6"/>
    <w:rsid w:val="005649EC"/>
    <w:rsid w:val="0056558C"/>
    <w:rsid w:val="00565684"/>
    <w:rsid w:val="00566D7F"/>
    <w:rsid w:val="0057177B"/>
    <w:rsid w:val="00582C59"/>
    <w:rsid w:val="005835FB"/>
    <w:rsid w:val="005840E4"/>
    <w:rsid w:val="005848E0"/>
    <w:rsid w:val="0058746D"/>
    <w:rsid w:val="00587E9A"/>
    <w:rsid w:val="00597AA8"/>
    <w:rsid w:val="005A06DB"/>
    <w:rsid w:val="005A7F38"/>
    <w:rsid w:val="005B0140"/>
    <w:rsid w:val="005B086C"/>
    <w:rsid w:val="005B2EA3"/>
    <w:rsid w:val="005B3D23"/>
    <w:rsid w:val="005B4C2C"/>
    <w:rsid w:val="005B4EC3"/>
    <w:rsid w:val="005B7593"/>
    <w:rsid w:val="005C208A"/>
    <w:rsid w:val="005C297E"/>
    <w:rsid w:val="005C36BF"/>
    <w:rsid w:val="005C4AF2"/>
    <w:rsid w:val="005D2641"/>
    <w:rsid w:val="005D3DED"/>
    <w:rsid w:val="005D6FD0"/>
    <w:rsid w:val="005E1DA2"/>
    <w:rsid w:val="005E2246"/>
    <w:rsid w:val="005E24FC"/>
    <w:rsid w:val="005E557C"/>
    <w:rsid w:val="005E7BA6"/>
    <w:rsid w:val="005F321C"/>
    <w:rsid w:val="005F5A64"/>
    <w:rsid w:val="006054F1"/>
    <w:rsid w:val="00605576"/>
    <w:rsid w:val="0060564F"/>
    <w:rsid w:val="0060735A"/>
    <w:rsid w:val="006074B6"/>
    <w:rsid w:val="006077EB"/>
    <w:rsid w:val="006200C7"/>
    <w:rsid w:val="0062109E"/>
    <w:rsid w:val="006222C0"/>
    <w:rsid w:val="00622CF7"/>
    <w:rsid w:val="00624635"/>
    <w:rsid w:val="00624CE6"/>
    <w:rsid w:val="00626439"/>
    <w:rsid w:val="0063378C"/>
    <w:rsid w:val="00634B8E"/>
    <w:rsid w:val="00634CF3"/>
    <w:rsid w:val="00635ED1"/>
    <w:rsid w:val="00643E60"/>
    <w:rsid w:val="00644DBE"/>
    <w:rsid w:val="006472B5"/>
    <w:rsid w:val="0065035D"/>
    <w:rsid w:val="00650B1D"/>
    <w:rsid w:val="00652168"/>
    <w:rsid w:val="00652476"/>
    <w:rsid w:val="006575AB"/>
    <w:rsid w:val="00660F19"/>
    <w:rsid w:val="00661816"/>
    <w:rsid w:val="0067074B"/>
    <w:rsid w:val="0067370F"/>
    <w:rsid w:val="00676337"/>
    <w:rsid w:val="00677A73"/>
    <w:rsid w:val="00680232"/>
    <w:rsid w:val="006804F4"/>
    <w:rsid w:val="00680F11"/>
    <w:rsid w:val="00696581"/>
    <w:rsid w:val="00696D86"/>
    <w:rsid w:val="0069748A"/>
    <w:rsid w:val="00697633"/>
    <w:rsid w:val="006A1993"/>
    <w:rsid w:val="006A1E97"/>
    <w:rsid w:val="006A3449"/>
    <w:rsid w:val="006A55EE"/>
    <w:rsid w:val="006B0073"/>
    <w:rsid w:val="006B1EE9"/>
    <w:rsid w:val="006B4F7D"/>
    <w:rsid w:val="006B5B9B"/>
    <w:rsid w:val="006B6ED8"/>
    <w:rsid w:val="006C7399"/>
    <w:rsid w:val="006D1CC0"/>
    <w:rsid w:val="006D1F2C"/>
    <w:rsid w:val="006D28C1"/>
    <w:rsid w:val="006D41B3"/>
    <w:rsid w:val="006E2EBD"/>
    <w:rsid w:val="006E7DD4"/>
    <w:rsid w:val="006F0A09"/>
    <w:rsid w:val="006F701F"/>
    <w:rsid w:val="007019ED"/>
    <w:rsid w:val="00704C9B"/>
    <w:rsid w:val="00705848"/>
    <w:rsid w:val="0070699E"/>
    <w:rsid w:val="007141BC"/>
    <w:rsid w:val="00715598"/>
    <w:rsid w:val="0071562C"/>
    <w:rsid w:val="00715968"/>
    <w:rsid w:val="00717636"/>
    <w:rsid w:val="00725E85"/>
    <w:rsid w:val="00733CDA"/>
    <w:rsid w:val="00733D72"/>
    <w:rsid w:val="00733FB8"/>
    <w:rsid w:val="007360BE"/>
    <w:rsid w:val="00737B31"/>
    <w:rsid w:val="00740C89"/>
    <w:rsid w:val="007416D5"/>
    <w:rsid w:val="00746621"/>
    <w:rsid w:val="00747078"/>
    <w:rsid w:val="00753357"/>
    <w:rsid w:val="00755463"/>
    <w:rsid w:val="00755B58"/>
    <w:rsid w:val="00757DA3"/>
    <w:rsid w:val="00757DDF"/>
    <w:rsid w:val="007612B1"/>
    <w:rsid w:val="00765474"/>
    <w:rsid w:val="00766281"/>
    <w:rsid w:val="00773C73"/>
    <w:rsid w:val="00773D20"/>
    <w:rsid w:val="00777EF4"/>
    <w:rsid w:val="00781914"/>
    <w:rsid w:val="007833A8"/>
    <w:rsid w:val="00787AF6"/>
    <w:rsid w:val="00790FA5"/>
    <w:rsid w:val="00791AFD"/>
    <w:rsid w:val="007A51A7"/>
    <w:rsid w:val="007A7364"/>
    <w:rsid w:val="007B1558"/>
    <w:rsid w:val="007B2EB1"/>
    <w:rsid w:val="007B2FBB"/>
    <w:rsid w:val="007B5115"/>
    <w:rsid w:val="007C32C6"/>
    <w:rsid w:val="007C7493"/>
    <w:rsid w:val="007D474A"/>
    <w:rsid w:val="007D70EC"/>
    <w:rsid w:val="007E3AFE"/>
    <w:rsid w:val="007E4515"/>
    <w:rsid w:val="007E7151"/>
    <w:rsid w:val="007E778D"/>
    <w:rsid w:val="007F0285"/>
    <w:rsid w:val="007F27E0"/>
    <w:rsid w:val="007F5846"/>
    <w:rsid w:val="007F7C1E"/>
    <w:rsid w:val="008019D5"/>
    <w:rsid w:val="00804838"/>
    <w:rsid w:val="00807AEE"/>
    <w:rsid w:val="00811F64"/>
    <w:rsid w:val="00811F8D"/>
    <w:rsid w:val="0081317B"/>
    <w:rsid w:val="0081337E"/>
    <w:rsid w:val="0081618B"/>
    <w:rsid w:val="008232BF"/>
    <w:rsid w:val="00823CC9"/>
    <w:rsid w:val="00825943"/>
    <w:rsid w:val="0082661A"/>
    <w:rsid w:val="00832D9B"/>
    <w:rsid w:val="00832F6A"/>
    <w:rsid w:val="00833847"/>
    <w:rsid w:val="008338A2"/>
    <w:rsid w:val="00834498"/>
    <w:rsid w:val="0084109C"/>
    <w:rsid w:val="00841729"/>
    <w:rsid w:val="008468CA"/>
    <w:rsid w:val="00847F1A"/>
    <w:rsid w:val="00850E1C"/>
    <w:rsid w:val="00855A8E"/>
    <w:rsid w:val="00860591"/>
    <w:rsid w:val="008606F6"/>
    <w:rsid w:val="00861ECD"/>
    <w:rsid w:val="008640F7"/>
    <w:rsid w:val="00864895"/>
    <w:rsid w:val="00866031"/>
    <w:rsid w:val="00871736"/>
    <w:rsid w:val="00872E8A"/>
    <w:rsid w:val="00874C23"/>
    <w:rsid w:val="0087577A"/>
    <w:rsid w:val="008813F9"/>
    <w:rsid w:val="008849BB"/>
    <w:rsid w:val="00884A75"/>
    <w:rsid w:val="008857FF"/>
    <w:rsid w:val="00885964"/>
    <w:rsid w:val="00886768"/>
    <w:rsid w:val="0088778B"/>
    <w:rsid w:val="008934CC"/>
    <w:rsid w:val="00895CF2"/>
    <w:rsid w:val="00897B38"/>
    <w:rsid w:val="008A2854"/>
    <w:rsid w:val="008B18D1"/>
    <w:rsid w:val="008B1AB9"/>
    <w:rsid w:val="008B25B9"/>
    <w:rsid w:val="008B2983"/>
    <w:rsid w:val="008B425E"/>
    <w:rsid w:val="008B4E9B"/>
    <w:rsid w:val="008C0A80"/>
    <w:rsid w:val="008C0BCF"/>
    <w:rsid w:val="008C6331"/>
    <w:rsid w:val="008C74A3"/>
    <w:rsid w:val="008D0150"/>
    <w:rsid w:val="008D13EE"/>
    <w:rsid w:val="008D5ED1"/>
    <w:rsid w:val="008D6D96"/>
    <w:rsid w:val="008E56D7"/>
    <w:rsid w:val="008E574A"/>
    <w:rsid w:val="008E68E5"/>
    <w:rsid w:val="008F18BC"/>
    <w:rsid w:val="008F6DB3"/>
    <w:rsid w:val="008F763A"/>
    <w:rsid w:val="008F7D4B"/>
    <w:rsid w:val="00900734"/>
    <w:rsid w:val="0090168D"/>
    <w:rsid w:val="00902102"/>
    <w:rsid w:val="0090212B"/>
    <w:rsid w:val="00903A3D"/>
    <w:rsid w:val="00903BDD"/>
    <w:rsid w:val="00906A43"/>
    <w:rsid w:val="00915DC9"/>
    <w:rsid w:val="0091647E"/>
    <w:rsid w:val="009164ED"/>
    <w:rsid w:val="00921390"/>
    <w:rsid w:val="009232DA"/>
    <w:rsid w:val="0092410E"/>
    <w:rsid w:val="00925857"/>
    <w:rsid w:val="00931FCC"/>
    <w:rsid w:val="00932A18"/>
    <w:rsid w:val="00932FBA"/>
    <w:rsid w:val="00935B3E"/>
    <w:rsid w:val="009430E9"/>
    <w:rsid w:val="0094413B"/>
    <w:rsid w:val="00944DCF"/>
    <w:rsid w:val="00947D15"/>
    <w:rsid w:val="00950941"/>
    <w:rsid w:val="009521C4"/>
    <w:rsid w:val="00962B33"/>
    <w:rsid w:val="00963D5B"/>
    <w:rsid w:val="0096459D"/>
    <w:rsid w:val="00964725"/>
    <w:rsid w:val="00980634"/>
    <w:rsid w:val="00981E20"/>
    <w:rsid w:val="009836D1"/>
    <w:rsid w:val="00987866"/>
    <w:rsid w:val="00995F16"/>
    <w:rsid w:val="00996AF2"/>
    <w:rsid w:val="009A232E"/>
    <w:rsid w:val="009A2A82"/>
    <w:rsid w:val="009A2ABE"/>
    <w:rsid w:val="009A5732"/>
    <w:rsid w:val="009A666E"/>
    <w:rsid w:val="009A6A55"/>
    <w:rsid w:val="009A7700"/>
    <w:rsid w:val="009A7C35"/>
    <w:rsid w:val="009B352C"/>
    <w:rsid w:val="009B4B48"/>
    <w:rsid w:val="009B690F"/>
    <w:rsid w:val="009B797F"/>
    <w:rsid w:val="009C5952"/>
    <w:rsid w:val="009C712F"/>
    <w:rsid w:val="009D0ECE"/>
    <w:rsid w:val="009D3675"/>
    <w:rsid w:val="009D5A0F"/>
    <w:rsid w:val="009D72D7"/>
    <w:rsid w:val="009E03CF"/>
    <w:rsid w:val="009E1766"/>
    <w:rsid w:val="009E4E91"/>
    <w:rsid w:val="009F004C"/>
    <w:rsid w:val="009F1550"/>
    <w:rsid w:val="009F1B14"/>
    <w:rsid w:val="009F2C6D"/>
    <w:rsid w:val="009F2E5A"/>
    <w:rsid w:val="009F4703"/>
    <w:rsid w:val="009F4EB0"/>
    <w:rsid w:val="009F5C12"/>
    <w:rsid w:val="009F6693"/>
    <w:rsid w:val="00A042FA"/>
    <w:rsid w:val="00A050B2"/>
    <w:rsid w:val="00A076C7"/>
    <w:rsid w:val="00A11FFE"/>
    <w:rsid w:val="00A121E3"/>
    <w:rsid w:val="00A1299C"/>
    <w:rsid w:val="00A14A71"/>
    <w:rsid w:val="00A20ECA"/>
    <w:rsid w:val="00A21267"/>
    <w:rsid w:val="00A215A9"/>
    <w:rsid w:val="00A21F9E"/>
    <w:rsid w:val="00A24234"/>
    <w:rsid w:val="00A26133"/>
    <w:rsid w:val="00A26FE2"/>
    <w:rsid w:val="00A277A8"/>
    <w:rsid w:val="00A304F7"/>
    <w:rsid w:val="00A34461"/>
    <w:rsid w:val="00A3724B"/>
    <w:rsid w:val="00A42F39"/>
    <w:rsid w:val="00A44A29"/>
    <w:rsid w:val="00A46111"/>
    <w:rsid w:val="00A47994"/>
    <w:rsid w:val="00A54E11"/>
    <w:rsid w:val="00A55D62"/>
    <w:rsid w:val="00A56E91"/>
    <w:rsid w:val="00A57BD8"/>
    <w:rsid w:val="00A656C2"/>
    <w:rsid w:val="00A70AFF"/>
    <w:rsid w:val="00A75851"/>
    <w:rsid w:val="00A76307"/>
    <w:rsid w:val="00A769C2"/>
    <w:rsid w:val="00A77423"/>
    <w:rsid w:val="00A80A44"/>
    <w:rsid w:val="00A821AE"/>
    <w:rsid w:val="00A82C18"/>
    <w:rsid w:val="00A83A4D"/>
    <w:rsid w:val="00A85F67"/>
    <w:rsid w:val="00A958CA"/>
    <w:rsid w:val="00A96CA6"/>
    <w:rsid w:val="00AA3591"/>
    <w:rsid w:val="00AA57D0"/>
    <w:rsid w:val="00AA5E06"/>
    <w:rsid w:val="00AB32B1"/>
    <w:rsid w:val="00AB3453"/>
    <w:rsid w:val="00AB41F5"/>
    <w:rsid w:val="00AB69CF"/>
    <w:rsid w:val="00AC07E4"/>
    <w:rsid w:val="00AC6467"/>
    <w:rsid w:val="00AC73D7"/>
    <w:rsid w:val="00AD08D3"/>
    <w:rsid w:val="00AD7BAB"/>
    <w:rsid w:val="00AE2AEA"/>
    <w:rsid w:val="00AE3418"/>
    <w:rsid w:val="00AE5426"/>
    <w:rsid w:val="00AE7F87"/>
    <w:rsid w:val="00AF1D0C"/>
    <w:rsid w:val="00AF2B46"/>
    <w:rsid w:val="00AF3D7B"/>
    <w:rsid w:val="00AF4792"/>
    <w:rsid w:val="00AF4B2D"/>
    <w:rsid w:val="00AF54D5"/>
    <w:rsid w:val="00AF557A"/>
    <w:rsid w:val="00AF6167"/>
    <w:rsid w:val="00AF63A8"/>
    <w:rsid w:val="00AF7255"/>
    <w:rsid w:val="00B00D79"/>
    <w:rsid w:val="00B02F3E"/>
    <w:rsid w:val="00B030DC"/>
    <w:rsid w:val="00B13B02"/>
    <w:rsid w:val="00B14F06"/>
    <w:rsid w:val="00B21071"/>
    <w:rsid w:val="00B258ED"/>
    <w:rsid w:val="00B27E86"/>
    <w:rsid w:val="00B31CD8"/>
    <w:rsid w:val="00B325B4"/>
    <w:rsid w:val="00B344CD"/>
    <w:rsid w:val="00B35BC5"/>
    <w:rsid w:val="00B4043E"/>
    <w:rsid w:val="00B451F9"/>
    <w:rsid w:val="00B4584C"/>
    <w:rsid w:val="00B5179A"/>
    <w:rsid w:val="00B52644"/>
    <w:rsid w:val="00B530CE"/>
    <w:rsid w:val="00B53E43"/>
    <w:rsid w:val="00B60684"/>
    <w:rsid w:val="00B62AD3"/>
    <w:rsid w:val="00B66BF4"/>
    <w:rsid w:val="00B67A74"/>
    <w:rsid w:val="00B73C9A"/>
    <w:rsid w:val="00B741E0"/>
    <w:rsid w:val="00B7642B"/>
    <w:rsid w:val="00B81F5C"/>
    <w:rsid w:val="00B903FA"/>
    <w:rsid w:val="00B91F97"/>
    <w:rsid w:val="00B95F4C"/>
    <w:rsid w:val="00B965E5"/>
    <w:rsid w:val="00B9680A"/>
    <w:rsid w:val="00BA29F3"/>
    <w:rsid w:val="00BA34AC"/>
    <w:rsid w:val="00BA3E21"/>
    <w:rsid w:val="00BA502F"/>
    <w:rsid w:val="00BA600E"/>
    <w:rsid w:val="00BA72BD"/>
    <w:rsid w:val="00BB25D1"/>
    <w:rsid w:val="00BC1161"/>
    <w:rsid w:val="00BC7525"/>
    <w:rsid w:val="00BC7D1E"/>
    <w:rsid w:val="00BD1F42"/>
    <w:rsid w:val="00BD306C"/>
    <w:rsid w:val="00BD33A4"/>
    <w:rsid w:val="00BD5D0D"/>
    <w:rsid w:val="00BE325B"/>
    <w:rsid w:val="00BE36CD"/>
    <w:rsid w:val="00BE5432"/>
    <w:rsid w:val="00BE7250"/>
    <w:rsid w:val="00BF18C5"/>
    <w:rsid w:val="00BF1CC8"/>
    <w:rsid w:val="00BF273B"/>
    <w:rsid w:val="00BF392A"/>
    <w:rsid w:val="00BF6067"/>
    <w:rsid w:val="00BF691F"/>
    <w:rsid w:val="00C02048"/>
    <w:rsid w:val="00C0424B"/>
    <w:rsid w:val="00C054EC"/>
    <w:rsid w:val="00C10DC2"/>
    <w:rsid w:val="00C11153"/>
    <w:rsid w:val="00C12A23"/>
    <w:rsid w:val="00C130ED"/>
    <w:rsid w:val="00C159ED"/>
    <w:rsid w:val="00C2037C"/>
    <w:rsid w:val="00C27924"/>
    <w:rsid w:val="00C32E52"/>
    <w:rsid w:val="00C33387"/>
    <w:rsid w:val="00C36AB5"/>
    <w:rsid w:val="00C36F7E"/>
    <w:rsid w:val="00C42262"/>
    <w:rsid w:val="00C424AE"/>
    <w:rsid w:val="00C46023"/>
    <w:rsid w:val="00C50000"/>
    <w:rsid w:val="00C502C0"/>
    <w:rsid w:val="00C64B25"/>
    <w:rsid w:val="00C64C0F"/>
    <w:rsid w:val="00C65BB8"/>
    <w:rsid w:val="00C65C8C"/>
    <w:rsid w:val="00C71081"/>
    <w:rsid w:val="00C73965"/>
    <w:rsid w:val="00C75894"/>
    <w:rsid w:val="00C763DB"/>
    <w:rsid w:val="00C77973"/>
    <w:rsid w:val="00C77ED8"/>
    <w:rsid w:val="00C801FD"/>
    <w:rsid w:val="00C83C90"/>
    <w:rsid w:val="00C85EBB"/>
    <w:rsid w:val="00C86238"/>
    <w:rsid w:val="00C906E0"/>
    <w:rsid w:val="00C94B15"/>
    <w:rsid w:val="00C94EDC"/>
    <w:rsid w:val="00CA14D7"/>
    <w:rsid w:val="00CA1D3F"/>
    <w:rsid w:val="00CA274A"/>
    <w:rsid w:val="00CA31BE"/>
    <w:rsid w:val="00CA4F60"/>
    <w:rsid w:val="00CA7B4B"/>
    <w:rsid w:val="00CB27C2"/>
    <w:rsid w:val="00CB403A"/>
    <w:rsid w:val="00CB55F0"/>
    <w:rsid w:val="00CB5A47"/>
    <w:rsid w:val="00CB7B09"/>
    <w:rsid w:val="00CC56CA"/>
    <w:rsid w:val="00CC7230"/>
    <w:rsid w:val="00CD3C2A"/>
    <w:rsid w:val="00CD451D"/>
    <w:rsid w:val="00CD793A"/>
    <w:rsid w:val="00CE04A0"/>
    <w:rsid w:val="00CE0BAA"/>
    <w:rsid w:val="00CE4D6C"/>
    <w:rsid w:val="00CE4FB6"/>
    <w:rsid w:val="00CE6F8E"/>
    <w:rsid w:val="00CF3D2E"/>
    <w:rsid w:val="00CF403D"/>
    <w:rsid w:val="00CF45DE"/>
    <w:rsid w:val="00CF4F26"/>
    <w:rsid w:val="00CF6E22"/>
    <w:rsid w:val="00CF7ECA"/>
    <w:rsid w:val="00D043A7"/>
    <w:rsid w:val="00D1082E"/>
    <w:rsid w:val="00D11846"/>
    <w:rsid w:val="00D14BB0"/>
    <w:rsid w:val="00D15DCB"/>
    <w:rsid w:val="00D17946"/>
    <w:rsid w:val="00D205DF"/>
    <w:rsid w:val="00D22172"/>
    <w:rsid w:val="00D3101A"/>
    <w:rsid w:val="00D322C6"/>
    <w:rsid w:val="00D330E0"/>
    <w:rsid w:val="00D37014"/>
    <w:rsid w:val="00D37444"/>
    <w:rsid w:val="00D37CB4"/>
    <w:rsid w:val="00D40405"/>
    <w:rsid w:val="00D42F40"/>
    <w:rsid w:val="00D463AA"/>
    <w:rsid w:val="00D47AF5"/>
    <w:rsid w:val="00D509E3"/>
    <w:rsid w:val="00D52844"/>
    <w:rsid w:val="00D52D25"/>
    <w:rsid w:val="00D52FC6"/>
    <w:rsid w:val="00D53E5F"/>
    <w:rsid w:val="00D56A6E"/>
    <w:rsid w:val="00D644AD"/>
    <w:rsid w:val="00D672CF"/>
    <w:rsid w:val="00D673A7"/>
    <w:rsid w:val="00D677A9"/>
    <w:rsid w:val="00D70186"/>
    <w:rsid w:val="00D73259"/>
    <w:rsid w:val="00D735D9"/>
    <w:rsid w:val="00D74B0D"/>
    <w:rsid w:val="00D81D3A"/>
    <w:rsid w:val="00D83F72"/>
    <w:rsid w:val="00D85EDF"/>
    <w:rsid w:val="00D8734C"/>
    <w:rsid w:val="00D935BA"/>
    <w:rsid w:val="00D94E22"/>
    <w:rsid w:val="00D95342"/>
    <w:rsid w:val="00DA017D"/>
    <w:rsid w:val="00DA01FB"/>
    <w:rsid w:val="00DA3BD7"/>
    <w:rsid w:val="00DA47CB"/>
    <w:rsid w:val="00DA4E38"/>
    <w:rsid w:val="00DA67E1"/>
    <w:rsid w:val="00DA69EE"/>
    <w:rsid w:val="00DC17E0"/>
    <w:rsid w:val="00DC27DB"/>
    <w:rsid w:val="00DC492F"/>
    <w:rsid w:val="00DC5511"/>
    <w:rsid w:val="00DC7C57"/>
    <w:rsid w:val="00DD0257"/>
    <w:rsid w:val="00DD02F5"/>
    <w:rsid w:val="00DD286D"/>
    <w:rsid w:val="00DD4928"/>
    <w:rsid w:val="00DD56A5"/>
    <w:rsid w:val="00DD66F4"/>
    <w:rsid w:val="00DD6CD1"/>
    <w:rsid w:val="00DD77CF"/>
    <w:rsid w:val="00DE4A2A"/>
    <w:rsid w:val="00DE5DAB"/>
    <w:rsid w:val="00DE72FE"/>
    <w:rsid w:val="00DF6C1A"/>
    <w:rsid w:val="00E0131C"/>
    <w:rsid w:val="00E01583"/>
    <w:rsid w:val="00E02656"/>
    <w:rsid w:val="00E069CB"/>
    <w:rsid w:val="00E07CBC"/>
    <w:rsid w:val="00E1144E"/>
    <w:rsid w:val="00E12A88"/>
    <w:rsid w:val="00E131C2"/>
    <w:rsid w:val="00E15BD5"/>
    <w:rsid w:val="00E168CB"/>
    <w:rsid w:val="00E201F6"/>
    <w:rsid w:val="00E20512"/>
    <w:rsid w:val="00E25787"/>
    <w:rsid w:val="00E26C0B"/>
    <w:rsid w:val="00E302DC"/>
    <w:rsid w:val="00E30B52"/>
    <w:rsid w:val="00E40BCB"/>
    <w:rsid w:val="00E42635"/>
    <w:rsid w:val="00E4439B"/>
    <w:rsid w:val="00E44D2A"/>
    <w:rsid w:val="00E50E57"/>
    <w:rsid w:val="00E51867"/>
    <w:rsid w:val="00E5272A"/>
    <w:rsid w:val="00E52938"/>
    <w:rsid w:val="00E52AEE"/>
    <w:rsid w:val="00E5504A"/>
    <w:rsid w:val="00E56B0E"/>
    <w:rsid w:val="00E6147C"/>
    <w:rsid w:val="00E64AA2"/>
    <w:rsid w:val="00E64EAF"/>
    <w:rsid w:val="00E663C8"/>
    <w:rsid w:val="00E706C0"/>
    <w:rsid w:val="00E75A6D"/>
    <w:rsid w:val="00E768B4"/>
    <w:rsid w:val="00E76F65"/>
    <w:rsid w:val="00E77E66"/>
    <w:rsid w:val="00E8402F"/>
    <w:rsid w:val="00E918ED"/>
    <w:rsid w:val="00E92717"/>
    <w:rsid w:val="00E93691"/>
    <w:rsid w:val="00E940EC"/>
    <w:rsid w:val="00E94DAF"/>
    <w:rsid w:val="00E96172"/>
    <w:rsid w:val="00E9691D"/>
    <w:rsid w:val="00E97E4C"/>
    <w:rsid w:val="00EA30A3"/>
    <w:rsid w:val="00EA607B"/>
    <w:rsid w:val="00EA7862"/>
    <w:rsid w:val="00EB364C"/>
    <w:rsid w:val="00EB44AE"/>
    <w:rsid w:val="00EB6A2F"/>
    <w:rsid w:val="00EB7908"/>
    <w:rsid w:val="00EC44E6"/>
    <w:rsid w:val="00EC5717"/>
    <w:rsid w:val="00EC795B"/>
    <w:rsid w:val="00ED07F3"/>
    <w:rsid w:val="00ED1F23"/>
    <w:rsid w:val="00ED2168"/>
    <w:rsid w:val="00ED4992"/>
    <w:rsid w:val="00ED5F03"/>
    <w:rsid w:val="00ED7C84"/>
    <w:rsid w:val="00EE31C9"/>
    <w:rsid w:val="00EE5054"/>
    <w:rsid w:val="00EE5AA0"/>
    <w:rsid w:val="00EE75E9"/>
    <w:rsid w:val="00EE771D"/>
    <w:rsid w:val="00EF1315"/>
    <w:rsid w:val="00EF28C6"/>
    <w:rsid w:val="00EF2AA0"/>
    <w:rsid w:val="00EF2C76"/>
    <w:rsid w:val="00EF579F"/>
    <w:rsid w:val="00F01BBC"/>
    <w:rsid w:val="00F033B7"/>
    <w:rsid w:val="00F038C7"/>
    <w:rsid w:val="00F24843"/>
    <w:rsid w:val="00F301F2"/>
    <w:rsid w:val="00F3028C"/>
    <w:rsid w:val="00F319D1"/>
    <w:rsid w:val="00F346D0"/>
    <w:rsid w:val="00F35535"/>
    <w:rsid w:val="00F3668D"/>
    <w:rsid w:val="00F36858"/>
    <w:rsid w:val="00F37E8F"/>
    <w:rsid w:val="00F41C44"/>
    <w:rsid w:val="00F434F3"/>
    <w:rsid w:val="00F44CA6"/>
    <w:rsid w:val="00F4703A"/>
    <w:rsid w:val="00F621A2"/>
    <w:rsid w:val="00F7004A"/>
    <w:rsid w:val="00F712DC"/>
    <w:rsid w:val="00F71515"/>
    <w:rsid w:val="00F71528"/>
    <w:rsid w:val="00F73C47"/>
    <w:rsid w:val="00F74CC8"/>
    <w:rsid w:val="00F8036E"/>
    <w:rsid w:val="00F927D2"/>
    <w:rsid w:val="00F9436A"/>
    <w:rsid w:val="00F94862"/>
    <w:rsid w:val="00F94FC1"/>
    <w:rsid w:val="00F9665E"/>
    <w:rsid w:val="00F979C8"/>
    <w:rsid w:val="00FA31F0"/>
    <w:rsid w:val="00FA4F1E"/>
    <w:rsid w:val="00FB0F90"/>
    <w:rsid w:val="00FB1DDC"/>
    <w:rsid w:val="00FB2582"/>
    <w:rsid w:val="00FB2B00"/>
    <w:rsid w:val="00FB52E8"/>
    <w:rsid w:val="00FB61A2"/>
    <w:rsid w:val="00FB696C"/>
    <w:rsid w:val="00FB72A1"/>
    <w:rsid w:val="00FC3915"/>
    <w:rsid w:val="00FC4197"/>
    <w:rsid w:val="00FC7EB8"/>
    <w:rsid w:val="00FD33FC"/>
    <w:rsid w:val="00FD501F"/>
    <w:rsid w:val="00FD57E1"/>
    <w:rsid w:val="00FE0603"/>
    <w:rsid w:val="00FE0BA3"/>
    <w:rsid w:val="00FE23CB"/>
    <w:rsid w:val="00FF19AA"/>
    <w:rsid w:val="00FF4020"/>
    <w:rsid w:val="00FF6A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473E35"/>
  <w15:docId w15:val="{60D64359-19BF-4C98-9AB6-11923299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39F"/>
  </w:style>
  <w:style w:type="paragraph" w:styleId="Heading1">
    <w:name w:val="heading 1"/>
    <w:basedOn w:val="Normal"/>
    <w:next w:val="Normal"/>
    <w:link w:val="Heading1Char"/>
    <w:uiPriority w:val="9"/>
    <w:qFormat/>
    <w:rsid w:val="000E490B"/>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37E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37E8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90B"/>
    <w:pPr>
      <w:ind w:left="720"/>
      <w:contextualSpacing/>
    </w:pPr>
  </w:style>
  <w:style w:type="character" w:customStyle="1" w:styleId="Heading1Char">
    <w:name w:val="Heading 1 Char"/>
    <w:basedOn w:val="DefaultParagraphFont"/>
    <w:link w:val="Heading1"/>
    <w:uiPriority w:val="9"/>
    <w:rsid w:val="000E490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DE5DA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E5DAB"/>
    <w:rPr>
      <w:b/>
      <w:bCs/>
    </w:rPr>
  </w:style>
  <w:style w:type="table" w:styleId="TableGrid">
    <w:name w:val="Table Grid"/>
    <w:basedOn w:val="TableNormal"/>
    <w:uiPriority w:val="39"/>
    <w:rsid w:val="003364C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A83A4D"/>
    <w:pPr>
      <w:spacing w:before="100" w:beforeAutospacing="1" w:after="100" w:afterAutospacing="1"/>
    </w:pPr>
    <w:rPr>
      <w:rFonts w:ascii="Calibri" w:eastAsiaTheme="minorHAnsi" w:hAnsi="Calibri" w:cs="Calibri"/>
      <w:sz w:val="22"/>
      <w:szCs w:val="22"/>
      <w:lang w:val="en-GB" w:eastAsia="en-GB"/>
    </w:rPr>
  </w:style>
  <w:style w:type="character" w:styleId="Hyperlink">
    <w:name w:val="Hyperlink"/>
    <w:basedOn w:val="DefaultParagraphFont"/>
    <w:uiPriority w:val="99"/>
    <w:unhideWhenUsed/>
    <w:rsid w:val="008606F6"/>
    <w:rPr>
      <w:color w:val="0000FF" w:themeColor="hyperlink"/>
      <w:u w:val="single"/>
    </w:rPr>
  </w:style>
  <w:style w:type="character" w:styleId="FollowedHyperlink">
    <w:name w:val="FollowedHyperlink"/>
    <w:basedOn w:val="DefaultParagraphFont"/>
    <w:uiPriority w:val="99"/>
    <w:semiHidden/>
    <w:unhideWhenUsed/>
    <w:rsid w:val="00ED07F3"/>
    <w:rPr>
      <w:color w:val="800080" w:themeColor="followedHyperlink"/>
      <w:u w:val="single"/>
    </w:rPr>
  </w:style>
  <w:style w:type="paragraph" w:customStyle="1" w:styleId="Default">
    <w:name w:val="Default"/>
    <w:rsid w:val="00E56B0E"/>
    <w:pPr>
      <w:widowControl w:val="0"/>
      <w:autoSpaceDE w:val="0"/>
      <w:autoSpaceDN w:val="0"/>
      <w:adjustRightInd w:val="0"/>
    </w:pPr>
    <w:rPr>
      <w:rFonts w:ascii="Calibri" w:hAnsi="Calibri" w:cs="Calibri"/>
      <w:color w:val="000000"/>
    </w:rPr>
  </w:style>
  <w:style w:type="character" w:customStyle="1" w:styleId="UnresolvedMention1">
    <w:name w:val="Unresolved Mention1"/>
    <w:basedOn w:val="DefaultParagraphFont"/>
    <w:uiPriority w:val="99"/>
    <w:semiHidden/>
    <w:unhideWhenUsed/>
    <w:rsid w:val="00E663C8"/>
    <w:rPr>
      <w:color w:val="605E5C"/>
      <w:shd w:val="clear" w:color="auto" w:fill="E1DFDD"/>
    </w:rPr>
  </w:style>
  <w:style w:type="paragraph" w:styleId="Header">
    <w:name w:val="header"/>
    <w:basedOn w:val="Normal"/>
    <w:link w:val="HeaderChar"/>
    <w:uiPriority w:val="99"/>
    <w:unhideWhenUsed/>
    <w:rsid w:val="007141BC"/>
    <w:pPr>
      <w:tabs>
        <w:tab w:val="center" w:pos="4513"/>
        <w:tab w:val="right" w:pos="9026"/>
      </w:tabs>
    </w:pPr>
  </w:style>
  <w:style w:type="character" w:customStyle="1" w:styleId="HeaderChar">
    <w:name w:val="Header Char"/>
    <w:basedOn w:val="DefaultParagraphFont"/>
    <w:link w:val="Header"/>
    <w:uiPriority w:val="99"/>
    <w:rsid w:val="007141BC"/>
  </w:style>
  <w:style w:type="paragraph" w:styleId="Footer">
    <w:name w:val="footer"/>
    <w:basedOn w:val="Normal"/>
    <w:link w:val="FooterChar"/>
    <w:uiPriority w:val="99"/>
    <w:unhideWhenUsed/>
    <w:rsid w:val="007141BC"/>
    <w:pPr>
      <w:tabs>
        <w:tab w:val="center" w:pos="4513"/>
        <w:tab w:val="right" w:pos="9026"/>
      </w:tabs>
    </w:pPr>
  </w:style>
  <w:style w:type="character" w:customStyle="1" w:styleId="FooterChar">
    <w:name w:val="Footer Char"/>
    <w:basedOn w:val="DefaultParagraphFont"/>
    <w:link w:val="Footer"/>
    <w:uiPriority w:val="99"/>
    <w:rsid w:val="007141BC"/>
  </w:style>
  <w:style w:type="paragraph" w:styleId="FootnoteText">
    <w:name w:val="footnote text"/>
    <w:basedOn w:val="Normal"/>
    <w:link w:val="FootnoteTextChar"/>
    <w:uiPriority w:val="99"/>
    <w:unhideWhenUsed/>
    <w:rsid w:val="00931FCC"/>
  </w:style>
  <w:style w:type="character" w:customStyle="1" w:styleId="FootnoteTextChar">
    <w:name w:val="Footnote Text Char"/>
    <w:basedOn w:val="DefaultParagraphFont"/>
    <w:link w:val="FootnoteText"/>
    <w:uiPriority w:val="99"/>
    <w:rsid w:val="00931FCC"/>
  </w:style>
  <w:style w:type="character" w:styleId="FootnoteReference">
    <w:name w:val="footnote reference"/>
    <w:basedOn w:val="DefaultParagraphFont"/>
    <w:uiPriority w:val="99"/>
    <w:unhideWhenUsed/>
    <w:rsid w:val="00931FCC"/>
    <w:rPr>
      <w:vertAlign w:val="superscript"/>
    </w:rPr>
  </w:style>
  <w:style w:type="character" w:styleId="CommentReference">
    <w:name w:val="annotation reference"/>
    <w:basedOn w:val="DefaultParagraphFont"/>
    <w:uiPriority w:val="99"/>
    <w:semiHidden/>
    <w:unhideWhenUsed/>
    <w:rsid w:val="004819A0"/>
    <w:rPr>
      <w:sz w:val="16"/>
      <w:szCs w:val="16"/>
    </w:rPr>
  </w:style>
  <w:style w:type="paragraph" w:styleId="CommentText">
    <w:name w:val="annotation text"/>
    <w:basedOn w:val="Normal"/>
    <w:link w:val="CommentTextChar"/>
    <w:uiPriority w:val="99"/>
    <w:semiHidden/>
    <w:unhideWhenUsed/>
    <w:rsid w:val="004819A0"/>
    <w:rPr>
      <w:sz w:val="20"/>
      <w:szCs w:val="20"/>
    </w:rPr>
  </w:style>
  <w:style w:type="character" w:customStyle="1" w:styleId="CommentTextChar">
    <w:name w:val="Comment Text Char"/>
    <w:basedOn w:val="DefaultParagraphFont"/>
    <w:link w:val="CommentText"/>
    <w:uiPriority w:val="99"/>
    <w:semiHidden/>
    <w:rsid w:val="004819A0"/>
    <w:rPr>
      <w:sz w:val="20"/>
      <w:szCs w:val="20"/>
    </w:rPr>
  </w:style>
  <w:style w:type="paragraph" w:styleId="CommentSubject">
    <w:name w:val="annotation subject"/>
    <w:basedOn w:val="CommentText"/>
    <w:next w:val="CommentText"/>
    <w:link w:val="CommentSubjectChar"/>
    <w:uiPriority w:val="99"/>
    <w:semiHidden/>
    <w:unhideWhenUsed/>
    <w:rsid w:val="004819A0"/>
    <w:rPr>
      <w:b/>
      <w:bCs/>
    </w:rPr>
  </w:style>
  <w:style w:type="character" w:customStyle="1" w:styleId="CommentSubjectChar">
    <w:name w:val="Comment Subject Char"/>
    <w:basedOn w:val="CommentTextChar"/>
    <w:link w:val="CommentSubject"/>
    <w:uiPriority w:val="99"/>
    <w:semiHidden/>
    <w:rsid w:val="004819A0"/>
    <w:rPr>
      <w:b/>
      <w:bCs/>
      <w:sz w:val="20"/>
      <w:szCs w:val="20"/>
    </w:rPr>
  </w:style>
  <w:style w:type="paragraph" w:styleId="TOCHeading">
    <w:name w:val="TOC Heading"/>
    <w:basedOn w:val="Heading1"/>
    <w:next w:val="Normal"/>
    <w:uiPriority w:val="39"/>
    <w:unhideWhenUsed/>
    <w:qFormat/>
    <w:rsid w:val="00AF3D7B"/>
    <w:pPr>
      <w:outlineLvl w:val="9"/>
    </w:pPr>
  </w:style>
  <w:style w:type="paragraph" w:styleId="TOC1">
    <w:name w:val="toc 1"/>
    <w:basedOn w:val="Normal"/>
    <w:next w:val="Normal"/>
    <w:autoRedefine/>
    <w:uiPriority w:val="39"/>
    <w:unhideWhenUsed/>
    <w:rsid w:val="00CB403A"/>
    <w:pPr>
      <w:tabs>
        <w:tab w:val="right" w:leader="dot" w:pos="9072"/>
      </w:tabs>
      <w:spacing w:after="100"/>
      <w:ind w:left="142"/>
      <w:jc w:val="both"/>
    </w:pPr>
    <w:rPr>
      <w:rFonts w:ascii="Times New Roman" w:hAnsi="Times New Roman" w:cs="Times New Roman"/>
      <w:noProof/>
      <w:lang w:val="sq-AL"/>
    </w:rPr>
  </w:style>
  <w:style w:type="paragraph" w:styleId="Revision">
    <w:name w:val="Revision"/>
    <w:hidden/>
    <w:uiPriority w:val="99"/>
    <w:semiHidden/>
    <w:rsid w:val="00D463AA"/>
  </w:style>
  <w:style w:type="character" w:customStyle="1" w:styleId="Heading2Char">
    <w:name w:val="Heading 2 Char"/>
    <w:basedOn w:val="DefaultParagraphFont"/>
    <w:link w:val="Heading2"/>
    <w:uiPriority w:val="9"/>
    <w:rsid w:val="00F37E8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37E8F"/>
    <w:rPr>
      <w:rFonts w:asciiTheme="majorHAnsi" w:eastAsiaTheme="majorEastAsia" w:hAnsiTheme="majorHAnsi" w:cstheme="majorBidi"/>
      <w:color w:val="243F60" w:themeColor="accent1" w:themeShade="7F"/>
    </w:rPr>
  </w:style>
  <w:style w:type="paragraph" w:styleId="TOC2">
    <w:name w:val="toc 2"/>
    <w:basedOn w:val="Normal"/>
    <w:next w:val="Normal"/>
    <w:autoRedefine/>
    <w:uiPriority w:val="39"/>
    <w:unhideWhenUsed/>
    <w:rsid w:val="00CA14D7"/>
    <w:pPr>
      <w:tabs>
        <w:tab w:val="right" w:leader="dot" w:pos="9062"/>
      </w:tabs>
      <w:spacing w:after="100"/>
      <w:ind w:left="240"/>
    </w:pPr>
  </w:style>
  <w:style w:type="paragraph" w:styleId="TOC3">
    <w:name w:val="toc 3"/>
    <w:basedOn w:val="Normal"/>
    <w:next w:val="Normal"/>
    <w:autoRedefine/>
    <w:uiPriority w:val="39"/>
    <w:unhideWhenUsed/>
    <w:rsid w:val="00AA57D0"/>
    <w:pPr>
      <w:tabs>
        <w:tab w:val="right" w:leader="dot" w:pos="8630"/>
      </w:tabs>
      <w:spacing w:after="100"/>
      <w:ind w:left="720"/>
    </w:pPr>
  </w:style>
  <w:style w:type="paragraph" w:styleId="BalloonText">
    <w:name w:val="Balloon Text"/>
    <w:basedOn w:val="Normal"/>
    <w:link w:val="BalloonTextChar"/>
    <w:uiPriority w:val="99"/>
    <w:semiHidden/>
    <w:unhideWhenUsed/>
    <w:rsid w:val="005A7F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F38"/>
    <w:rPr>
      <w:rFonts w:ascii="Segoe UI" w:hAnsi="Segoe UI" w:cs="Segoe UI"/>
      <w:sz w:val="18"/>
      <w:szCs w:val="18"/>
    </w:rPr>
  </w:style>
  <w:style w:type="paragraph" w:styleId="NoSpacing">
    <w:name w:val="No Spacing"/>
    <w:uiPriority w:val="1"/>
    <w:qFormat/>
    <w:rsid w:val="00295E82"/>
  </w:style>
  <w:style w:type="character" w:customStyle="1" w:styleId="UnresolvedMention2">
    <w:name w:val="Unresolved Mention2"/>
    <w:basedOn w:val="DefaultParagraphFont"/>
    <w:uiPriority w:val="99"/>
    <w:semiHidden/>
    <w:unhideWhenUsed/>
    <w:rsid w:val="00524F91"/>
    <w:rPr>
      <w:color w:val="605E5C"/>
      <w:shd w:val="clear" w:color="auto" w:fill="E1DFDD"/>
    </w:rPr>
  </w:style>
  <w:style w:type="paragraph" w:styleId="Caption">
    <w:name w:val="caption"/>
    <w:basedOn w:val="Normal"/>
    <w:next w:val="Normal"/>
    <w:uiPriority w:val="35"/>
    <w:unhideWhenUsed/>
    <w:qFormat/>
    <w:rsid w:val="000F5B57"/>
    <w:pPr>
      <w:spacing w:after="200"/>
    </w:pPr>
    <w:rPr>
      <w:i/>
      <w:iCs/>
      <w:color w:val="1F497D" w:themeColor="text2"/>
      <w:sz w:val="18"/>
      <w:szCs w:val="18"/>
    </w:rPr>
  </w:style>
  <w:style w:type="character" w:customStyle="1" w:styleId="UnresolvedMention3">
    <w:name w:val="Unresolved Mention3"/>
    <w:basedOn w:val="DefaultParagraphFont"/>
    <w:uiPriority w:val="99"/>
    <w:semiHidden/>
    <w:unhideWhenUsed/>
    <w:rsid w:val="00B53E43"/>
    <w:rPr>
      <w:color w:val="605E5C"/>
      <w:shd w:val="clear" w:color="auto" w:fill="E1DFDD"/>
    </w:rPr>
  </w:style>
  <w:style w:type="paragraph" w:styleId="TableofFigures">
    <w:name w:val="table of figures"/>
    <w:basedOn w:val="Normal"/>
    <w:next w:val="Normal"/>
    <w:uiPriority w:val="99"/>
    <w:unhideWhenUsed/>
    <w:rsid w:val="00FE0603"/>
  </w:style>
  <w:style w:type="character" w:customStyle="1" w:styleId="jlqj4b">
    <w:name w:val="jlqj4b"/>
    <w:basedOn w:val="DefaultParagraphFont"/>
    <w:rsid w:val="00410A56"/>
  </w:style>
  <w:style w:type="character" w:customStyle="1" w:styleId="UnresolvedMention4">
    <w:name w:val="Unresolved Mention4"/>
    <w:basedOn w:val="DefaultParagraphFont"/>
    <w:uiPriority w:val="99"/>
    <w:semiHidden/>
    <w:unhideWhenUsed/>
    <w:rsid w:val="00C64B25"/>
    <w:rPr>
      <w:color w:val="605E5C"/>
      <w:shd w:val="clear" w:color="auto" w:fill="E1DFDD"/>
    </w:rPr>
  </w:style>
  <w:style w:type="character" w:customStyle="1" w:styleId="msoins0">
    <w:name w:val="msoins"/>
    <w:basedOn w:val="DefaultParagraphFont"/>
    <w:rsid w:val="00A20ECA"/>
  </w:style>
  <w:style w:type="character" w:customStyle="1" w:styleId="UnresolvedMention5">
    <w:name w:val="Unresolved Mention5"/>
    <w:basedOn w:val="DefaultParagraphFont"/>
    <w:uiPriority w:val="99"/>
    <w:semiHidden/>
    <w:unhideWhenUsed/>
    <w:rsid w:val="00201C42"/>
    <w:rPr>
      <w:color w:val="605E5C"/>
      <w:shd w:val="clear" w:color="auto" w:fill="E1DFDD"/>
    </w:rPr>
  </w:style>
  <w:style w:type="table" w:customStyle="1" w:styleId="TableGrid1">
    <w:name w:val="Table Grid1"/>
    <w:basedOn w:val="TableNormal"/>
    <w:next w:val="TableGrid"/>
    <w:uiPriority w:val="39"/>
    <w:rsid w:val="00BA50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FB2582"/>
    <w:rPr>
      <w:color w:val="605E5C"/>
      <w:shd w:val="clear" w:color="auto" w:fill="E1DFDD"/>
    </w:rPr>
  </w:style>
  <w:style w:type="character" w:styleId="Emphasis">
    <w:name w:val="Emphasis"/>
    <w:basedOn w:val="DefaultParagraphFont"/>
    <w:uiPriority w:val="20"/>
    <w:qFormat/>
    <w:rsid w:val="00D509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20329">
      <w:bodyDiv w:val="1"/>
      <w:marLeft w:val="0"/>
      <w:marRight w:val="0"/>
      <w:marTop w:val="0"/>
      <w:marBottom w:val="0"/>
      <w:divBdr>
        <w:top w:val="none" w:sz="0" w:space="0" w:color="auto"/>
        <w:left w:val="none" w:sz="0" w:space="0" w:color="auto"/>
        <w:bottom w:val="none" w:sz="0" w:space="0" w:color="auto"/>
        <w:right w:val="none" w:sz="0" w:space="0" w:color="auto"/>
      </w:divBdr>
    </w:div>
    <w:div w:id="128255766">
      <w:bodyDiv w:val="1"/>
      <w:marLeft w:val="0"/>
      <w:marRight w:val="0"/>
      <w:marTop w:val="0"/>
      <w:marBottom w:val="0"/>
      <w:divBdr>
        <w:top w:val="none" w:sz="0" w:space="0" w:color="auto"/>
        <w:left w:val="none" w:sz="0" w:space="0" w:color="auto"/>
        <w:bottom w:val="none" w:sz="0" w:space="0" w:color="auto"/>
        <w:right w:val="none" w:sz="0" w:space="0" w:color="auto"/>
      </w:divBdr>
    </w:div>
    <w:div w:id="128868435">
      <w:bodyDiv w:val="1"/>
      <w:marLeft w:val="0"/>
      <w:marRight w:val="0"/>
      <w:marTop w:val="0"/>
      <w:marBottom w:val="0"/>
      <w:divBdr>
        <w:top w:val="none" w:sz="0" w:space="0" w:color="auto"/>
        <w:left w:val="none" w:sz="0" w:space="0" w:color="auto"/>
        <w:bottom w:val="none" w:sz="0" w:space="0" w:color="auto"/>
        <w:right w:val="none" w:sz="0" w:space="0" w:color="auto"/>
      </w:divBdr>
    </w:div>
    <w:div w:id="178279287">
      <w:bodyDiv w:val="1"/>
      <w:marLeft w:val="0"/>
      <w:marRight w:val="0"/>
      <w:marTop w:val="0"/>
      <w:marBottom w:val="0"/>
      <w:divBdr>
        <w:top w:val="none" w:sz="0" w:space="0" w:color="auto"/>
        <w:left w:val="none" w:sz="0" w:space="0" w:color="auto"/>
        <w:bottom w:val="none" w:sz="0" w:space="0" w:color="auto"/>
        <w:right w:val="none" w:sz="0" w:space="0" w:color="auto"/>
      </w:divBdr>
    </w:div>
    <w:div w:id="388695933">
      <w:bodyDiv w:val="1"/>
      <w:marLeft w:val="0"/>
      <w:marRight w:val="0"/>
      <w:marTop w:val="0"/>
      <w:marBottom w:val="0"/>
      <w:divBdr>
        <w:top w:val="none" w:sz="0" w:space="0" w:color="auto"/>
        <w:left w:val="none" w:sz="0" w:space="0" w:color="auto"/>
        <w:bottom w:val="none" w:sz="0" w:space="0" w:color="auto"/>
        <w:right w:val="none" w:sz="0" w:space="0" w:color="auto"/>
      </w:divBdr>
    </w:div>
    <w:div w:id="390007543">
      <w:bodyDiv w:val="1"/>
      <w:marLeft w:val="0"/>
      <w:marRight w:val="0"/>
      <w:marTop w:val="0"/>
      <w:marBottom w:val="0"/>
      <w:divBdr>
        <w:top w:val="none" w:sz="0" w:space="0" w:color="auto"/>
        <w:left w:val="none" w:sz="0" w:space="0" w:color="auto"/>
        <w:bottom w:val="none" w:sz="0" w:space="0" w:color="auto"/>
        <w:right w:val="none" w:sz="0" w:space="0" w:color="auto"/>
      </w:divBdr>
    </w:div>
    <w:div w:id="462584045">
      <w:bodyDiv w:val="1"/>
      <w:marLeft w:val="0"/>
      <w:marRight w:val="0"/>
      <w:marTop w:val="0"/>
      <w:marBottom w:val="0"/>
      <w:divBdr>
        <w:top w:val="none" w:sz="0" w:space="0" w:color="auto"/>
        <w:left w:val="none" w:sz="0" w:space="0" w:color="auto"/>
        <w:bottom w:val="none" w:sz="0" w:space="0" w:color="auto"/>
        <w:right w:val="none" w:sz="0" w:space="0" w:color="auto"/>
      </w:divBdr>
    </w:div>
    <w:div w:id="484009325">
      <w:bodyDiv w:val="1"/>
      <w:marLeft w:val="0"/>
      <w:marRight w:val="0"/>
      <w:marTop w:val="0"/>
      <w:marBottom w:val="0"/>
      <w:divBdr>
        <w:top w:val="none" w:sz="0" w:space="0" w:color="auto"/>
        <w:left w:val="none" w:sz="0" w:space="0" w:color="auto"/>
        <w:bottom w:val="none" w:sz="0" w:space="0" w:color="auto"/>
        <w:right w:val="none" w:sz="0" w:space="0" w:color="auto"/>
      </w:divBdr>
    </w:div>
    <w:div w:id="532040018">
      <w:bodyDiv w:val="1"/>
      <w:marLeft w:val="0"/>
      <w:marRight w:val="0"/>
      <w:marTop w:val="0"/>
      <w:marBottom w:val="0"/>
      <w:divBdr>
        <w:top w:val="none" w:sz="0" w:space="0" w:color="auto"/>
        <w:left w:val="none" w:sz="0" w:space="0" w:color="auto"/>
        <w:bottom w:val="none" w:sz="0" w:space="0" w:color="auto"/>
        <w:right w:val="none" w:sz="0" w:space="0" w:color="auto"/>
      </w:divBdr>
    </w:div>
    <w:div w:id="559943745">
      <w:bodyDiv w:val="1"/>
      <w:marLeft w:val="0"/>
      <w:marRight w:val="0"/>
      <w:marTop w:val="0"/>
      <w:marBottom w:val="0"/>
      <w:divBdr>
        <w:top w:val="none" w:sz="0" w:space="0" w:color="auto"/>
        <w:left w:val="none" w:sz="0" w:space="0" w:color="auto"/>
        <w:bottom w:val="none" w:sz="0" w:space="0" w:color="auto"/>
        <w:right w:val="none" w:sz="0" w:space="0" w:color="auto"/>
      </w:divBdr>
    </w:div>
    <w:div w:id="567300164">
      <w:bodyDiv w:val="1"/>
      <w:marLeft w:val="0"/>
      <w:marRight w:val="0"/>
      <w:marTop w:val="0"/>
      <w:marBottom w:val="0"/>
      <w:divBdr>
        <w:top w:val="none" w:sz="0" w:space="0" w:color="auto"/>
        <w:left w:val="none" w:sz="0" w:space="0" w:color="auto"/>
        <w:bottom w:val="none" w:sz="0" w:space="0" w:color="auto"/>
        <w:right w:val="none" w:sz="0" w:space="0" w:color="auto"/>
      </w:divBdr>
    </w:div>
    <w:div w:id="597174478">
      <w:bodyDiv w:val="1"/>
      <w:marLeft w:val="0"/>
      <w:marRight w:val="0"/>
      <w:marTop w:val="0"/>
      <w:marBottom w:val="0"/>
      <w:divBdr>
        <w:top w:val="none" w:sz="0" w:space="0" w:color="auto"/>
        <w:left w:val="none" w:sz="0" w:space="0" w:color="auto"/>
        <w:bottom w:val="none" w:sz="0" w:space="0" w:color="auto"/>
        <w:right w:val="none" w:sz="0" w:space="0" w:color="auto"/>
      </w:divBdr>
    </w:div>
    <w:div w:id="763378232">
      <w:bodyDiv w:val="1"/>
      <w:marLeft w:val="0"/>
      <w:marRight w:val="0"/>
      <w:marTop w:val="0"/>
      <w:marBottom w:val="0"/>
      <w:divBdr>
        <w:top w:val="none" w:sz="0" w:space="0" w:color="auto"/>
        <w:left w:val="none" w:sz="0" w:space="0" w:color="auto"/>
        <w:bottom w:val="none" w:sz="0" w:space="0" w:color="auto"/>
        <w:right w:val="none" w:sz="0" w:space="0" w:color="auto"/>
      </w:divBdr>
    </w:div>
    <w:div w:id="769543009">
      <w:bodyDiv w:val="1"/>
      <w:marLeft w:val="0"/>
      <w:marRight w:val="0"/>
      <w:marTop w:val="0"/>
      <w:marBottom w:val="0"/>
      <w:divBdr>
        <w:top w:val="none" w:sz="0" w:space="0" w:color="auto"/>
        <w:left w:val="none" w:sz="0" w:space="0" w:color="auto"/>
        <w:bottom w:val="none" w:sz="0" w:space="0" w:color="auto"/>
        <w:right w:val="none" w:sz="0" w:space="0" w:color="auto"/>
      </w:divBdr>
    </w:div>
    <w:div w:id="829950810">
      <w:bodyDiv w:val="1"/>
      <w:marLeft w:val="0"/>
      <w:marRight w:val="0"/>
      <w:marTop w:val="0"/>
      <w:marBottom w:val="0"/>
      <w:divBdr>
        <w:top w:val="none" w:sz="0" w:space="0" w:color="auto"/>
        <w:left w:val="none" w:sz="0" w:space="0" w:color="auto"/>
        <w:bottom w:val="none" w:sz="0" w:space="0" w:color="auto"/>
        <w:right w:val="none" w:sz="0" w:space="0" w:color="auto"/>
      </w:divBdr>
    </w:div>
    <w:div w:id="830609441">
      <w:bodyDiv w:val="1"/>
      <w:marLeft w:val="0"/>
      <w:marRight w:val="0"/>
      <w:marTop w:val="0"/>
      <w:marBottom w:val="0"/>
      <w:divBdr>
        <w:top w:val="none" w:sz="0" w:space="0" w:color="auto"/>
        <w:left w:val="none" w:sz="0" w:space="0" w:color="auto"/>
        <w:bottom w:val="none" w:sz="0" w:space="0" w:color="auto"/>
        <w:right w:val="none" w:sz="0" w:space="0" w:color="auto"/>
      </w:divBdr>
    </w:div>
    <w:div w:id="865099353">
      <w:bodyDiv w:val="1"/>
      <w:marLeft w:val="0"/>
      <w:marRight w:val="0"/>
      <w:marTop w:val="0"/>
      <w:marBottom w:val="0"/>
      <w:divBdr>
        <w:top w:val="none" w:sz="0" w:space="0" w:color="auto"/>
        <w:left w:val="none" w:sz="0" w:space="0" w:color="auto"/>
        <w:bottom w:val="none" w:sz="0" w:space="0" w:color="auto"/>
        <w:right w:val="none" w:sz="0" w:space="0" w:color="auto"/>
      </w:divBdr>
    </w:div>
    <w:div w:id="978729990">
      <w:bodyDiv w:val="1"/>
      <w:marLeft w:val="0"/>
      <w:marRight w:val="0"/>
      <w:marTop w:val="0"/>
      <w:marBottom w:val="0"/>
      <w:divBdr>
        <w:top w:val="none" w:sz="0" w:space="0" w:color="auto"/>
        <w:left w:val="none" w:sz="0" w:space="0" w:color="auto"/>
        <w:bottom w:val="none" w:sz="0" w:space="0" w:color="auto"/>
        <w:right w:val="none" w:sz="0" w:space="0" w:color="auto"/>
      </w:divBdr>
    </w:div>
    <w:div w:id="1002925724">
      <w:bodyDiv w:val="1"/>
      <w:marLeft w:val="0"/>
      <w:marRight w:val="0"/>
      <w:marTop w:val="0"/>
      <w:marBottom w:val="0"/>
      <w:divBdr>
        <w:top w:val="none" w:sz="0" w:space="0" w:color="auto"/>
        <w:left w:val="none" w:sz="0" w:space="0" w:color="auto"/>
        <w:bottom w:val="none" w:sz="0" w:space="0" w:color="auto"/>
        <w:right w:val="none" w:sz="0" w:space="0" w:color="auto"/>
      </w:divBdr>
    </w:div>
    <w:div w:id="1021081076">
      <w:bodyDiv w:val="1"/>
      <w:marLeft w:val="0"/>
      <w:marRight w:val="0"/>
      <w:marTop w:val="0"/>
      <w:marBottom w:val="0"/>
      <w:divBdr>
        <w:top w:val="none" w:sz="0" w:space="0" w:color="auto"/>
        <w:left w:val="none" w:sz="0" w:space="0" w:color="auto"/>
        <w:bottom w:val="none" w:sz="0" w:space="0" w:color="auto"/>
        <w:right w:val="none" w:sz="0" w:space="0" w:color="auto"/>
      </w:divBdr>
    </w:div>
    <w:div w:id="1055809719">
      <w:bodyDiv w:val="1"/>
      <w:marLeft w:val="0"/>
      <w:marRight w:val="0"/>
      <w:marTop w:val="0"/>
      <w:marBottom w:val="0"/>
      <w:divBdr>
        <w:top w:val="none" w:sz="0" w:space="0" w:color="auto"/>
        <w:left w:val="none" w:sz="0" w:space="0" w:color="auto"/>
        <w:bottom w:val="none" w:sz="0" w:space="0" w:color="auto"/>
        <w:right w:val="none" w:sz="0" w:space="0" w:color="auto"/>
      </w:divBdr>
    </w:div>
    <w:div w:id="1062217527">
      <w:bodyDiv w:val="1"/>
      <w:marLeft w:val="0"/>
      <w:marRight w:val="0"/>
      <w:marTop w:val="0"/>
      <w:marBottom w:val="0"/>
      <w:divBdr>
        <w:top w:val="none" w:sz="0" w:space="0" w:color="auto"/>
        <w:left w:val="none" w:sz="0" w:space="0" w:color="auto"/>
        <w:bottom w:val="none" w:sz="0" w:space="0" w:color="auto"/>
        <w:right w:val="none" w:sz="0" w:space="0" w:color="auto"/>
      </w:divBdr>
    </w:div>
    <w:div w:id="1103182514">
      <w:bodyDiv w:val="1"/>
      <w:marLeft w:val="0"/>
      <w:marRight w:val="0"/>
      <w:marTop w:val="0"/>
      <w:marBottom w:val="0"/>
      <w:divBdr>
        <w:top w:val="none" w:sz="0" w:space="0" w:color="auto"/>
        <w:left w:val="none" w:sz="0" w:space="0" w:color="auto"/>
        <w:bottom w:val="none" w:sz="0" w:space="0" w:color="auto"/>
        <w:right w:val="none" w:sz="0" w:space="0" w:color="auto"/>
      </w:divBdr>
    </w:div>
    <w:div w:id="1277716140">
      <w:bodyDiv w:val="1"/>
      <w:marLeft w:val="0"/>
      <w:marRight w:val="0"/>
      <w:marTop w:val="0"/>
      <w:marBottom w:val="0"/>
      <w:divBdr>
        <w:top w:val="none" w:sz="0" w:space="0" w:color="auto"/>
        <w:left w:val="none" w:sz="0" w:space="0" w:color="auto"/>
        <w:bottom w:val="none" w:sz="0" w:space="0" w:color="auto"/>
        <w:right w:val="none" w:sz="0" w:space="0" w:color="auto"/>
      </w:divBdr>
    </w:div>
    <w:div w:id="1391340401">
      <w:bodyDiv w:val="1"/>
      <w:marLeft w:val="0"/>
      <w:marRight w:val="0"/>
      <w:marTop w:val="0"/>
      <w:marBottom w:val="0"/>
      <w:divBdr>
        <w:top w:val="none" w:sz="0" w:space="0" w:color="auto"/>
        <w:left w:val="none" w:sz="0" w:space="0" w:color="auto"/>
        <w:bottom w:val="none" w:sz="0" w:space="0" w:color="auto"/>
        <w:right w:val="none" w:sz="0" w:space="0" w:color="auto"/>
      </w:divBdr>
    </w:div>
    <w:div w:id="1443115109">
      <w:bodyDiv w:val="1"/>
      <w:marLeft w:val="0"/>
      <w:marRight w:val="0"/>
      <w:marTop w:val="0"/>
      <w:marBottom w:val="0"/>
      <w:divBdr>
        <w:top w:val="none" w:sz="0" w:space="0" w:color="auto"/>
        <w:left w:val="none" w:sz="0" w:space="0" w:color="auto"/>
        <w:bottom w:val="none" w:sz="0" w:space="0" w:color="auto"/>
        <w:right w:val="none" w:sz="0" w:space="0" w:color="auto"/>
      </w:divBdr>
    </w:div>
    <w:div w:id="1464273341">
      <w:bodyDiv w:val="1"/>
      <w:marLeft w:val="0"/>
      <w:marRight w:val="0"/>
      <w:marTop w:val="0"/>
      <w:marBottom w:val="0"/>
      <w:divBdr>
        <w:top w:val="none" w:sz="0" w:space="0" w:color="auto"/>
        <w:left w:val="none" w:sz="0" w:space="0" w:color="auto"/>
        <w:bottom w:val="none" w:sz="0" w:space="0" w:color="auto"/>
        <w:right w:val="none" w:sz="0" w:space="0" w:color="auto"/>
      </w:divBdr>
    </w:div>
    <w:div w:id="1593853249">
      <w:bodyDiv w:val="1"/>
      <w:marLeft w:val="0"/>
      <w:marRight w:val="0"/>
      <w:marTop w:val="0"/>
      <w:marBottom w:val="0"/>
      <w:divBdr>
        <w:top w:val="none" w:sz="0" w:space="0" w:color="auto"/>
        <w:left w:val="none" w:sz="0" w:space="0" w:color="auto"/>
        <w:bottom w:val="none" w:sz="0" w:space="0" w:color="auto"/>
        <w:right w:val="none" w:sz="0" w:space="0" w:color="auto"/>
      </w:divBdr>
    </w:div>
    <w:div w:id="1666516716">
      <w:bodyDiv w:val="1"/>
      <w:marLeft w:val="0"/>
      <w:marRight w:val="0"/>
      <w:marTop w:val="0"/>
      <w:marBottom w:val="0"/>
      <w:divBdr>
        <w:top w:val="none" w:sz="0" w:space="0" w:color="auto"/>
        <w:left w:val="none" w:sz="0" w:space="0" w:color="auto"/>
        <w:bottom w:val="none" w:sz="0" w:space="0" w:color="auto"/>
        <w:right w:val="none" w:sz="0" w:space="0" w:color="auto"/>
      </w:divBdr>
    </w:div>
    <w:div w:id="1787508342">
      <w:bodyDiv w:val="1"/>
      <w:marLeft w:val="0"/>
      <w:marRight w:val="0"/>
      <w:marTop w:val="0"/>
      <w:marBottom w:val="0"/>
      <w:divBdr>
        <w:top w:val="none" w:sz="0" w:space="0" w:color="auto"/>
        <w:left w:val="none" w:sz="0" w:space="0" w:color="auto"/>
        <w:bottom w:val="none" w:sz="0" w:space="0" w:color="auto"/>
        <w:right w:val="none" w:sz="0" w:space="0" w:color="auto"/>
      </w:divBdr>
    </w:div>
    <w:div w:id="1870608107">
      <w:bodyDiv w:val="1"/>
      <w:marLeft w:val="0"/>
      <w:marRight w:val="0"/>
      <w:marTop w:val="0"/>
      <w:marBottom w:val="0"/>
      <w:divBdr>
        <w:top w:val="none" w:sz="0" w:space="0" w:color="auto"/>
        <w:left w:val="none" w:sz="0" w:space="0" w:color="auto"/>
        <w:bottom w:val="none" w:sz="0" w:space="0" w:color="auto"/>
        <w:right w:val="none" w:sz="0" w:space="0" w:color="auto"/>
      </w:divBdr>
    </w:div>
    <w:div w:id="2059207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hyperlink" Target="https://akreditimi.rks-gov.net/wp-content/uploads/2022/05/Udhezues-per-angazhimin-e-studenteve-ne-proceset-e-sigurimit-te-cilesise-al.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8" Type="http://schemas.openxmlformats.org/officeDocument/2006/relationships/hyperlink" Target="https://globalacademicintegrity.network/" TargetMode="External"/><Relationship Id="rId13" Type="http://schemas.openxmlformats.org/officeDocument/2006/relationships/hyperlink" Target="https://globalacademicintegrity.network/" TargetMode="External"/><Relationship Id="rId3" Type="http://schemas.openxmlformats.org/officeDocument/2006/relationships/hyperlink" Target="https://akreditimi.rks-gov.net/accreditation/standards/" TargetMode="External"/><Relationship Id="rId7" Type="http://schemas.openxmlformats.org/officeDocument/2006/relationships/hyperlink" Target="https://www.eclbs.eu/list-of-members" TargetMode="External"/><Relationship Id="rId12" Type="http://schemas.openxmlformats.org/officeDocument/2006/relationships/hyperlink" Target="https://akreditimi.rks-gov.net/wp-content/uploads/2022/05/Udhezues-per-angazhimin-e-studenteve-ne-proceset-e-sigurimit-te-cilesise-al.pdf" TargetMode="External"/><Relationship Id="rId2" Type="http://schemas.openxmlformats.org/officeDocument/2006/relationships/hyperlink" Target="https://akreditimi.rks-gov.net/guidelines/" TargetMode="External"/><Relationship Id="rId1" Type="http://schemas.openxmlformats.org/officeDocument/2006/relationships/hyperlink" Target="https://www.enqa.eu/wp-content/uploads/2015/11/ESG_2015.pdf" TargetMode="External"/><Relationship Id="rId6" Type="http://schemas.openxmlformats.org/officeDocument/2006/relationships/hyperlink" Target="https://www.enqa.eu/membership-database/kaa-kosovo-accreditation-agency/" TargetMode="External"/><Relationship Id="rId11" Type="http://schemas.openxmlformats.org/officeDocument/2006/relationships/hyperlink" Target="https://akreditimi.rks-gov.net/2022/07/14/kaa-mbane-nje-sesion-informues-me-ial-per-metodologjine-e-monitorimit-dhe-procedurat-pas-akredituese/" TargetMode="External"/><Relationship Id="rId5" Type="http://schemas.openxmlformats.org/officeDocument/2006/relationships/hyperlink" Target="https://www.inqaahe.org/" TargetMode="External"/><Relationship Id="rId10" Type="http://schemas.openxmlformats.org/officeDocument/2006/relationships/hyperlink" Target="https://mpb.rks-gov.net/ap/desk/inc/media/FC95CB25-50B5-4385-A800-CB31810A35CC.pdf" TargetMode="External"/><Relationship Id="rId4" Type="http://schemas.openxmlformats.org/officeDocument/2006/relationships/hyperlink" Target="https://www.ceenqa.org/" TargetMode="External"/><Relationship Id="rId9" Type="http://schemas.openxmlformats.org/officeDocument/2006/relationships/hyperlink" Target="https://drive.google.com/file/d/1eRBWnoiUghGYcsp8nO5HlmVWlDUyQ3Te/view?usp=sharin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Documents\MEGA\00%20Raporti%20AKA%20KUvend\Copy%20of%20Akreditimi%202022%20p&#235;r%20Naimin%20p&#235;r%20rapor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Documents\MEGA\00%20Raporti%20AKA%20KUvend\Copy%20of%20Akreditimi%202022%20p&#235;r%20Naimin%20p&#235;r%20rapor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dmin\Documents\MEGA\00%20Raporti%20AKA%20KUvend\Copy%20of%20Akreditimi%202022%20p&#235;r%20Naimin%20p&#235;r%20rapor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xlsx"/></Relationships>
</file>

<file path=word/charts/_rels/chart5.xml.rels><?xml version="1.0" encoding="UTF-8" standalone="yes"?>
<Relationships xmlns="http://schemas.openxmlformats.org/package/2006/relationships"><Relationship Id="rId3" Type="http://schemas.openxmlformats.org/officeDocument/2006/relationships/oleObject" Target="file:///C:\Users\admin\Documents\MEGA\00%20Raporti%20AKA%20KUvend\Copy%20of%20Akreditimi%202022%20p&#235;r%20Naimin%20p&#235;r%20rapor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dmin\Documents\MEGA\00%20Raporti%20AKA%20KUvend\Copy%20of%20Akreditimi%202022%20p&#235;r%20Naimin%20p&#235;r%20rapor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dmin\Documents\MEGA\00%20Raporti%20AKA%20KUvend\Copy%20of%20Akreditimi%202022%20p&#235;r%20Naimin%20p&#235;r%20raport.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Aplikacione për akreditim (dhe validim) të programeve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3EF-44D4-AEFC-DD57E31DDE4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3EF-44D4-AEFC-DD57E31DDE4D}"/>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 2'!$A$2:$A$3</c:f>
              <c:strCache>
                <c:ptCount val="2"/>
                <c:pt idx="0">
                  <c:v>Të aprovuara</c:v>
                </c:pt>
                <c:pt idx="1">
                  <c:v>Të refuzuara</c:v>
                </c:pt>
              </c:strCache>
            </c:strRef>
          </c:cat>
          <c:val>
            <c:numRef>
              <c:f>'Chart 2'!$B$2:$B$3</c:f>
              <c:numCache>
                <c:formatCode>General</c:formatCode>
                <c:ptCount val="2"/>
                <c:pt idx="0">
                  <c:v>131</c:v>
                </c:pt>
                <c:pt idx="1">
                  <c:v>60</c:v>
                </c:pt>
              </c:numCache>
            </c:numRef>
          </c:val>
          <c:extLst>
            <c:ext xmlns:c16="http://schemas.microsoft.com/office/drawing/2014/chart" uri="{C3380CC4-5D6E-409C-BE32-E72D297353CC}">
              <c16:uniqueId val="{00000004-63EF-44D4-AEFC-DD57E31DDE4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Nga 131 aplikacione të aprovuara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0F6-49AA-9559-26585369756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0F6-49AA-9559-26585369756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0F6-49AA-9559-265853697563}"/>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 3'!$A$2:$A$4</c:f>
              <c:strCache>
                <c:ptCount val="3"/>
                <c:pt idx="0">
                  <c:v>Bachelor</c:v>
                </c:pt>
                <c:pt idx="1">
                  <c:v>Master/të integruara</c:v>
                </c:pt>
                <c:pt idx="2">
                  <c:v>PhD</c:v>
                </c:pt>
              </c:strCache>
            </c:strRef>
          </c:cat>
          <c:val>
            <c:numRef>
              <c:f>'Chart 3'!$B$2:$B$4</c:f>
              <c:numCache>
                <c:formatCode>General</c:formatCode>
                <c:ptCount val="3"/>
                <c:pt idx="0">
                  <c:v>72</c:v>
                </c:pt>
                <c:pt idx="1">
                  <c:v>54</c:v>
                </c:pt>
                <c:pt idx="2">
                  <c:v>5</c:v>
                </c:pt>
              </c:numCache>
            </c:numRef>
          </c:val>
          <c:extLst>
            <c:ext xmlns:c16="http://schemas.microsoft.com/office/drawing/2014/chart" uri="{C3380CC4-5D6E-409C-BE32-E72D297353CC}">
              <c16:uniqueId val="{00000006-A0F6-49AA-9559-26585369756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Nga 131 aplikacione të aprovuara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795-41AF-A2CF-9FBAFF43F97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795-41AF-A2CF-9FBAFF43F97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795-41AF-A2CF-9FBAFF43F974}"/>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 4'!$A$2:$A$4</c:f>
              <c:strCache>
                <c:ptCount val="3"/>
                <c:pt idx="0">
                  <c:v>Janë vlerësuar</c:v>
                </c:pt>
                <c:pt idx="1">
                  <c:v>Janë validuar</c:v>
                </c:pt>
                <c:pt idx="2">
                  <c:v>Nuk janë vlerësuar</c:v>
                </c:pt>
              </c:strCache>
            </c:strRef>
          </c:cat>
          <c:val>
            <c:numRef>
              <c:f>'Chart 4'!$B$2:$B$4</c:f>
              <c:numCache>
                <c:formatCode>General</c:formatCode>
                <c:ptCount val="3"/>
                <c:pt idx="0">
                  <c:v>122</c:v>
                </c:pt>
                <c:pt idx="1">
                  <c:v>2</c:v>
                </c:pt>
                <c:pt idx="2">
                  <c:v>7</c:v>
                </c:pt>
              </c:numCache>
            </c:numRef>
          </c:val>
          <c:extLst>
            <c:ext xmlns:c16="http://schemas.microsoft.com/office/drawing/2014/chart" uri="{C3380CC4-5D6E-409C-BE32-E72D297353CC}">
              <c16:uniqueId val="{00000006-F795-41AF-A2CF-9FBAFF43F97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Nga 122 programe të vlerësuara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50E-48A9-8071-A95DD0E0334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50E-48A9-8071-A95DD0E03348}"/>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 5'!$A$2:$A$3</c:f>
              <c:strCache>
                <c:ptCount val="2"/>
                <c:pt idx="0">
                  <c:v>Janë akredituar</c:v>
                </c:pt>
                <c:pt idx="1">
                  <c:v>Nuk janë akredituar</c:v>
                </c:pt>
              </c:strCache>
            </c:strRef>
          </c:cat>
          <c:val>
            <c:numRef>
              <c:f>'Chart 5'!$B$2:$B$3</c:f>
              <c:numCache>
                <c:formatCode>General</c:formatCode>
                <c:ptCount val="2"/>
                <c:pt idx="0">
                  <c:v>113</c:v>
                </c:pt>
                <c:pt idx="1">
                  <c:v>9</c:v>
                </c:pt>
              </c:numCache>
            </c:numRef>
          </c:val>
          <c:extLst>
            <c:ext xmlns:c16="http://schemas.microsoft.com/office/drawing/2014/chart" uri="{C3380CC4-5D6E-409C-BE32-E72D297353CC}">
              <c16:uniqueId val="{00000004-B50E-48A9-8071-A95DD0E0334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Nga 113 programe të aredituara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54C-48BB-8916-B6F49742B9A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54C-48BB-8916-B6F49742B9A6}"/>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 6'!$A$2:$A$3</c:f>
              <c:strCache>
                <c:ptCount val="2"/>
                <c:pt idx="0">
                  <c:v>Janë akredituar për 5 vjet</c:v>
                </c:pt>
                <c:pt idx="1">
                  <c:v>Janë akredituar për 3 vjet</c:v>
                </c:pt>
              </c:strCache>
            </c:strRef>
          </c:cat>
          <c:val>
            <c:numRef>
              <c:f>'Chart 6'!$B$2:$B$3</c:f>
              <c:numCache>
                <c:formatCode>General</c:formatCode>
                <c:ptCount val="2"/>
                <c:pt idx="0">
                  <c:v>38</c:v>
                </c:pt>
                <c:pt idx="1">
                  <c:v>75</c:v>
                </c:pt>
              </c:numCache>
            </c:numRef>
          </c:val>
          <c:extLst>
            <c:ext xmlns:c16="http://schemas.microsoft.com/office/drawing/2014/chart" uri="{C3380CC4-5D6E-409C-BE32-E72D297353CC}">
              <c16:uniqueId val="{00000004-654C-48BB-8916-B6F49742B9A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Vlerësimet për akreditim institucional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E68-4022-848C-7E20F511A85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E68-4022-848C-7E20F511A85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E68-4022-848C-7E20F511A85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E68-4022-848C-7E20F511A85B}"/>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 1'!$A$2:$A$5</c:f>
              <c:strCache>
                <c:ptCount val="4"/>
                <c:pt idx="0">
                  <c:v>Akreditim për 5 vjet</c:v>
                </c:pt>
                <c:pt idx="1">
                  <c:v>Akreditim për 3 vjet</c:v>
                </c:pt>
                <c:pt idx="2">
                  <c:v>Nuk akreditohen</c:v>
                </c:pt>
                <c:pt idx="3">
                  <c:v>Aprovohet validimi</c:v>
                </c:pt>
              </c:strCache>
            </c:strRef>
          </c:cat>
          <c:val>
            <c:numRef>
              <c:f>'Chart 1'!$B$2:$B$5</c:f>
              <c:numCache>
                <c:formatCode>General</c:formatCode>
                <c:ptCount val="4"/>
                <c:pt idx="0">
                  <c:v>5</c:v>
                </c:pt>
                <c:pt idx="1">
                  <c:v>6</c:v>
                </c:pt>
                <c:pt idx="2">
                  <c:v>2</c:v>
                </c:pt>
                <c:pt idx="3">
                  <c:v>1</c:v>
                </c:pt>
              </c:numCache>
            </c:numRef>
          </c:val>
          <c:extLst>
            <c:ext xmlns:c16="http://schemas.microsoft.com/office/drawing/2014/chart" uri="{C3380CC4-5D6E-409C-BE32-E72D297353CC}">
              <c16:uniqueId val="{00000008-8E68-4022-848C-7E20F511A85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75 ekspertë ndërkombëtarë</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46A-43CA-BD9A-B00C9B3A831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46A-43CA-BD9A-B00C9B3A8312}"/>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 7 ekspertet'!$A$2:$A$3</c:f>
              <c:strCache>
                <c:ptCount val="2"/>
                <c:pt idx="0">
                  <c:v>PhD</c:v>
                </c:pt>
                <c:pt idx="1">
                  <c:v>Studentë</c:v>
                </c:pt>
              </c:strCache>
            </c:strRef>
          </c:cat>
          <c:val>
            <c:numRef>
              <c:f>'Chart 7 ekspertet'!$B$2:$B$3</c:f>
              <c:numCache>
                <c:formatCode>General</c:formatCode>
                <c:ptCount val="2"/>
                <c:pt idx="0">
                  <c:v>55</c:v>
                </c:pt>
                <c:pt idx="1">
                  <c:v>20</c:v>
                </c:pt>
              </c:numCache>
            </c:numRef>
          </c:val>
          <c:extLst>
            <c:ext xmlns:c16="http://schemas.microsoft.com/office/drawing/2014/chart" uri="{C3380CC4-5D6E-409C-BE32-E72D297353CC}">
              <c16:uniqueId val="{00000004-F46A-43CA-BD9A-B00C9B3A831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55128AF-D87C-40F7-B1B1-B13CFBD8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32</Pages>
  <Words>7782</Words>
  <Characters>44359</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Krenare Pireva Nuci</dc:creator>
  <cp:keywords/>
  <dc:description/>
  <cp:lastModifiedBy>Alba Begolli</cp:lastModifiedBy>
  <cp:revision>117</cp:revision>
  <cp:lastPrinted>2023-03-29T13:41:00Z</cp:lastPrinted>
  <dcterms:created xsi:type="dcterms:W3CDTF">2023-03-31T11:12:00Z</dcterms:created>
  <dcterms:modified xsi:type="dcterms:W3CDTF">2023-04-04T11:11:00Z</dcterms:modified>
</cp:coreProperties>
</file>