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C7C7D" w14:textId="77777777" w:rsidR="00282AF9" w:rsidRPr="00502DAC" w:rsidRDefault="00282AF9" w:rsidP="0065077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24"/>
          <w:lang w:val="sq-AL"/>
        </w:rPr>
      </w:pPr>
    </w:p>
    <w:p w14:paraId="02CC7C7E" w14:textId="77777777" w:rsidR="0065077B" w:rsidRPr="00502DAC" w:rsidRDefault="0065077B" w:rsidP="0065077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24"/>
          <w:lang w:val="sq-AL"/>
        </w:rPr>
      </w:pPr>
    </w:p>
    <w:p w14:paraId="02CC7C7F" w14:textId="77777777" w:rsidR="0065077B" w:rsidRPr="00502DAC" w:rsidRDefault="0065077B" w:rsidP="0065077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24"/>
          <w:lang w:val="sq-AL"/>
        </w:rPr>
      </w:pPr>
    </w:p>
    <w:p w14:paraId="02CC7C80" w14:textId="77777777" w:rsidR="0065077B" w:rsidRPr="00502DAC" w:rsidRDefault="0065077B" w:rsidP="0065077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24"/>
          <w:lang w:val="sq-AL"/>
        </w:rPr>
      </w:pPr>
    </w:p>
    <w:p w14:paraId="02CC7C81" w14:textId="77777777" w:rsidR="00282AF9" w:rsidRPr="00502DAC" w:rsidRDefault="00282AF9" w:rsidP="0065077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24"/>
          <w:lang w:val="sq-AL"/>
        </w:rPr>
      </w:pPr>
    </w:p>
    <w:p w14:paraId="02CC7C82" w14:textId="77777777" w:rsidR="00282AF9" w:rsidRPr="00502DAC" w:rsidRDefault="00282AF9" w:rsidP="0065077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32"/>
          <w:szCs w:val="24"/>
          <w:lang w:val="sq-AL"/>
        </w:rPr>
      </w:pPr>
    </w:p>
    <w:p w14:paraId="02CC7C83" w14:textId="77777777" w:rsidR="00282AF9" w:rsidRPr="00502DAC" w:rsidRDefault="00282AF9" w:rsidP="0065077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32"/>
          <w:szCs w:val="24"/>
          <w:lang w:val="sq-AL"/>
        </w:rPr>
      </w:pPr>
    </w:p>
    <w:p w14:paraId="02CC7C84" w14:textId="77777777" w:rsidR="004465CC" w:rsidRPr="00502DAC" w:rsidRDefault="00B501F5" w:rsidP="0065077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i/>
          <w:sz w:val="32"/>
          <w:szCs w:val="24"/>
          <w:lang w:val="sq-AL"/>
        </w:rPr>
      </w:pPr>
      <w:r w:rsidRPr="00502DAC">
        <w:rPr>
          <w:rFonts w:ascii="Times New Roman" w:hAnsi="Times New Roman" w:cs="Times New Roman"/>
          <w:b/>
          <w:i/>
          <w:sz w:val="32"/>
          <w:szCs w:val="24"/>
          <w:lang w:val="sq-AL"/>
        </w:rPr>
        <w:t>(</w:t>
      </w:r>
      <w:r w:rsidR="00747B61" w:rsidRPr="00502DAC">
        <w:rPr>
          <w:rFonts w:ascii="Times New Roman" w:hAnsi="Times New Roman" w:cs="Times New Roman"/>
          <w:b/>
          <w:i/>
          <w:sz w:val="32"/>
          <w:szCs w:val="24"/>
          <w:lang w:val="sq-AL"/>
        </w:rPr>
        <w:t>S</w:t>
      </w:r>
      <w:r w:rsidR="001E7915" w:rsidRPr="00502DAC">
        <w:rPr>
          <w:rFonts w:ascii="Times New Roman" w:hAnsi="Times New Roman" w:cs="Times New Roman"/>
          <w:b/>
          <w:i/>
          <w:sz w:val="32"/>
          <w:szCs w:val="24"/>
          <w:lang w:val="sq-AL"/>
        </w:rPr>
        <w:t>HËNO</w:t>
      </w:r>
      <w:r w:rsidR="00747B61" w:rsidRPr="00502DAC">
        <w:rPr>
          <w:rFonts w:ascii="Times New Roman" w:hAnsi="Times New Roman" w:cs="Times New Roman"/>
          <w:b/>
          <w:i/>
          <w:sz w:val="32"/>
          <w:szCs w:val="24"/>
          <w:lang w:val="sq-AL"/>
        </w:rPr>
        <w:t xml:space="preserve"> EMRIN E INSTITUCIONIT TË ARSIMIT TË LARTË</w:t>
      </w:r>
      <w:r w:rsidRPr="00502DAC">
        <w:rPr>
          <w:rFonts w:ascii="Times New Roman" w:hAnsi="Times New Roman" w:cs="Times New Roman"/>
          <w:b/>
          <w:i/>
          <w:sz w:val="32"/>
          <w:szCs w:val="24"/>
          <w:lang w:val="sq-AL"/>
        </w:rPr>
        <w:t>)</w:t>
      </w:r>
    </w:p>
    <w:p w14:paraId="02CC7C85" w14:textId="77777777" w:rsidR="004465CC" w:rsidRPr="00502DAC" w:rsidRDefault="004465CC" w:rsidP="0065077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32"/>
          <w:szCs w:val="24"/>
          <w:lang w:val="sq-AL"/>
        </w:rPr>
      </w:pPr>
    </w:p>
    <w:p w14:paraId="02CC7C86" w14:textId="77777777" w:rsidR="00FA26F2" w:rsidRPr="00502DAC" w:rsidRDefault="00FA26F2" w:rsidP="0065077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32"/>
          <w:szCs w:val="24"/>
          <w:lang w:val="sq-AL"/>
        </w:rPr>
      </w:pPr>
    </w:p>
    <w:p w14:paraId="02CC7C87" w14:textId="77777777" w:rsidR="004465CC" w:rsidRPr="00502DAC" w:rsidRDefault="004465CC" w:rsidP="0065077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32"/>
          <w:szCs w:val="24"/>
          <w:lang w:val="sq-AL"/>
        </w:rPr>
      </w:pPr>
    </w:p>
    <w:p w14:paraId="02CC7C88" w14:textId="0DEADA82" w:rsidR="004465CC" w:rsidRPr="00502DAC" w:rsidRDefault="00064C32" w:rsidP="0065077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32"/>
          <w:szCs w:val="24"/>
          <w:lang w:val="sq-AL"/>
        </w:rPr>
      </w:pPr>
      <w:r>
        <w:rPr>
          <w:rFonts w:ascii="Times New Roman" w:hAnsi="Times New Roman" w:cs="Times New Roman"/>
          <w:b/>
          <w:sz w:val="32"/>
          <w:szCs w:val="24"/>
          <w:lang w:val="sq-AL"/>
        </w:rPr>
        <w:t>AKREDITIMI</w:t>
      </w:r>
      <w:r w:rsidR="00747B61" w:rsidRPr="00502DAC">
        <w:rPr>
          <w:rFonts w:ascii="Times New Roman" w:hAnsi="Times New Roman" w:cs="Times New Roman"/>
          <w:b/>
          <w:sz w:val="32"/>
          <w:szCs w:val="24"/>
          <w:lang w:val="sq-AL"/>
        </w:rPr>
        <w:t xml:space="preserve"> INSTITUCIONAL</w:t>
      </w:r>
    </w:p>
    <w:p w14:paraId="02CC7C89" w14:textId="77777777" w:rsidR="004465CC" w:rsidRPr="00502DAC" w:rsidRDefault="004465CC" w:rsidP="0065077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32"/>
          <w:szCs w:val="24"/>
          <w:lang w:val="sq-AL"/>
        </w:rPr>
      </w:pPr>
    </w:p>
    <w:p w14:paraId="02CC7C8A" w14:textId="77777777" w:rsidR="004465CC" w:rsidRPr="00502DAC" w:rsidRDefault="004465CC" w:rsidP="0065077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32"/>
          <w:szCs w:val="24"/>
          <w:lang w:val="sq-AL"/>
        </w:rPr>
      </w:pPr>
    </w:p>
    <w:p w14:paraId="02CC7C8B" w14:textId="77777777" w:rsidR="004465CC" w:rsidRPr="00502DAC" w:rsidRDefault="004465CC" w:rsidP="0065077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32"/>
          <w:szCs w:val="24"/>
          <w:lang w:val="sq-AL"/>
        </w:rPr>
      </w:pPr>
    </w:p>
    <w:p w14:paraId="02CC7C8C" w14:textId="77777777" w:rsidR="004465CC" w:rsidRPr="00502DAC" w:rsidRDefault="004465CC" w:rsidP="0065077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32"/>
          <w:szCs w:val="24"/>
          <w:lang w:val="sq-AL"/>
        </w:rPr>
      </w:pPr>
    </w:p>
    <w:p w14:paraId="02CC7C8D" w14:textId="77777777" w:rsidR="00001104" w:rsidRPr="00502DAC" w:rsidRDefault="00747B61" w:rsidP="0000110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32"/>
          <w:szCs w:val="24"/>
          <w:lang w:val="sq-AL"/>
        </w:rPr>
      </w:pPr>
      <w:r w:rsidRPr="00502DAC">
        <w:rPr>
          <w:rFonts w:ascii="Times New Roman" w:hAnsi="Times New Roman" w:cs="Times New Roman"/>
          <w:b/>
          <w:sz w:val="32"/>
          <w:szCs w:val="24"/>
          <w:lang w:val="sq-AL"/>
        </w:rPr>
        <w:t>RAPORTI I VETËVLERËSIMIT</w:t>
      </w:r>
    </w:p>
    <w:p w14:paraId="02CC7C8E" w14:textId="77777777" w:rsidR="00282AF9" w:rsidRPr="00502DAC" w:rsidRDefault="00282AF9" w:rsidP="0065077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02CC7C8F" w14:textId="77777777" w:rsidR="0065077B" w:rsidRPr="00502DAC" w:rsidRDefault="0065077B" w:rsidP="0065077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02CC7C90" w14:textId="77777777" w:rsidR="0065077B" w:rsidRPr="00502DAC" w:rsidRDefault="0065077B" w:rsidP="0065077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02CC7C91" w14:textId="77777777" w:rsidR="0065077B" w:rsidRPr="00502DAC" w:rsidRDefault="0065077B" w:rsidP="0065077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02CC7C95" w14:textId="77777777" w:rsidR="0065077B" w:rsidRPr="00502DAC" w:rsidRDefault="0065077B" w:rsidP="00F45B4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sq-AL"/>
        </w:rPr>
      </w:pPr>
    </w:p>
    <w:p w14:paraId="02CC7C96" w14:textId="77777777" w:rsidR="0065077B" w:rsidRPr="00502DAC" w:rsidRDefault="0065077B" w:rsidP="0065077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02CC7C97" w14:textId="77777777" w:rsidR="0065077B" w:rsidRPr="00502DAC" w:rsidRDefault="0065077B" w:rsidP="0065077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02CC7C98" w14:textId="77777777" w:rsidR="0065077B" w:rsidRPr="00502DAC" w:rsidRDefault="0065077B" w:rsidP="0065077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02CC7C99" w14:textId="77777777" w:rsidR="00282AF9" w:rsidRPr="00502DAC" w:rsidRDefault="00282AF9" w:rsidP="0065077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02CC7C9A" w14:textId="77777777" w:rsidR="00282AF9" w:rsidRPr="00502DAC" w:rsidRDefault="00282AF9" w:rsidP="0065077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02CC7C9B" w14:textId="77777777" w:rsidR="008F693D" w:rsidRPr="00502DAC" w:rsidRDefault="00747B61" w:rsidP="003C09C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/>
          <w:sz w:val="24"/>
          <w:szCs w:val="24"/>
          <w:lang w:val="sq-AL"/>
        </w:rPr>
        <w:sectPr w:rsidR="008F693D" w:rsidRPr="00502DAC" w:rsidSect="0074407E">
          <w:headerReference w:type="default" r:id="rId8"/>
          <w:footerReference w:type="default" r:id="rId9"/>
          <w:headerReference w:type="first" r:id="rId10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  <w:r w:rsidRPr="00502DAC">
        <w:rPr>
          <w:rFonts w:ascii="Times New Roman" w:hAnsi="Times New Roman" w:cs="Times New Roman"/>
          <w:i/>
          <w:sz w:val="24"/>
          <w:szCs w:val="24"/>
          <w:lang w:val="sq-AL"/>
        </w:rPr>
        <w:t>DATA</w:t>
      </w:r>
      <w:r w:rsidR="008F74BD" w:rsidRPr="00502DAC">
        <w:rPr>
          <w:rFonts w:ascii="Times New Roman" w:hAnsi="Times New Roman" w:cs="Times New Roman"/>
          <w:i/>
          <w:sz w:val="24"/>
          <w:szCs w:val="24"/>
          <w:lang w:val="sq-AL"/>
        </w:rPr>
        <w:t xml:space="preserve">, </w:t>
      </w:r>
      <w:r w:rsidRPr="00502DAC">
        <w:rPr>
          <w:rFonts w:ascii="Times New Roman" w:hAnsi="Times New Roman" w:cs="Times New Roman"/>
          <w:i/>
          <w:sz w:val="24"/>
          <w:szCs w:val="24"/>
          <w:lang w:val="sq-AL"/>
        </w:rPr>
        <w:t>VENDI</w:t>
      </w:r>
    </w:p>
    <w:p w14:paraId="02CC7C9C" w14:textId="77777777" w:rsidR="00BE1C78" w:rsidRPr="00502DAC" w:rsidRDefault="00BE1C78" w:rsidP="00BE1C78">
      <w:pPr>
        <w:pStyle w:val="Heading1"/>
        <w:spacing w:before="0" w:line="360" w:lineRule="auto"/>
        <w:jc w:val="both"/>
        <w:rPr>
          <w:rFonts w:ascii="Times New Roman" w:hAnsi="Times New Roman" w:cs="Times New Roman"/>
          <w:szCs w:val="24"/>
          <w:lang w:val="sq-AL"/>
        </w:rPr>
      </w:pPr>
    </w:p>
    <w:p w14:paraId="02CC7C9D" w14:textId="77777777" w:rsidR="00BE1C78" w:rsidRPr="00502DAC" w:rsidRDefault="00747B61" w:rsidP="003C09CD">
      <w:pPr>
        <w:pStyle w:val="Heading1"/>
        <w:spacing w:before="0" w:line="360" w:lineRule="auto"/>
        <w:jc w:val="center"/>
        <w:rPr>
          <w:rFonts w:ascii="Times New Roman" w:hAnsi="Times New Roman" w:cs="Times New Roman"/>
          <w:szCs w:val="24"/>
          <w:lang w:val="sq-AL"/>
        </w:rPr>
      </w:pPr>
      <w:bookmarkStart w:id="0" w:name="_Toc83902655"/>
      <w:r w:rsidRPr="00502DAC">
        <w:rPr>
          <w:rFonts w:ascii="Times New Roman" w:hAnsi="Times New Roman" w:cs="Times New Roman"/>
          <w:szCs w:val="24"/>
          <w:lang w:val="sq-AL"/>
        </w:rPr>
        <w:t>TABELA E PËRMBAJTJES</w:t>
      </w:r>
      <w:bookmarkEnd w:id="0"/>
    </w:p>
    <w:sdt>
      <w:sdtPr>
        <w:rPr>
          <w:rFonts w:ascii="Times New Roman" w:eastAsiaTheme="minorHAnsi" w:hAnsi="Times New Roman" w:cs="Times New Roman"/>
          <w:color w:val="auto"/>
          <w:sz w:val="24"/>
          <w:szCs w:val="24"/>
          <w:lang w:val="sq-AL" w:eastAsia="en-US"/>
        </w:rPr>
        <w:id w:val="-1364282849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2CC7C9E" w14:textId="77777777" w:rsidR="00D920F1" w:rsidRPr="00502DAC" w:rsidRDefault="006B405F" w:rsidP="00F74472">
          <w:pPr>
            <w:pStyle w:val="TOCHeading"/>
            <w:spacing w:before="0" w:line="360" w:lineRule="auto"/>
            <w:contextualSpacing/>
            <w:jc w:val="both"/>
            <w:rPr>
              <w:rFonts w:ascii="Times New Roman" w:hAnsi="Times New Roman" w:cs="Times New Roman"/>
              <w:color w:val="auto"/>
              <w:sz w:val="24"/>
              <w:szCs w:val="24"/>
              <w:lang w:val="sq-AL"/>
            </w:rPr>
          </w:pPr>
          <w:r w:rsidRPr="00502DAC">
            <w:rPr>
              <w:rFonts w:ascii="Times New Roman" w:hAnsi="Times New Roman" w:cs="Times New Roman"/>
              <w:color w:val="auto"/>
              <w:sz w:val="24"/>
              <w:szCs w:val="24"/>
              <w:lang w:val="sq-AL"/>
            </w:rPr>
            <w:t>Përmbajtja</w:t>
          </w:r>
        </w:p>
        <w:p w14:paraId="462FB98E" w14:textId="57F450EC" w:rsidR="00EF7547" w:rsidRDefault="00D07659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val="en-US"/>
            </w:rPr>
          </w:pPr>
          <w:r w:rsidRPr="00502DAC">
            <w:rPr>
              <w:rFonts w:ascii="Times New Roman" w:hAnsi="Times New Roman" w:cs="Times New Roman"/>
              <w:sz w:val="24"/>
              <w:szCs w:val="24"/>
              <w:lang w:val="sq-AL"/>
            </w:rPr>
            <w:fldChar w:fldCharType="begin"/>
          </w:r>
          <w:r w:rsidR="00D920F1" w:rsidRPr="00502DAC">
            <w:rPr>
              <w:rFonts w:ascii="Times New Roman" w:hAnsi="Times New Roman" w:cs="Times New Roman"/>
              <w:sz w:val="24"/>
              <w:szCs w:val="24"/>
              <w:lang w:val="sq-AL"/>
            </w:rPr>
            <w:instrText xml:space="preserve"> TOC \o "1-3" \h \z \u </w:instrText>
          </w:r>
          <w:r w:rsidRPr="00502DAC">
            <w:rPr>
              <w:rFonts w:ascii="Times New Roman" w:hAnsi="Times New Roman" w:cs="Times New Roman"/>
              <w:sz w:val="24"/>
              <w:szCs w:val="24"/>
              <w:lang w:val="sq-AL"/>
            </w:rPr>
            <w:fldChar w:fldCharType="separate"/>
          </w:r>
          <w:hyperlink w:anchor="_Toc83902655" w:history="1">
            <w:r w:rsidR="00EF7547" w:rsidRPr="00A671FA">
              <w:rPr>
                <w:rStyle w:val="Hyperlink"/>
                <w:rFonts w:ascii="Times New Roman" w:hAnsi="Times New Roman" w:cs="Times New Roman"/>
                <w:noProof/>
                <w:lang w:val="sq-AL"/>
              </w:rPr>
              <w:t>TABELA E PËRMBAJTJES</w:t>
            </w:r>
            <w:r w:rsidR="00EF7547">
              <w:rPr>
                <w:noProof/>
                <w:webHidden/>
              </w:rPr>
              <w:tab/>
            </w:r>
            <w:r w:rsidR="00EF7547">
              <w:rPr>
                <w:noProof/>
                <w:webHidden/>
              </w:rPr>
              <w:fldChar w:fldCharType="begin"/>
            </w:r>
            <w:r w:rsidR="00EF7547">
              <w:rPr>
                <w:noProof/>
                <w:webHidden/>
              </w:rPr>
              <w:instrText xml:space="preserve"> PAGEREF _Toc83902655 \h </w:instrText>
            </w:r>
            <w:r w:rsidR="00EF7547">
              <w:rPr>
                <w:noProof/>
                <w:webHidden/>
              </w:rPr>
            </w:r>
            <w:r w:rsidR="00EF7547">
              <w:rPr>
                <w:noProof/>
                <w:webHidden/>
              </w:rPr>
              <w:fldChar w:fldCharType="separate"/>
            </w:r>
            <w:r w:rsidR="00EF7547">
              <w:rPr>
                <w:noProof/>
                <w:webHidden/>
              </w:rPr>
              <w:t>2</w:t>
            </w:r>
            <w:r w:rsidR="00EF7547">
              <w:rPr>
                <w:noProof/>
                <w:webHidden/>
              </w:rPr>
              <w:fldChar w:fldCharType="end"/>
            </w:r>
          </w:hyperlink>
        </w:p>
        <w:p w14:paraId="2FEE4950" w14:textId="741E40EC" w:rsidR="00EF7547" w:rsidRDefault="00EF7547">
          <w:pPr>
            <w:pStyle w:val="TOC1"/>
            <w:tabs>
              <w:tab w:val="left" w:pos="440"/>
              <w:tab w:val="right" w:leader="dot" w:pos="9016"/>
            </w:tabs>
            <w:rPr>
              <w:rFonts w:eastAsiaTheme="minorEastAsia"/>
              <w:noProof/>
              <w:lang w:val="en-US"/>
            </w:rPr>
          </w:pPr>
          <w:hyperlink w:anchor="_Toc83902656" w:history="1">
            <w:r w:rsidRPr="00A671FA">
              <w:rPr>
                <w:rStyle w:val="Hyperlink"/>
                <w:rFonts w:ascii="Times New Roman" w:hAnsi="Times New Roman" w:cs="Times New Roman"/>
                <w:noProof/>
                <w:lang w:val="sq-AL"/>
              </w:rPr>
              <w:t>1.</w:t>
            </w:r>
            <w:r>
              <w:rPr>
                <w:rFonts w:eastAsiaTheme="minorEastAsia"/>
                <w:noProof/>
                <w:lang w:val="en-US"/>
              </w:rPr>
              <w:tab/>
            </w:r>
            <w:r w:rsidRPr="00A671FA">
              <w:rPr>
                <w:rStyle w:val="Hyperlink"/>
                <w:rFonts w:ascii="Times New Roman" w:hAnsi="Times New Roman" w:cs="Times New Roman"/>
                <w:noProof/>
                <w:lang w:val="sq-AL"/>
              </w:rPr>
              <w:t>HYRJE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_Toc83902656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7F5BE6" w14:textId="69600768" w:rsidR="00EF7547" w:rsidRDefault="00EF7547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noProof/>
              <w:lang w:val="en-US"/>
            </w:rPr>
          </w:pPr>
          <w:hyperlink w:anchor="_Toc83902657" w:history="1">
            <w:r w:rsidRPr="00A671FA">
              <w:rPr>
                <w:rStyle w:val="Hyperlink"/>
                <w:rFonts w:ascii="Times New Roman" w:hAnsi="Times New Roman" w:cs="Times New Roman"/>
                <w:bCs/>
                <w:noProof/>
                <w:lang w:val="sq-AL"/>
              </w:rPr>
              <w:t>1.1.</w:t>
            </w:r>
            <w:r>
              <w:rPr>
                <w:rFonts w:eastAsiaTheme="minorEastAsia"/>
                <w:noProof/>
                <w:lang w:val="en-US"/>
              </w:rPr>
              <w:tab/>
            </w:r>
            <w:r w:rsidRPr="00A671FA">
              <w:rPr>
                <w:rStyle w:val="Hyperlink"/>
                <w:rFonts w:ascii="Times New Roman" w:hAnsi="Times New Roman" w:cs="Times New Roman"/>
                <w:noProof/>
                <w:lang w:val="sq-AL"/>
              </w:rPr>
              <w:t>Një vështrim i shkurtër i institucionit dhe programit në vlerësim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_Toc83902657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F57E97" w14:textId="5B0A42F4" w:rsidR="00EF7547" w:rsidRDefault="00EF7547">
          <w:pPr>
            <w:pStyle w:val="TOC1"/>
            <w:tabs>
              <w:tab w:val="left" w:pos="440"/>
              <w:tab w:val="right" w:leader="dot" w:pos="9016"/>
            </w:tabs>
            <w:rPr>
              <w:rFonts w:eastAsiaTheme="minorEastAsia"/>
              <w:noProof/>
              <w:lang w:val="en-US"/>
            </w:rPr>
          </w:pPr>
          <w:hyperlink w:anchor="_Toc83902658" w:history="1">
            <w:r w:rsidRPr="00A671FA">
              <w:rPr>
                <w:rStyle w:val="Hyperlink"/>
                <w:rFonts w:ascii="Times New Roman" w:hAnsi="Times New Roman" w:cs="Times New Roman"/>
                <w:noProof/>
                <w:lang w:val="sq-AL"/>
              </w:rPr>
              <w:t>2.</w:t>
            </w:r>
            <w:r>
              <w:rPr>
                <w:rFonts w:eastAsiaTheme="minorEastAsia"/>
                <w:noProof/>
                <w:lang w:val="en-US"/>
              </w:rPr>
              <w:tab/>
            </w:r>
            <w:r w:rsidRPr="00A671FA">
              <w:rPr>
                <w:rStyle w:val="Hyperlink"/>
                <w:rFonts w:ascii="Times New Roman" w:hAnsi="Times New Roman" w:cs="Times New Roman"/>
                <w:noProof/>
                <w:lang w:val="sq-AL"/>
              </w:rPr>
              <w:t>VLERËSIMI INSTITUCIONAL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_Toc83902658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064040" w14:textId="668DDDD2" w:rsidR="00EF7547" w:rsidRDefault="00EF7547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noProof/>
              <w:lang w:val="en-US"/>
            </w:rPr>
          </w:pPr>
          <w:hyperlink w:anchor="_Toc83902659" w:history="1">
            <w:r w:rsidRPr="00A671FA">
              <w:rPr>
                <w:rStyle w:val="Hyperlink"/>
                <w:rFonts w:ascii="Times New Roman" w:hAnsi="Times New Roman" w:cs="Times New Roman"/>
                <w:noProof/>
                <w:lang w:val="sq-AL"/>
              </w:rPr>
              <w:t>2.1.</w:t>
            </w:r>
            <w:r>
              <w:rPr>
                <w:rFonts w:eastAsiaTheme="minorEastAsia"/>
                <w:noProof/>
                <w:lang w:val="en-US"/>
              </w:rPr>
              <w:tab/>
            </w:r>
            <w:r w:rsidRPr="00A671FA">
              <w:rPr>
                <w:rStyle w:val="Hyperlink"/>
                <w:rFonts w:ascii="Times New Roman" w:hAnsi="Times New Roman" w:cs="Times New Roman"/>
                <w:noProof/>
                <w:lang w:val="sq-AL"/>
              </w:rPr>
              <w:t>Misioni publik dhe objektivat institucionale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_Toc83902659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DB7F1C" w14:textId="55DF5053" w:rsidR="00EF7547" w:rsidRDefault="00EF7547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val="en-US"/>
            </w:rPr>
          </w:pPr>
          <w:hyperlink w:anchor="_Toc83902660" w:history="1">
            <w:r w:rsidRPr="00A671FA">
              <w:rPr>
                <w:rStyle w:val="Hyperlink"/>
                <w:rFonts w:ascii="Times New Roman" w:hAnsi="Times New Roman" w:cs="Times New Roman"/>
                <w:noProof/>
                <w:lang w:val="sq-AL"/>
              </w:rPr>
              <w:t>Analiza SWOT për misionin publik dhe objektivat institucionale: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_Toc83902660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A8474A" w14:textId="46A32A5E" w:rsidR="00EF7547" w:rsidRDefault="00EF7547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noProof/>
              <w:lang w:val="en-US"/>
            </w:rPr>
          </w:pPr>
          <w:hyperlink w:anchor="_Toc83902661" w:history="1">
            <w:r w:rsidRPr="00A671FA">
              <w:rPr>
                <w:rStyle w:val="Hyperlink"/>
                <w:rFonts w:ascii="Times New Roman" w:hAnsi="Times New Roman" w:cs="Times New Roman"/>
                <w:noProof/>
                <w:lang w:val="sq-AL"/>
              </w:rPr>
              <w:t>2.2.</w:t>
            </w:r>
            <w:r>
              <w:rPr>
                <w:rFonts w:eastAsiaTheme="minorEastAsia"/>
                <w:noProof/>
                <w:lang w:val="en-US"/>
              </w:rPr>
              <w:tab/>
            </w:r>
            <w:r w:rsidRPr="00A671FA">
              <w:rPr>
                <w:rStyle w:val="Hyperlink"/>
                <w:rFonts w:ascii="Times New Roman" w:hAnsi="Times New Roman" w:cs="Times New Roman"/>
                <w:noProof/>
                <w:lang w:val="sq-AL"/>
              </w:rPr>
              <w:t>Planifikimi strategjik, qeverisja dhe administrimi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_Toc83902661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C3ADDD" w14:textId="74251A98" w:rsidR="00EF7547" w:rsidRDefault="00EF7547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val="en-US"/>
            </w:rPr>
          </w:pPr>
          <w:hyperlink w:anchor="_Toc83902662" w:history="1">
            <w:r w:rsidRPr="00A671FA">
              <w:rPr>
                <w:rStyle w:val="Hyperlink"/>
                <w:rFonts w:ascii="Times New Roman" w:hAnsi="Times New Roman" w:cs="Times New Roman"/>
                <w:noProof/>
                <w:lang w:val="sq-AL"/>
              </w:rPr>
              <w:t>Analiza SWOT për planifikimin strategjik, qeverisjen dhe administrimin: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_Toc83902662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F1B1CE" w14:textId="57F6C485" w:rsidR="00EF7547" w:rsidRDefault="00EF7547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noProof/>
              <w:lang w:val="en-US"/>
            </w:rPr>
          </w:pPr>
          <w:hyperlink w:anchor="_Toc83902663" w:history="1">
            <w:r w:rsidRPr="00A671FA">
              <w:rPr>
                <w:rStyle w:val="Hyperlink"/>
                <w:rFonts w:ascii="Times New Roman" w:hAnsi="Times New Roman" w:cs="Times New Roman"/>
                <w:noProof/>
                <w:lang w:val="sq-AL"/>
              </w:rPr>
              <w:t>2.3.</w:t>
            </w:r>
            <w:r>
              <w:rPr>
                <w:rFonts w:eastAsiaTheme="minorEastAsia"/>
                <w:noProof/>
                <w:lang w:val="en-US"/>
              </w:rPr>
              <w:tab/>
            </w:r>
            <w:r w:rsidRPr="00A671FA">
              <w:rPr>
                <w:rStyle w:val="Hyperlink"/>
                <w:rFonts w:ascii="Times New Roman" w:hAnsi="Times New Roman" w:cs="Times New Roman"/>
                <w:noProof/>
                <w:lang w:val="sq-AL"/>
              </w:rPr>
              <w:t>Planifikimi financiar dhe menaxhimi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_Toc83902663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3F005B" w14:textId="554D0C00" w:rsidR="00EF7547" w:rsidRDefault="00EF7547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val="en-US"/>
            </w:rPr>
          </w:pPr>
          <w:hyperlink w:anchor="_Toc83902664" w:history="1">
            <w:r w:rsidRPr="00A671FA">
              <w:rPr>
                <w:rStyle w:val="Hyperlink"/>
                <w:rFonts w:ascii="Times New Roman" w:hAnsi="Times New Roman" w:cs="Times New Roman"/>
                <w:noProof/>
                <w:lang w:val="sq-AL"/>
              </w:rPr>
              <w:t>Analiza SWOT për planifikimin dhe menaxhimin financiar: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_Toc83902664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FD78B3" w14:textId="232425F0" w:rsidR="00EF7547" w:rsidRDefault="00EF7547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noProof/>
              <w:lang w:val="en-US"/>
            </w:rPr>
          </w:pPr>
          <w:hyperlink w:anchor="_Toc83902665" w:history="1">
            <w:r w:rsidRPr="00A671FA">
              <w:rPr>
                <w:rStyle w:val="Hyperlink"/>
                <w:rFonts w:ascii="Times New Roman" w:hAnsi="Times New Roman" w:cs="Times New Roman"/>
                <w:noProof/>
                <w:lang w:val="sq-AL"/>
              </w:rPr>
              <w:t>2.4.</w:t>
            </w:r>
            <w:r>
              <w:rPr>
                <w:rFonts w:eastAsiaTheme="minorEastAsia"/>
                <w:noProof/>
                <w:lang w:val="en-US"/>
              </w:rPr>
              <w:tab/>
            </w:r>
            <w:r w:rsidRPr="00A671FA">
              <w:rPr>
                <w:rStyle w:val="Hyperlink"/>
                <w:rFonts w:ascii="Times New Roman" w:hAnsi="Times New Roman" w:cs="Times New Roman"/>
                <w:noProof/>
                <w:lang w:val="sq-AL"/>
              </w:rPr>
              <w:t>Integriteti akademik, përgjegjësia dhe llogaridhënia publike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_Toc83902665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0C5C78" w14:textId="196D9D7B" w:rsidR="00EF7547" w:rsidRDefault="00EF7547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val="en-US"/>
            </w:rPr>
          </w:pPr>
          <w:hyperlink w:anchor="_Toc83902666" w:history="1">
            <w:r w:rsidRPr="00A671FA">
              <w:rPr>
                <w:rStyle w:val="Hyperlink"/>
                <w:rFonts w:ascii="Times New Roman" w:hAnsi="Times New Roman" w:cs="Times New Roman"/>
                <w:noProof/>
                <w:lang w:val="sq-AL"/>
              </w:rPr>
              <w:t>Analiza SWOT për integritetin akademik, përgjegjësinë dhe llogaridhënien publike: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_Toc83902666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444195" w14:textId="37E26B64" w:rsidR="00EF7547" w:rsidRDefault="00EF7547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noProof/>
              <w:lang w:val="en-US"/>
            </w:rPr>
          </w:pPr>
          <w:hyperlink w:anchor="_Toc83902667" w:history="1">
            <w:r w:rsidRPr="00A671FA">
              <w:rPr>
                <w:rStyle w:val="Hyperlink"/>
                <w:rFonts w:ascii="Times New Roman" w:hAnsi="Times New Roman" w:cs="Times New Roman"/>
                <w:noProof/>
                <w:lang w:val="sq-AL"/>
              </w:rPr>
              <w:t>2.5.</w:t>
            </w:r>
            <w:r>
              <w:rPr>
                <w:rFonts w:eastAsiaTheme="minorEastAsia"/>
                <w:noProof/>
                <w:lang w:val="en-US"/>
              </w:rPr>
              <w:tab/>
            </w:r>
            <w:r w:rsidRPr="00A671FA">
              <w:rPr>
                <w:rStyle w:val="Hyperlink"/>
                <w:rFonts w:ascii="Times New Roman" w:hAnsi="Times New Roman" w:cs="Times New Roman"/>
                <w:noProof/>
                <w:lang w:val="sq-AL"/>
              </w:rPr>
              <w:t>Menaxhimi i cilësisë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_Toc83902667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94D0BD" w14:textId="6527325A" w:rsidR="00EF7547" w:rsidRDefault="00EF7547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val="en-US"/>
            </w:rPr>
          </w:pPr>
          <w:hyperlink w:anchor="_Toc83902668" w:history="1">
            <w:r w:rsidRPr="00A671FA">
              <w:rPr>
                <w:rStyle w:val="Hyperlink"/>
                <w:rFonts w:ascii="Times New Roman" w:hAnsi="Times New Roman" w:cs="Times New Roman"/>
                <w:noProof/>
                <w:lang w:val="sq-AL"/>
              </w:rPr>
              <w:t>Analiza SWOT për sigurimin e cilësisë: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_Toc83902668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18B3CF" w14:textId="345CED82" w:rsidR="00EF7547" w:rsidRDefault="00EF7547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noProof/>
              <w:lang w:val="en-US"/>
            </w:rPr>
          </w:pPr>
          <w:hyperlink w:anchor="_Toc83902669" w:history="1">
            <w:r w:rsidRPr="00A671FA">
              <w:rPr>
                <w:rStyle w:val="Hyperlink"/>
                <w:rFonts w:ascii="Times New Roman" w:hAnsi="Times New Roman" w:cs="Times New Roman"/>
                <w:noProof/>
                <w:lang w:val="sq-AL"/>
              </w:rPr>
              <w:t>2.6.</w:t>
            </w:r>
            <w:r>
              <w:rPr>
                <w:rFonts w:eastAsiaTheme="minorEastAsia"/>
                <w:noProof/>
                <w:lang w:val="en-US"/>
              </w:rPr>
              <w:tab/>
            </w:r>
            <w:r w:rsidRPr="00A671FA">
              <w:rPr>
                <w:rStyle w:val="Hyperlink"/>
                <w:rFonts w:ascii="Times New Roman" w:hAnsi="Times New Roman" w:cs="Times New Roman"/>
                <w:noProof/>
                <w:lang w:val="sq-AL"/>
              </w:rPr>
              <w:t>Mësimi dhe mësimdhënia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_Toc83902669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B6DB2D" w14:textId="6C31A84A" w:rsidR="00EF7547" w:rsidRDefault="00EF7547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val="en-US"/>
            </w:rPr>
          </w:pPr>
          <w:hyperlink w:anchor="_Toc83902670" w:history="1">
            <w:r w:rsidRPr="00A671FA">
              <w:rPr>
                <w:rStyle w:val="Hyperlink"/>
                <w:rFonts w:ascii="Times New Roman" w:hAnsi="Times New Roman" w:cs="Times New Roman"/>
                <w:noProof/>
                <w:lang w:val="sq-AL"/>
              </w:rPr>
              <w:t>Analiza SWOT për mësim dhe mësimdhënie: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_Toc83902670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03120F" w14:textId="7651DC5B" w:rsidR="00EF7547" w:rsidRDefault="00EF7547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noProof/>
              <w:lang w:val="en-US"/>
            </w:rPr>
          </w:pPr>
          <w:hyperlink w:anchor="_Toc83902671" w:history="1">
            <w:r w:rsidRPr="00A671FA">
              <w:rPr>
                <w:rStyle w:val="Hyperlink"/>
                <w:rFonts w:ascii="Times New Roman" w:hAnsi="Times New Roman" w:cs="Times New Roman"/>
                <w:noProof/>
                <w:lang w:val="sq-AL"/>
              </w:rPr>
              <w:t>2.7.</w:t>
            </w:r>
            <w:r>
              <w:rPr>
                <w:rFonts w:eastAsiaTheme="minorEastAsia"/>
                <w:noProof/>
                <w:lang w:val="en-US"/>
              </w:rPr>
              <w:tab/>
            </w:r>
            <w:r w:rsidRPr="00A671FA">
              <w:rPr>
                <w:rStyle w:val="Hyperlink"/>
                <w:rFonts w:ascii="Times New Roman" w:hAnsi="Times New Roman" w:cs="Times New Roman"/>
                <w:noProof/>
                <w:lang w:val="sq-AL"/>
              </w:rPr>
              <w:t>Hulumtimi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_Toc83902671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D89295" w14:textId="6172C9EB" w:rsidR="00EF7547" w:rsidRDefault="00EF7547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val="en-US"/>
            </w:rPr>
          </w:pPr>
          <w:hyperlink w:anchor="_Toc83902672" w:history="1">
            <w:r w:rsidRPr="00A671FA">
              <w:rPr>
                <w:rStyle w:val="Hyperlink"/>
                <w:rFonts w:ascii="Times New Roman" w:hAnsi="Times New Roman" w:cs="Times New Roman"/>
                <w:noProof/>
                <w:lang w:val="sq-AL"/>
              </w:rPr>
              <w:t>Analiza SWOT për hulumtim: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_Toc83902672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7C1C66" w14:textId="2120C991" w:rsidR="00EF7547" w:rsidRDefault="00EF7547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noProof/>
              <w:lang w:val="en-US"/>
            </w:rPr>
          </w:pPr>
          <w:hyperlink w:anchor="_Toc83902673" w:history="1">
            <w:r w:rsidRPr="00A671FA">
              <w:rPr>
                <w:rStyle w:val="Hyperlink"/>
                <w:rFonts w:ascii="Times New Roman" w:hAnsi="Times New Roman" w:cs="Times New Roman"/>
                <w:noProof/>
                <w:lang w:val="sq-AL"/>
              </w:rPr>
              <w:t>2.8.</w:t>
            </w:r>
            <w:r>
              <w:rPr>
                <w:rFonts w:eastAsiaTheme="minorEastAsia"/>
                <w:noProof/>
                <w:lang w:val="en-US"/>
              </w:rPr>
              <w:tab/>
            </w:r>
            <w:r w:rsidRPr="00A671FA">
              <w:rPr>
                <w:rStyle w:val="Hyperlink"/>
                <w:rFonts w:ascii="Times New Roman" w:hAnsi="Times New Roman" w:cs="Times New Roman"/>
                <w:noProof/>
                <w:lang w:val="sq-AL"/>
              </w:rPr>
              <w:t>Stafi, proceset e punësimit dhe zhvillimi profesional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_Toc83902673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5A265B" w14:textId="546F30AC" w:rsidR="00EF7547" w:rsidRDefault="00EF7547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val="en-US"/>
            </w:rPr>
          </w:pPr>
          <w:hyperlink w:anchor="_Toc83902674" w:history="1">
            <w:r w:rsidRPr="00A671FA">
              <w:rPr>
                <w:rStyle w:val="Hyperlink"/>
                <w:rFonts w:ascii="Times New Roman" w:hAnsi="Times New Roman" w:cs="Times New Roman"/>
                <w:noProof/>
                <w:lang w:val="sq-AL"/>
              </w:rPr>
              <w:t>Analiza SWOT për stafin, proceset e punësimit dhe zhvillimin profesional: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_Toc83902674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7E5ED5" w14:textId="23E90B34" w:rsidR="00EF7547" w:rsidRDefault="00EF7547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noProof/>
              <w:lang w:val="en-US"/>
            </w:rPr>
          </w:pPr>
          <w:hyperlink w:anchor="_Toc83902675" w:history="1">
            <w:r w:rsidRPr="00A671FA">
              <w:rPr>
                <w:rStyle w:val="Hyperlink"/>
                <w:rFonts w:ascii="Times New Roman" w:hAnsi="Times New Roman" w:cs="Times New Roman"/>
                <w:noProof/>
                <w:lang w:val="sq-AL"/>
              </w:rPr>
              <w:t>2.9.</w:t>
            </w:r>
            <w:r>
              <w:rPr>
                <w:rFonts w:eastAsiaTheme="minorEastAsia"/>
                <w:noProof/>
                <w:lang w:val="en-US"/>
              </w:rPr>
              <w:tab/>
            </w:r>
            <w:r w:rsidRPr="00A671FA">
              <w:rPr>
                <w:rStyle w:val="Hyperlink"/>
                <w:rFonts w:ascii="Times New Roman" w:hAnsi="Times New Roman" w:cs="Times New Roman"/>
                <w:noProof/>
                <w:lang w:val="sq-AL"/>
              </w:rPr>
              <w:t>Administrimi i studentëve dhe shërbimet mbështetëse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_Toc83902675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08DFD3" w14:textId="2BC5D5F6" w:rsidR="00EF7547" w:rsidRDefault="00EF7547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val="en-US"/>
            </w:rPr>
          </w:pPr>
          <w:hyperlink w:anchor="_Toc83902676" w:history="1">
            <w:r w:rsidRPr="00A671FA">
              <w:rPr>
                <w:rStyle w:val="Hyperlink"/>
                <w:rFonts w:ascii="Times New Roman" w:hAnsi="Times New Roman" w:cs="Times New Roman"/>
                <w:noProof/>
                <w:lang w:val="sq-AL"/>
              </w:rPr>
              <w:t>Analiza SWOT për administratën e studentëve dhe shërbimet mbështetëse: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_Toc83902676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7FA8AC" w14:textId="05879DCE" w:rsidR="00EF7547" w:rsidRDefault="00EF7547">
          <w:pPr>
            <w:pStyle w:val="TOC2"/>
            <w:tabs>
              <w:tab w:val="left" w:pos="1100"/>
              <w:tab w:val="right" w:leader="dot" w:pos="9016"/>
            </w:tabs>
            <w:rPr>
              <w:rFonts w:eastAsiaTheme="minorEastAsia"/>
              <w:noProof/>
              <w:lang w:val="en-US"/>
            </w:rPr>
          </w:pPr>
          <w:hyperlink w:anchor="_Toc83902677" w:history="1">
            <w:r w:rsidRPr="00A671FA">
              <w:rPr>
                <w:rStyle w:val="Hyperlink"/>
                <w:rFonts w:ascii="Times New Roman" w:hAnsi="Times New Roman" w:cs="Times New Roman"/>
                <w:noProof/>
                <w:lang w:val="sq-AL"/>
              </w:rPr>
              <w:t>2.10.</w:t>
            </w:r>
            <w:r>
              <w:rPr>
                <w:rFonts w:eastAsiaTheme="minorEastAsia"/>
                <w:noProof/>
                <w:lang w:val="en-US"/>
              </w:rPr>
              <w:tab/>
            </w:r>
            <w:r w:rsidRPr="00A671FA">
              <w:rPr>
                <w:rStyle w:val="Hyperlink"/>
                <w:rFonts w:ascii="Times New Roman" w:hAnsi="Times New Roman" w:cs="Times New Roman"/>
                <w:noProof/>
                <w:lang w:val="sq-AL"/>
              </w:rPr>
              <w:t>Burimet e mësimit dhe objektet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_Toc83902677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76B49D" w14:textId="54224744" w:rsidR="00EF7547" w:rsidRDefault="00EF7547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val="en-US"/>
            </w:rPr>
          </w:pPr>
          <w:hyperlink w:anchor="_Toc83902678" w:history="1">
            <w:r w:rsidRPr="00A671FA">
              <w:rPr>
                <w:rStyle w:val="Hyperlink"/>
                <w:rFonts w:ascii="Times New Roman" w:hAnsi="Times New Roman" w:cs="Times New Roman"/>
                <w:noProof/>
                <w:lang w:val="sq-AL"/>
              </w:rPr>
              <w:t>Analiza SWOT për burimet e mësimit dhe objektet: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_Toc83902678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FBB49E" w14:textId="4E4657F9" w:rsidR="00EF7547" w:rsidRDefault="00EF7547">
          <w:pPr>
            <w:pStyle w:val="TOC2"/>
            <w:tabs>
              <w:tab w:val="left" w:pos="1100"/>
              <w:tab w:val="right" w:leader="dot" w:pos="9016"/>
            </w:tabs>
            <w:rPr>
              <w:rFonts w:eastAsiaTheme="minorEastAsia"/>
              <w:noProof/>
              <w:lang w:val="en-US"/>
            </w:rPr>
          </w:pPr>
          <w:hyperlink w:anchor="_Toc83902679" w:history="1">
            <w:r w:rsidRPr="00A671FA">
              <w:rPr>
                <w:rStyle w:val="Hyperlink"/>
                <w:rFonts w:ascii="Times New Roman" w:hAnsi="Times New Roman" w:cs="Times New Roman"/>
                <w:noProof/>
                <w:lang w:val="sq-AL"/>
              </w:rPr>
              <w:t>2.11.</w:t>
            </w:r>
            <w:r>
              <w:rPr>
                <w:rFonts w:eastAsiaTheme="minorEastAsia"/>
                <w:noProof/>
                <w:lang w:val="en-US"/>
              </w:rPr>
              <w:tab/>
            </w:r>
            <w:r w:rsidRPr="00A671FA">
              <w:rPr>
                <w:rStyle w:val="Hyperlink"/>
                <w:rFonts w:ascii="Times New Roman" w:hAnsi="Times New Roman" w:cs="Times New Roman"/>
                <w:noProof/>
                <w:lang w:val="sq-AL"/>
              </w:rPr>
              <w:t>Bashkëpunimi institucional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_Toc83902679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4CD31D" w14:textId="77DABC5E" w:rsidR="00EF7547" w:rsidRDefault="00EF7547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val="en-US"/>
            </w:rPr>
          </w:pPr>
          <w:hyperlink w:anchor="_Toc83902680" w:history="1">
            <w:r w:rsidRPr="00A671FA">
              <w:rPr>
                <w:rStyle w:val="Hyperlink"/>
                <w:rFonts w:ascii="Times New Roman" w:hAnsi="Times New Roman" w:cs="Times New Roman"/>
                <w:noProof/>
                <w:lang w:val="sq-AL"/>
              </w:rPr>
              <w:t>Analiza SWOT për bashkëpunimin institucional: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_Toc83902680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4BBE7A" w14:textId="243E542A" w:rsidR="00EF7547" w:rsidRDefault="00EF7547">
          <w:pPr>
            <w:pStyle w:val="TOC1"/>
            <w:tabs>
              <w:tab w:val="left" w:pos="440"/>
              <w:tab w:val="right" w:leader="dot" w:pos="9016"/>
            </w:tabs>
            <w:rPr>
              <w:rFonts w:eastAsiaTheme="minorEastAsia"/>
              <w:noProof/>
              <w:lang w:val="en-US"/>
            </w:rPr>
          </w:pPr>
          <w:hyperlink w:anchor="_Toc83902681" w:history="1">
            <w:r w:rsidRPr="00A671FA">
              <w:rPr>
                <w:rStyle w:val="Hyperlink"/>
                <w:rFonts w:ascii="Times New Roman" w:hAnsi="Times New Roman" w:cs="Times New Roman"/>
                <w:noProof/>
                <w:lang w:val="sq-AL"/>
              </w:rPr>
              <w:t>3.</w:t>
            </w:r>
            <w:r>
              <w:rPr>
                <w:rFonts w:eastAsiaTheme="minorEastAsia"/>
                <w:noProof/>
                <w:lang w:val="en-US"/>
              </w:rPr>
              <w:tab/>
            </w:r>
            <w:r w:rsidRPr="00A671FA">
              <w:rPr>
                <w:rStyle w:val="Hyperlink"/>
                <w:rFonts w:ascii="Times New Roman" w:hAnsi="Times New Roman" w:cs="Times New Roman"/>
                <w:noProof/>
                <w:lang w:val="sq-AL"/>
              </w:rPr>
              <w:t>ZHVILLIMET NË KOHËVE TË FUNDIT I REGJISTRUAR QË NGA VLERËSIMI I MËPARSHËM (nëse ka)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_Toc83902681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D717FA" w14:textId="57E60D6A" w:rsidR="00EF7547" w:rsidRDefault="00EF7547">
          <w:pPr>
            <w:pStyle w:val="TOC1"/>
            <w:tabs>
              <w:tab w:val="left" w:pos="440"/>
              <w:tab w:val="right" w:leader="dot" w:pos="9016"/>
            </w:tabs>
            <w:rPr>
              <w:rFonts w:eastAsiaTheme="minorEastAsia"/>
              <w:noProof/>
              <w:lang w:val="en-US"/>
            </w:rPr>
          </w:pPr>
          <w:hyperlink w:anchor="_Toc83902682" w:history="1">
            <w:r w:rsidRPr="00A671FA">
              <w:rPr>
                <w:rStyle w:val="Hyperlink"/>
                <w:rFonts w:ascii="Times New Roman" w:hAnsi="Times New Roman" w:cs="Times New Roman"/>
                <w:noProof/>
                <w:lang w:val="sq-AL"/>
              </w:rPr>
              <w:t>4.</w:t>
            </w:r>
            <w:r>
              <w:rPr>
                <w:rFonts w:eastAsiaTheme="minorEastAsia"/>
                <w:noProof/>
                <w:lang w:val="en-US"/>
              </w:rPr>
              <w:tab/>
            </w:r>
            <w:r w:rsidRPr="00A671FA">
              <w:rPr>
                <w:rStyle w:val="Hyperlink"/>
                <w:rFonts w:ascii="Times New Roman" w:hAnsi="Times New Roman" w:cs="Times New Roman"/>
                <w:noProof/>
                <w:lang w:val="sq-AL"/>
              </w:rPr>
              <w:t>LISTA E SHTOJCAVE (nëse ka)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_Toc83902682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CC7CCD" w14:textId="08BFA8E4" w:rsidR="00DD0216" w:rsidRPr="00502DAC" w:rsidRDefault="00D07659" w:rsidP="00F74472">
          <w:pPr>
            <w:spacing w:after="0" w:line="360" w:lineRule="auto"/>
            <w:contextualSpacing/>
            <w:jc w:val="both"/>
            <w:rPr>
              <w:rFonts w:ascii="Times New Roman" w:hAnsi="Times New Roman" w:cs="Times New Roman"/>
              <w:b/>
              <w:bCs/>
              <w:noProof/>
              <w:sz w:val="24"/>
              <w:szCs w:val="24"/>
              <w:lang w:val="sq-AL"/>
            </w:rPr>
          </w:pPr>
          <w:r w:rsidRPr="00502DAC">
            <w:rPr>
              <w:rFonts w:ascii="Times New Roman" w:hAnsi="Times New Roman" w:cs="Times New Roman"/>
              <w:b/>
              <w:bCs/>
              <w:noProof/>
              <w:sz w:val="24"/>
              <w:szCs w:val="24"/>
              <w:lang w:val="sq-AL"/>
            </w:rPr>
            <w:fldChar w:fldCharType="end"/>
          </w:r>
        </w:p>
      </w:sdtContent>
    </w:sdt>
    <w:p w14:paraId="554D39C6" w14:textId="77777777" w:rsidR="00502DAC" w:rsidRPr="00502DAC" w:rsidRDefault="00502DAC" w:rsidP="00EB41AD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02CC7CD0" w14:textId="77777777" w:rsidR="004465CC" w:rsidRPr="00502DAC" w:rsidRDefault="00747B61" w:rsidP="006B405F">
      <w:pPr>
        <w:pStyle w:val="Heading1"/>
        <w:numPr>
          <w:ilvl w:val="0"/>
          <w:numId w:val="1"/>
        </w:numPr>
        <w:jc w:val="both"/>
        <w:rPr>
          <w:rFonts w:ascii="Times New Roman" w:hAnsi="Times New Roman" w:cs="Times New Roman"/>
          <w:szCs w:val="24"/>
          <w:lang w:val="sq-AL"/>
        </w:rPr>
      </w:pPr>
      <w:bookmarkStart w:id="1" w:name="_Toc83902656"/>
      <w:r w:rsidRPr="00502DAC">
        <w:rPr>
          <w:rFonts w:ascii="Times New Roman" w:hAnsi="Times New Roman" w:cs="Times New Roman"/>
          <w:szCs w:val="24"/>
          <w:lang w:val="sq-AL"/>
        </w:rPr>
        <w:lastRenderedPageBreak/>
        <w:t>HYRJE</w:t>
      </w:r>
      <w:bookmarkEnd w:id="1"/>
    </w:p>
    <w:p w14:paraId="02CC7CD1" w14:textId="77777777" w:rsidR="004465CC" w:rsidRPr="00502DAC" w:rsidRDefault="004465CC" w:rsidP="00C96A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02CC7CD2" w14:textId="77777777" w:rsidR="00001104" w:rsidRPr="00502DAC" w:rsidRDefault="00747B61" w:rsidP="006B405F">
      <w:pPr>
        <w:pStyle w:val="Heading2"/>
        <w:numPr>
          <w:ilvl w:val="1"/>
          <w:numId w:val="2"/>
        </w:numPr>
        <w:jc w:val="both"/>
        <w:rPr>
          <w:rFonts w:ascii="Times New Roman" w:hAnsi="Times New Roman" w:cs="Times New Roman"/>
          <w:bCs/>
          <w:lang w:val="sq-AL"/>
        </w:rPr>
      </w:pPr>
      <w:bookmarkStart w:id="2" w:name="_Toc83902657"/>
      <w:r w:rsidRPr="00502DAC">
        <w:rPr>
          <w:rFonts w:ascii="Times New Roman" w:hAnsi="Times New Roman" w:cs="Times New Roman"/>
          <w:lang w:val="sq-AL"/>
        </w:rPr>
        <w:t>Një vështrim i shkurtër i institucionit dhe programit në vlerësim</w:t>
      </w:r>
      <w:bookmarkEnd w:id="2"/>
    </w:p>
    <w:p w14:paraId="02CC7CD3" w14:textId="77777777" w:rsidR="00001104" w:rsidRPr="00502DAC" w:rsidRDefault="00001104" w:rsidP="00001104">
      <w:pPr>
        <w:pStyle w:val="ListParagraph"/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  <w:lang w:val="sq-AL"/>
        </w:rPr>
      </w:pPr>
    </w:p>
    <w:p w14:paraId="02CC7CD4" w14:textId="77777777" w:rsidR="00001104" w:rsidRPr="00502DAC" w:rsidRDefault="00747B61" w:rsidP="00001104">
      <w:pPr>
        <w:spacing w:after="0"/>
        <w:contextualSpacing/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  <w:r w:rsidRPr="00502DAC">
        <w:rPr>
          <w:rFonts w:ascii="Times New Roman" w:hAnsi="Times New Roman" w:cs="Times New Roman"/>
          <w:i/>
          <w:sz w:val="24"/>
          <w:szCs w:val="24"/>
          <w:lang w:val="sq-AL"/>
        </w:rPr>
        <w:t>Jepni një përshkrim të shkurtër të:</w:t>
      </w:r>
    </w:p>
    <w:p w14:paraId="02CC7CD5" w14:textId="77777777" w:rsidR="00001104" w:rsidRPr="00502DAC" w:rsidRDefault="00747B61" w:rsidP="006B405F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  <w:r w:rsidRPr="00502DAC">
        <w:rPr>
          <w:rFonts w:ascii="Times New Roman" w:hAnsi="Times New Roman" w:cs="Times New Roman"/>
          <w:i/>
          <w:sz w:val="24"/>
          <w:szCs w:val="24"/>
          <w:lang w:val="sq-AL"/>
        </w:rPr>
        <w:t>Institucioni i arsimit të lartë, misioni dhe objektivat e tij, programet e studimit që ofron;</w:t>
      </w:r>
    </w:p>
    <w:p w14:paraId="02CC7CD6" w14:textId="77777777" w:rsidR="00001104" w:rsidRPr="00502DAC" w:rsidRDefault="00747B61" w:rsidP="006B405F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  <w:r w:rsidRPr="00502DAC">
        <w:rPr>
          <w:rFonts w:ascii="Times New Roman" w:hAnsi="Times New Roman" w:cs="Times New Roman"/>
          <w:i/>
          <w:sz w:val="24"/>
          <w:szCs w:val="24"/>
          <w:lang w:val="sq-AL"/>
        </w:rPr>
        <w:t>Udhëheqja institucional, strukturat e menaxhimit dhe marrëveshjet e administratës dhe personelit;</w:t>
      </w:r>
    </w:p>
    <w:p w14:paraId="02CC7CD7" w14:textId="77777777" w:rsidR="00001104" w:rsidRPr="00502DAC" w:rsidRDefault="00747B61" w:rsidP="006B405F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  <w:r w:rsidRPr="00502DAC">
        <w:rPr>
          <w:rFonts w:ascii="Times New Roman" w:hAnsi="Times New Roman" w:cs="Times New Roman"/>
          <w:i/>
          <w:sz w:val="24"/>
          <w:szCs w:val="24"/>
          <w:lang w:val="sq-AL"/>
        </w:rPr>
        <w:t xml:space="preserve">Studentët e tij, prejardhja e tyre socio-ekonomike dhe informatat përkatëse </w:t>
      </w:r>
      <w:proofErr w:type="spellStart"/>
      <w:r w:rsidRPr="00502DAC">
        <w:rPr>
          <w:rFonts w:ascii="Times New Roman" w:hAnsi="Times New Roman" w:cs="Times New Roman"/>
          <w:i/>
          <w:sz w:val="24"/>
          <w:szCs w:val="24"/>
          <w:lang w:val="sq-AL"/>
        </w:rPr>
        <w:t>kontekstuale</w:t>
      </w:r>
      <w:proofErr w:type="spellEnd"/>
      <w:r w:rsidRPr="00502DAC">
        <w:rPr>
          <w:rFonts w:ascii="Times New Roman" w:hAnsi="Times New Roman" w:cs="Times New Roman"/>
          <w:i/>
          <w:sz w:val="24"/>
          <w:szCs w:val="24"/>
          <w:lang w:val="sq-AL"/>
        </w:rPr>
        <w:t xml:space="preserve"> rreth fushës në të cilën vepron institucioni;</w:t>
      </w:r>
    </w:p>
    <w:p w14:paraId="02CC7CD8" w14:textId="77777777" w:rsidR="00001104" w:rsidRPr="00502DAC" w:rsidRDefault="00747B61" w:rsidP="006B405F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  <w:r w:rsidRPr="00502DAC">
        <w:rPr>
          <w:rFonts w:ascii="Times New Roman" w:hAnsi="Times New Roman" w:cs="Times New Roman"/>
          <w:i/>
          <w:sz w:val="24"/>
          <w:szCs w:val="24"/>
          <w:lang w:val="sq-AL"/>
        </w:rPr>
        <w:t>Mësimdhënia, mësimi dhe kurrikula</w:t>
      </w:r>
      <w:r w:rsidR="00001104" w:rsidRPr="00502DAC">
        <w:rPr>
          <w:rFonts w:ascii="Times New Roman" w:hAnsi="Times New Roman" w:cs="Times New Roman"/>
          <w:i/>
          <w:sz w:val="24"/>
          <w:szCs w:val="24"/>
          <w:lang w:val="sq-AL"/>
        </w:rPr>
        <w:t>.</w:t>
      </w:r>
    </w:p>
    <w:p w14:paraId="02CC7CD9" w14:textId="77777777" w:rsidR="00C21A36" w:rsidRPr="00502DAC" w:rsidRDefault="00747B61" w:rsidP="006B405F">
      <w:pPr>
        <w:pStyle w:val="Heading1"/>
        <w:numPr>
          <w:ilvl w:val="0"/>
          <w:numId w:val="1"/>
        </w:numPr>
        <w:jc w:val="both"/>
        <w:rPr>
          <w:rFonts w:ascii="Times New Roman" w:hAnsi="Times New Roman" w:cs="Times New Roman"/>
          <w:szCs w:val="24"/>
          <w:lang w:val="sq-AL"/>
        </w:rPr>
      </w:pPr>
      <w:bookmarkStart w:id="3" w:name="_Toc83902658"/>
      <w:r w:rsidRPr="00502DAC">
        <w:rPr>
          <w:rFonts w:ascii="Times New Roman" w:hAnsi="Times New Roman" w:cs="Times New Roman"/>
          <w:szCs w:val="24"/>
          <w:lang w:val="sq-AL"/>
        </w:rPr>
        <w:t>VLERËSIMI INSTITUCIONAL</w:t>
      </w:r>
      <w:bookmarkEnd w:id="3"/>
    </w:p>
    <w:p w14:paraId="02CC7CDA" w14:textId="77777777" w:rsidR="00954A62" w:rsidRPr="00502DAC" w:rsidRDefault="00954A62" w:rsidP="00C96A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02CC7CDB" w14:textId="77777777" w:rsidR="00DD0216" w:rsidRPr="00502DAC" w:rsidRDefault="00747B61" w:rsidP="006B405F">
      <w:pPr>
        <w:pStyle w:val="Heading2"/>
        <w:numPr>
          <w:ilvl w:val="1"/>
          <w:numId w:val="1"/>
        </w:numPr>
        <w:spacing w:after="240"/>
        <w:jc w:val="both"/>
        <w:rPr>
          <w:rFonts w:ascii="Times New Roman" w:hAnsi="Times New Roman" w:cs="Times New Roman"/>
          <w:szCs w:val="24"/>
          <w:lang w:val="sq-AL"/>
        </w:rPr>
      </w:pPr>
      <w:bookmarkStart w:id="4" w:name="_Toc83902659"/>
      <w:r w:rsidRPr="00502DAC">
        <w:rPr>
          <w:rFonts w:ascii="Times New Roman" w:hAnsi="Times New Roman" w:cs="Times New Roman"/>
          <w:szCs w:val="24"/>
          <w:lang w:val="sq-AL"/>
        </w:rPr>
        <w:t>Misioni publik dhe objektivat institucionale</w:t>
      </w:r>
      <w:bookmarkEnd w:id="4"/>
    </w:p>
    <w:p w14:paraId="02CC7CDC" w14:textId="77777777" w:rsidR="00001104" w:rsidRPr="00502DAC" w:rsidRDefault="00001104" w:rsidP="00001104">
      <w:pPr>
        <w:spacing w:after="0"/>
        <w:contextualSpacing/>
        <w:jc w:val="both"/>
        <w:rPr>
          <w:rFonts w:ascii="Times New Roman" w:hAnsi="Times New Roman" w:cs="Times New Roman"/>
          <w:b/>
          <w:strike/>
          <w:sz w:val="24"/>
          <w:szCs w:val="24"/>
          <w:lang w:val="sq-AL"/>
        </w:rPr>
      </w:pPr>
      <w:r w:rsidRPr="00502DAC">
        <w:rPr>
          <w:rFonts w:ascii="Times New Roman" w:hAnsi="Times New Roman" w:cs="Times New Roman"/>
          <w:i/>
          <w:sz w:val="24"/>
          <w:szCs w:val="24"/>
          <w:lang w:val="sq-AL"/>
        </w:rPr>
        <w:t>(</w:t>
      </w:r>
      <w:r w:rsidR="00747B61" w:rsidRPr="00502DAC">
        <w:rPr>
          <w:rFonts w:ascii="Times New Roman" w:hAnsi="Times New Roman" w:cs="Times New Roman"/>
          <w:i/>
          <w:sz w:val="24"/>
          <w:szCs w:val="24"/>
          <w:lang w:val="sq-AL"/>
        </w:rPr>
        <w:t xml:space="preserve">Ju lutemi jepni vetëvlerësimin e </w:t>
      </w:r>
      <w:proofErr w:type="spellStart"/>
      <w:r w:rsidR="00747B61" w:rsidRPr="00502DAC">
        <w:rPr>
          <w:rFonts w:ascii="Times New Roman" w:hAnsi="Times New Roman" w:cs="Times New Roman"/>
          <w:i/>
          <w:sz w:val="24"/>
          <w:szCs w:val="24"/>
          <w:lang w:val="sq-AL"/>
        </w:rPr>
        <w:t>performancës</w:t>
      </w:r>
      <w:proofErr w:type="spellEnd"/>
      <w:r w:rsidR="00747B61" w:rsidRPr="00502DAC">
        <w:rPr>
          <w:rFonts w:ascii="Times New Roman" w:hAnsi="Times New Roman" w:cs="Times New Roman"/>
          <w:i/>
          <w:sz w:val="24"/>
          <w:szCs w:val="24"/>
          <w:lang w:val="sq-AL"/>
        </w:rPr>
        <w:t xml:space="preserve"> tuaj ndaj secilit prej standardeve dhe treguesve të </w:t>
      </w:r>
      <w:proofErr w:type="spellStart"/>
      <w:r w:rsidR="00747B61" w:rsidRPr="00502DAC">
        <w:rPr>
          <w:rFonts w:ascii="Times New Roman" w:hAnsi="Times New Roman" w:cs="Times New Roman"/>
          <w:i/>
          <w:sz w:val="24"/>
          <w:szCs w:val="24"/>
          <w:lang w:val="sq-AL"/>
        </w:rPr>
        <w:t>performancës</w:t>
      </w:r>
      <w:proofErr w:type="spellEnd"/>
      <w:r w:rsidR="00747B61" w:rsidRPr="00502DAC">
        <w:rPr>
          <w:rFonts w:ascii="Times New Roman" w:hAnsi="Times New Roman" w:cs="Times New Roman"/>
          <w:i/>
          <w:sz w:val="24"/>
          <w:szCs w:val="24"/>
          <w:lang w:val="sq-AL"/>
        </w:rPr>
        <w:t xml:space="preserve"> të përfshira në këtë fushë të përgjithshme, siç përcaktohet në manualin e Akreditimit të AKA-së.</w:t>
      </w:r>
      <w:r w:rsidRPr="00502DAC">
        <w:rPr>
          <w:rFonts w:ascii="Times New Roman" w:hAnsi="Times New Roman" w:cs="Times New Roman"/>
          <w:i/>
          <w:sz w:val="24"/>
          <w:szCs w:val="24"/>
          <w:lang w:val="sq-AL"/>
        </w:rPr>
        <w:t xml:space="preserve">) </w:t>
      </w:r>
    </w:p>
    <w:p w14:paraId="02CC7CDD" w14:textId="77777777" w:rsidR="00001104" w:rsidRPr="00502DAC" w:rsidRDefault="00001104" w:rsidP="00001104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02CC7CDE" w14:textId="77777777" w:rsidR="00001104" w:rsidRPr="00502DAC" w:rsidRDefault="00747B61" w:rsidP="00001104">
      <w:pPr>
        <w:pStyle w:val="Heading2"/>
        <w:rPr>
          <w:rFonts w:ascii="Times New Roman" w:hAnsi="Times New Roman" w:cs="Times New Roman"/>
          <w:lang w:val="sq-AL"/>
        </w:rPr>
      </w:pPr>
      <w:bookmarkStart w:id="5" w:name="_Toc492835784"/>
      <w:bookmarkStart w:id="6" w:name="_Toc83902660"/>
      <w:r w:rsidRPr="00502DAC">
        <w:rPr>
          <w:rFonts w:ascii="Times New Roman" w:hAnsi="Times New Roman" w:cs="Times New Roman"/>
          <w:lang w:val="sq-AL"/>
        </w:rPr>
        <w:t>Analiza SWOT për misionin publik dhe objektivat institucionale</w:t>
      </w:r>
      <w:r w:rsidR="00001104" w:rsidRPr="00502DAC">
        <w:rPr>
          <w:rFonts w:ascii="Times New Roman" w:hAnsi="Times New Roman" w:cs="Times New Roman"/>
          <w:lang w:val="sq-AL"/>
        </w:rPr>
        <w:t>:</w:t>
      </w:r>
      <w:bookmarkEnd w:id="5"/>
      <w:bookmarkEnd w:id="6"/>
    </w:p>
    <w:p w14:paraId="02CC7CDF" w14:textId="3FA8E87F" w:rsidR="00001104" w:rsidRPr="00502DAC" w:rsidRDefault="00001104" w:rsidP="00001104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  <w:r w:rsidRPr="00502DAC">
        <w:rPr>
          <w:rFonts w:ascii="Times New Roman" w:hAnsi="Times New Roman" w:cs="Times New Roman"/>
          <w:i/>
          <w:sz w:val="24"/>
          <w:szCs w:val="24"/>
          <w:lang w:val="sq-AL"/>
        </w:rPr>
        <w:t>(</w:t>
      </w:r>
      <w:r w:rsidR="001E7915" w:rsidRPr="00502DAC">
        <w:rPr>
          <w:rFonts w:ascii="Times New Roman" w:hAnsi="Times New Roman" w:cs="Times New Roman"/>
          <w:i/>
          <w:sz w:val="24"/>
          <w:szCs w:val="24"/>
          <w:lang w:val="sq-AL"/>
        </w:rPr>
        <w:t>ju lutemi shënoni</w:t>
      </w:r>
      <w:r w:rsidR="00747B61" w:rsidRPr="00502DAC">
        <w:rPr>
          <w:rFonts w:ascii="Times New Roman" w:hAnsi="Times New Roman" w:cs="Times New Roman"/>
          <w:i/>
          <w:sz w:val="24"/>
          <w:szCs w:val="24"/>
          <w:lang w:val="sq-AL"/>
        </w:rPr>
        <w:t xml:space="preserve"> perspektivën tuaj mbi pikat e forta, dobësitë, mundësitë dhe sfidat në lidhje me operacionet institucionale.</w:t>
      </w:r>
      <w:r w:rsidR="00502DAC">
        <w:rPr>
          <w:rFonts w:ascii="Times New Roman" w:hAnsi="Times New Roman" w:cs="Times New Roman"/>
          <w:i/>
          <w:sz w:val="24"/>
          <w:szCs w:val="24"/>
          <w:lang w:val="sq-AL"/>
        </w:rPr>
        <w:t xml:space="preserve"> </w:t>
      </w:r>
      <w:r w:rsidR="00747B61" w:rsidRPr="00502DAC">
        <w:rPr>
          <w:rFonts w:ascii="Times New Roman" w:hAnsi="Times New Roman" w:cs="Times New Roman"/>
          <w:i/>
          <w:sz w:val="24"/>
          <w:szCs w:val="24"/>
          <w:lang w:val="sq-AL"/>
        </w:rPr>
        <w:t xml:space="preserve">Këto mund t'i referohen faktorëve të brendshëm dhe të jashtëm që ndikojnë performancën institucionale kundrejt standardeve dhe treguesve të </w:t>
      </w:r>
      <w:proofErr w:type="spellStart"/>
      <w:r w:rsidR="00747B61" w:rsidRPr="00502DAC">
        <w:rPr>
          <w:rFonts w:ascii="Times New Roman" w:hAnsi="Times New Roman" w:cs="Times New Roman"/>
          <w:i/>
          <w:sz w:val="24"/>
          <w:szCs w:val="24"/>
          <w:lang w:val="sq-AL"/>
        </w:rPr>
        <w:t>performancës</w:t>
      </w:r>
      <w:proofErr w:type="spellEnd"/>
      <w:r w:rsidR="00747B61" w:rsidRPr="00502DAC">
        <w:rPr>
          <w:rFonts w:ascii="Times New Roman" w:hAnsi="Times New Roman" w:cs="Times New Roman"/>
          <w:i/>
          <w:sz w:val="24"/>
          <w:szCs w:val="24"/>
          <w:lang w:val="sq-AL"/>
        </w:rPr>
        <w:t xml:space="preserve"> të përfshira në këtë fushë të përgjithshme, siç përcaktohet në manualin e Akreditimit të AKA-së</w:t>
      </w:r>
      <w:r w:rsidRPr="00502DAC">
        <w:rPr>
          <w:rFonts w:ascii="Times New Roman" w:hAnsi="Times New Roman" w:cs="Times New Roman"/>
          <w:i/>
          <w:sz w:val="24"/>
          <w:szCs w:val="24"/>
          <w:lang w:val="sq-AL"/>
        </w:rPr>
        <w:t>)</w:t>
      </w:r>
    </w:p>
    <w:p w14:paraId="02CC7CE0" w14:textId="77777777" w:rsidR="00001104" w:rsidRPr="00502DAC" w:rsidRDefault="00001104" w:rsidP="00001104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02CC7CE1" w14:textId="77777777" w:rsidR="00001104" w:rsidRPr="00502DAC" w:rsidRDefault="00747B61" w:rsidP="006B405F">
      <w:pPr>
        <w:pStyle w:val="NoSpacing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502DAC">
        <w:rPr>
          <w:rFonts w:ascii="Times New Roman" w:hAnsi="Times New Roman" w:cs="Times New Roman"/>
          <w:b/>
          <w:sz w:val="24"/>
          <w:szCs w:val="24"/>
          <w:lang w:val="sq-AL"/>
        </w:rPr>
        <w:t>Pikat e forta</w:t>
      </w:r>
    </w:p>
    <w:p w14:paraId="02CC7CE2" w14:textId="77777777" w:rsidR="00001104" w:rsidRPr="00502DAC" w:rsidRDefault="00747B61" w:rsidP="006B405F">
      <w:pPr>
        <w:pStyle w:val="NoSpacing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502DAC">
        <w:rPr>
          <w:rFonts w:ascii="Times New Roman" w:hAnsi="Times New Roman" w:cs="Times New Roman"/>
          <w:b/>
          <w:sz w:val="24"/>
          <w:szCs w:val="24"/>
          <w:lang w:val="sq-AL"/>
        </w:rPr>
        <w:t>Dobësitë</w:t>
      </w:r>
    </w:p>
    <w:p w14:paraId="02CC7CE3" w14:textId="77777777" w:rsidR="00001104" w:rsidRPr="00502DAC" w:rsidRDefault="00747B61" w:rsidP="006B405F">
      <w:pPr>
        <w:pStyle w:val="NoSpacing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502DAC">
        <w:rPr>
          <w:rFonts w:ascii="Times New Roman" w:hAnsi="Times New Roman" w:cs="Times New Roman"/>
          <w:b/>
          <w:sz w:val="24"/>
          <w:szCs w:val="24"/>
          <w:lang w:val="sq-AL"/>
        </w:rPr>
        <w:t>Mundësitë</w:t>
      </w:r>
    </w:p>
    <w:p w14:paraId="02CC7CE4" w14:textId="77777777" w:rsidR="00001104" w:rsidRPr="00502DAC" w:rsidRDefault="00747B61" w:rsidP="006B405F">
      <w:pPr>
        <w:pStyle w:val="NoSpacing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502DAC">
        <w:rPr>
          <w:rFonts w:ascii="Times New Roman" w:hAnsi="Times New Roman" w:cs="Times New Roman"/>
          <w:b/>
          <w:sz w:val="24"/>
          <w:szCs w:val="24"/>
          <w:lang w:val="sq-AL"/>
        </w:rPr>
        <w:t>Sfidat</w:t>
      </w:r>
    </w:p>
    <w:p w14:paraId="02CC7CE5" w14:textId="77777777" w:rsidR="0058407F" w:rsidRPr="00502DAC" w:rsidRDefault="0058407F" w:rsidP="00C96A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02CC7CE6" w14:textId="77777777" w:rsidR="008F693D" w:rsidRPr="00502DAC" w:rsidRDefault="00747B61" w:rsidP="006B405F">
      <w:pPr>
        <w:pStyle w:val="Heading2"/>
        <w:numPr>
          <w:ilvl w:val="1"/>
          <w:numId w:val="1"/>
        </w:numPr>
        <w:jc w:val="both"/>
        <w:rPr>
          <w:rFonts w:ascii="Times New Roman" w:hAnsi="Times New Roman" w:cs="Times New Roman"/>
          <w:szCs w:val="24"/>
          <w:lang w:val="sq-AL"/>
        </w:rPr>
      </w:pPr>
      <w:bookmarkStart w:id="7" w:name="_Toc83902661"/>
      <w:r w:rsidRPr="00502DAC">
        <w:rPr>
          <w:rFonts w:ascii="Times New Roman" w:hAnsi="Times New Roman" w:cs="Times New Roman"/>
          <w:szCs w:val="24"/>
          <w:lang w:val="sq-AL"/>
        </w:rPr>
        <w:t>Planifikimi strategjik, qeverisja dhe administrimi</w:t>
      </w:r>
      <w:bookmarkEnd w:id="7"/>
    </w:p>
    <w:p w14:paraId="02CC7CE7" w14:textId="77777777" w:rsidR="00DD0216" w:rsidRPr="00502DAC" w:rsidRDefault="00DD0216" w:rsidP="00C96A00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02CC7CE8" w14:textId="77777777" w:rsidR="00CD009C" w:rsidRPr="00502DAC" w:rsidRDefault="00CD009C" w:rsidP="00001104">
      <w:pPr>
        <w:spacing w:after="0"/>
        <w:contextualSpacing/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02CC7CE9" w14:textId="77777777" w:rsidR="00CD009C" w:rsidRPr="00502DAC" w:rsidRDefault="00CD009C" w:rsidP="00CD009C">
      <w:pPr>
        <w:spacing w:after="0"/>
        <w:contextualSpacing/>
        <w:jc w:val="both"/>
        <w:rPr>
          <w:rFonts w:ascii="Times New Roman" w:hAnsi="Times New Roman" w:cs="Times New Roman"/>
          <w:b/>
          <w:strike/>
          <w:sz w:val="24"/>
          <w:szCs w:val="24"/>
          <w:lang w:val="sq-AL"/>
        </w:rPr>
      </w:pPr>
      <w:r w:rsidRPr="00502DAC">
        <w:rPr>
          <w:rFonts w:ascii="Times New Roman" w:hAnsi="Times New Roman" w:cs="Times New Roman"/>
          <w:i/>
          <w:sz w:val="24"/>
          <w:szCs w:val="24"/>
          <w:lang w:val="sq-AL"/>
        </w:rPr>
        <w:t>(</w:t>
      </w:r>
      <w:r w:rsidR="00747B61" w:rsidRPr="00502DAC">
        <w:rPr>
          <w:rFonts w:ascii="Times New Roman" w:hAnsi="Times New Roman" w:cs="Times New Roman"/>
          <w:i/>
          <w:sz w:val="24"/>
          <w:szCs w:val="24"/>
          <w:lang w:val="sq-AL"/>
        </w:rPr>
        <w:t xml:space="preserve">Ju lutemi jepni vetëvlerësimin e </w:t>
      </w:r>
      <w:proofErr w:type="spellStart"/>
      <w:r w:rsidR="00747B61" w:rsidRPr="00502DAC">
        <w:rPr>
          <w:rFonts w:ascii="Times New Roman" w:hAnsi="Times New Roman" w:cs="Times New Roman"/>
          <w:i/>
          <w:sz w:val="24"/>
          <w:szCs w:val="24"/>
          <w:lang w:val="sq-AL"/>
        </w:rPr>
        <w:t>performancës</w:t>
      </w:r>
      <w:proofErr w:type="spellEnd"/>
      <w:r w:rsidR="00747B61" w:rsidRPr="00502DAC">
        <w:rPr>
          <w:rFonts w:ascii="Times New Roman" w:hAnsi="Times New Roman" w:cs="Times New Roman"/>
          <w:i/>
          <w:sz w:val="24"/>
          <w:szCs w:val="24"/>
          <w:lang w:val="sq-AL"/>
        </w:rPr>
        <w:t xml:space="preserve"> tuaj ndaj secilit prej standardeve dhe treguesve të </w:t>
      </w:r>
      <w:proofErr w:type="spellStart"/>
      <w:r w:rsidR="00747B61" w:rsidRPr="00502DAC">
        <w:rPr>
          <w:rFonts w:ascii="Times New Roman" w:hAnsi="Times New Roman" w:cs="Times New Roman"/>
          <w:i/>
          <w:sz w:val="24"/>
          <w:szCs w:val="24"/>
          <w:lang w:val="sq-AL"/>
        </w:rPr>
        <w:t>performancës</w:t>
      </w:r>
      <w:proofErr w:type="spellEnd"/>
      <w:r w:rsidR="00747B61" w:rsidRPr="00502DAC">
        <w:rPr>
          <w:rFonts w:ascii="Times New Roman" w:hAnsi="Times New Roman" w:cs="Times New Roman"/>
          <w:i/>
          <w:sz w:val="24"/>
          <w:szCs w:val="24"/>
          <w:lang w:val="sq-AL"/>
        </w:rPr>
        <w:t xml:space="preserve"> të përfshira në këtë fushë të përgjithshme, siç përcaktohet në manualin e Akreditimit të AKA-së</w:t>
      </w:r>
      <w:r w:rsidRPr="00502DAC">
        <w:rPr>
          <w:rFonts w:ascii="Times New Roman" w:hAnsi="Times New Roman" w:cs="Times New Roman"/>
          <w:i/>
          <w:sz w:val="24"/>
          <w:szCs w:val="24"/>
          <w:lang w:val="sq-AL"/>
        </w:rPr>
        <w:t xml:space="preserve">.) </w:t>
      </w:r>
    </w:p>
    <w:p w14:paraId="02CC7CEA" w14:textId="77777777" w:rsidR="00CD009C" w:rsidRPr="00502DAC" w:rsidRDefault="00CD009C" w:rsidP="00CD009C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02CC7CEB" w14:textId="77777777" w:rsidR="00CD009C" w:rsidRPr="00502DAC" w:rsidRDefault="00747B61" w:rsidP="00CD009C">
      <w:pPr>
        <w:pStyle w:val="Heading2"/>
        <w:rPr>
          <w:rFonts w:ascii="Times New Roman" w:hAnsi="Times New Roman" w:cs="Times New Roman"/>
          <w:lang w:val="sq-AL"/>
        </w:rPr>
      </w:pPr>
      <w:bookmarkStart w:id="8" w:name="_Toc83902662"/>
      <w:r w:rsidRPr="00502DAC">
        <w:rPr>
          <w:rFonts w:ascii="Times New Roman" w:hAnsi="Times New Roman" w:cs="Times New Roman"/>
          <w:lang w:val="sq-AL"/>
        </w:rPr>
        <w:t>Analiza SWOT për planifikimin strategjik, qeverisjen dhe administrimin</w:t>
      </w:r>
      <w:r w:rsidR="00CD009C" w:rsidRPr="00502DAC">
        <w:rPr>
          <w:rFonts w:ascii="Times New Roman" w:hAnsi="Times New Roman" w:cs="Times New Roman"/>
          <w:lang w:val="sq-AL"/>
        </w:rPr>
        <w:t>:</w:t>
      </w:r>
      <w:bookmarkEnd w:id="8"/>
    </w:p>
    <w:p w14:paraId="02CC7CEC" w14:textId="7E7A8E58" w:rsidR="00CD009C" w:rsidRPr="00502DAC" w:rsidRDefault="00CD009C" w:rsidP="00CD009C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  <w:r w:rsidRPr="00502DAC">
        <w:rPr>
          <w:rFonts w:ascii="Times New Roman" w:hAnsi="Times New Roman" w:cs="Times New Roman"/>
          <w:i/>
          <w:sz w:val="24"/>
          <w:szCs w:val="24"/>
          <w:lang w:val="sq-AL"/>
        </w:rPr>
        <w:t>(</w:t>
      </w:r>
      <w:r w:rsidR="00747B61" w:rsidRPr="00502DAC">
        <w:rPr>
          <w:rFonts w:ascii="Times New Roman" w:hAnsi="Times New Roman" w:cs="Times New Roman"/>
          <w:i/>
          <w:sz w:val="24"/>
          <w:szCs w:val="24"/>
          <w:lang w:val="sq-AL"/>
        </w:rPr>
        <w:t xml:space="preserve">ju lutemi </w:t>
      </w:r>
      <w:r w:rsidR="001E7915" w:rsidRPr="00502DAC">
        <w:rPr>
          <w:rFonts w:ascii="Times New Roman" w:hAnsi="Times New Roman" w:cs="Times New Roman"/>
          <w:i/>
          <w:sz w:val="24"/>
          <w:szCs w:val="24"/>
          <w:lang w:val="sq-AL"/>
        </w:rPr>
        <w:t>shënoni</w:t>
      </w:r>
      <w:r w:rsidR="00747B61" w:rsidRPr="00502DAC">
        <w:rPr>
          <w:rFonts w:ascii="Times New Roman" w:hAnsi="Times New Roman" w:cs="Times New Roman"/>
          <w:i/>
          <w:sz w:val="24"/>
          <w:szCs w:val="24"/>
          <w:lang w:val="sq-AL"/>
        </w:rPr>
        <w:t xml:space="preserve"> perspektivën tuaj mbi pikat e forta, dobësitë, mundësitë dhe sfidat në lidhje me operacionet institucionale.</w:t>
      </w:r>
      <w:r w:rsidR="00502DAC">
        <w:rPr>
          <w:rFonts w:ascii="Times New Roman" w:hAnsi="Times New Roman" w:cs="Times New Roman"/>
          <w:i/>
          <w:sz w:val="24"/>
          <w:szCs w:val="24"/>
          <w:lang w:val="sq-AL"/>
        </w:rPr>
        <w:t xml:space="preserve"> </w:t>
      </w:r>
      <w:r w:rsidR="00747B61" w:rsidRPr="00502DAC">
        <w:rPr>
          <w:rFonts w:ascii="Times New Roman" w:hAnsi="Times New Roman" w:cs="Times New Roman"/>
          <w:i/>
          <w:sz w:val="24"/>
          <w:szCs w:val="24"/>
          <w:lang w:val="sq-AL"/>
        </w:rPr>
        <w:t xml:space="preserve">Këto mund t'i referohen faktorëve të brendshëm dhe të jashtëm </w:t>
      </w:r>
      <w:r w:rsidR="00747B61" w:rsidRPr="00502DAC">
        <w:rPr>
          <w:rFonts w:ascii="Times New Roman" w:hAnsi="Times New Roman" w:cs="Times New Roman"/>
          <w:i/>
          <w:sz w:val="24"/>
          <w:szCs w:val="24"/>
          <w:lang w:val="sq-AL"/>
        </w:rPr>
        <w:lastRenderedPageBreak/>
        <w:t xml:space="preserve">që ndikojnë performancën institucionale kundrejt standardeve dhe treguesve të </w:t>
      </w:r>
      <w:proofErr w:type="spellStart"/>
      <w:r w:rsidR="00747B61" w:rsidRPr="00502DAC">
        <w:rPr>
          <w:rFonts w:ascii="Times New Roman" w:hAnsi="Times New Roman" w:cs="Times New Roman"/>
          <w:i/>
          <w:sz w:val="24"/>
          <w:szCs w:val="24"/>
          <w:lang w:val="sq-AL"/>
        </w:rPr>
        <w:t>performancës</w:t>
      </w:r>
      <w:proofErr w:type="spellEnd"/>
      <w:r w:rsidR="00747B61" w:rsidRPr="00502DAC">
        <w:rPr>
          <w:rFonts w:ascii="Times New Roman" w:hAnsi="Times New Roman" w:cs="Times New Roman"/>
          <w:i/>
          <w:sz w:val="24"/>
          <w:szCs w:val="24"/>
          <w:lang w:val="sq-AL"/>
        </w:rPr>
        <w:t xml:space="preserve"> të përfshira në këtë fushë të përgjithshme, siç përcaktohet në manualin e Akreditimit të AKA-së</w:t>
      </w:r>
      <w:r w:rsidRPr="00502DAC">
        <w:rPr>
          <w:rFonts w:ascii="Times New Roman" w:hAnsi="Times New Roman" w:cs="Times New Roman"/>
          <w:i/>
          <w:sz w:val="24"/>
          <w:szCs w:val="24"/>
          <w:lang w:val="sq-AL"/>
        </w:rPr>
        <w:t>)</w:t>
      </w:r>
    </w:p>
    <w:p w14:paraId="02CC7CED" w14:textId="77777777" w:rsidR="00CD009C" w:rsidRPr="00502DAC" w:rsidRDefault="00CD009C" w:rsidP="00CD009C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02CC7CEE" w14:textId="77777777" w:rsidR="00747B61" w:rsidRPr="00502DAC" w:rsidRDefault="00747B61" w:rsidP="006B405F">
      <w:pPr>
        <w:pStyle w:val="NoSpacing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502DAC">
        <w:rPr>
          <w:rFonts w:ascii="Times New Roman" w:hAnsi="Times New Roman" w:cs="Times New Roman"/>
          <w:b/>
          <w:sz w:val="24"/>
          <w:szCs w:val="24"/>
          <w:lang w:val="sq-AL"/>
        </w:rPr>
        <w:t>Pikat e forta</w:t>
      </w:r>
    </w:p>
    <w:p w14:paraId="02CC7CEF" w14:textId="77777777" w:rsidR="00747B61" w:rsidRPr="00502DAC" w:rsidRDefault="00747B61" w:rsidP="006B405F">
      <w:pPr>
        <w:pStyle w:val="NoSpacing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502DAC">
        <w:rPr>
          <w:rFonts w:ascii="Times New Roman" w:hAnsi="Times New Roman" w:cs="Times New Roman"/>
          <w:b/>
          <w:sz w:val="24"/>
          <w:szCs w:val="24"/>
          <w:lang w:val="sq-AL"/>
        </w:rPr>
        <w:t>Dobësitë</w:t>
      </w:r>
    </w:p>
    <w:p w14:paraId="02CC7CF0" w14:textId="77777777" w:rsidR="00747B61" w:rsidRPr="00502DAC" w:rsidRDefault="00747B61" w:rsidP="006B405F">
      <w:pPr>
        <w:pStyle w:val="NoSpacing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502DAC">
        <w:rPr>
          <w:rFonts w:ascii="Times New Roman" w:hAnsi="Times New Roman" w:cs="Times New Roman"/>
          <w:b/>
          <w:sz w:val="24"/>
          <w:szCs w:val="24"/>
          <w:lang w:val="sq-AL"/>
        </w:rPr>
        <w:t>Mundësitë</w:t>
      </w:r>
    </w:p>
    <w:p w14:paraId="02CC7CF1" w14:textId="77777777" w:rsidR="00747B61" w:rsidRPr="00502DAC" w:rsidRDefault="00747B61" w:rsidP="006B405F">
      <w:pPr>
        <w:pStyle w:val="NoSpacing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502DAC">
        <w:rPr>
          <w:rFonts w:ascii="Times New Roman" w:hAnsi="Times New Roman" w:cs="Times New Roman"/>
          <w:b/>
          <w:sz w:val="24"/>
          <w:szCs w:val="24"/>
          <w:lang w:val="sq-AL"/>
        </w:rPr>
        <w:t>Sfidat</w:t>
      </w:r>
    </w:p>
    <w:p w14:paraId="02CC7CF2" w14:textId="77777777" w:rsidR="00DD0216" w:rsidRPr="00502DAC" w:rsidRDefault="00DD0216" w:rsidP="00CD009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02CC7CF3" w14:textId="77777777" w:rsidR="00DD0216" w:rsidRPr="00502DAC" w:rsidRDefault="00747B61" w:rsidP="006B405F">
      <w:pPr>
        <w:pStyle w:val="Heading2"/>
        <w:numPr>
          <w:ilvl w:val="1"/>
          <w:numId w:val="1"/>
        </w:numPr>
        <w:jc w:val="both"/>
        <w:rPr>
          <w:rFonts w:ascii="Times New Roman" w:hAnsi="Times New Roman" w:cs="Times New Roman"/>
          <w:szCs w:val="24"/>
          <w:lang w:val="sq-AL"/>
        </w:rPr>
      </w:pPr>
      <w:bookmarkStart w:id="9" w:name="_Toc83902663"/>
      <w:r w:rsidRPr="00502DAC">
        <w:rPr>
          <w:rFonts w:ascii="Times New Roman" w:hAnsi="Times New Roman" w:cs="Times New Roman"/>
          <w:szCs w:val="24"/>
          <w:lang w:val="sq-AL"/>
        </w:rPr>
        <w:t>Planifikimi financiar dhe menaxhimi</w:t>
      </w:r>
      <w:bookmarkEnd w:id="9"/>
    </w:p>
    <w:p w14:paraId="02CC7CF4" w14:textId="77777777" w:rsidR="00602CEB" w:rsidRPr="00502DAC" w:rsidRDefault="00602CEB" w:rsidP="00C96A00">
      <w:pPr>
        <w:pStyle w:val="Heading2"/>
        <w:jc w:val="both"/>
        <w:rPr>
          <w:rFonts w:ascii="Times New Roman" w:hAnsi="Times New Roman" w:cs="Times New Roman"/>
          <w:szCs w:val="24"/>
          <w:lang w:val="sq-AL"/>
        </w:rPr>
      </w:pPr>
    </w:p>
    <w:p w14:paraId="02CC7CF5" w14:textId="77777777" w:rsidR="0088266B" w:rsidRPr="00502DAC" w:rsidRDefault="0088266B" w:rsidP="0088266B">
      <w:pPr>
        <w:spacing w:after="0"/>
        <w:contextualSpacing/>
        <w:jc w:val="both"/>
        <w:rPr>
          <w:rFonts w:ascii="Times New Roman" w:hAnsi="Times New Roman" w:cs="Times New Roman"/>
          <w:b/>
          <w:strike/>
          <w:sz w:val="24"/>
          <w:szCs w:val="24"/>
          <w:lang w:val="sq-AL"/>
        </w:rPr>
      </w:pPr>
      <w:r w:rsidRPr="00502DAC">
        <w:rPr>
          <w:rFonts w:ascii="Times New Roman" w:hAnsi="Times New Roman" w:cs="Times New Roman"/>
          <w:i/>
          <w:sz w:val="24"/>
          <w:szCs w:val="24"/>
          <w:lang w:val="sq-AL"/>
        </w:rPr>
        <w:t>(</w:t>
      </w:r>
      <w:r w:rsidR="00747B61" w:rsidRPr="00502DAC">
        <w:rPr>
          <w:rFonts w:ascii="Times New Roman" w:hAnsi="Times New Roman" w:cs="Times New Roman"/>
          <w:i/>
          <w:sz w:val="24"/>
          <w:szCs w:val="24"/>
          <w:lang w:val="sq-AL"/>
        </w:rPr>
        <w:t xml:space="preserve">Ju lutemi jepni vetëvlerësimin e </w:t>
      </w:r>
      <w:proofErr w:type="spellStart"/>
      <w:r w:rsidR="00747B61" w:rsidRPr="00502DAC">
        <w:rPr>
          <w:rFonts w:ascii="Times New Roman" w:hAnsi="Times New Roman" w:cs="Times New Roman"/>
          <w:i/>
          <w:sz w:val="24"/>
          <w:szCs w:val="24"/>
          <w:lang w:val="sq-AL"/>
        </w:rPr>
        <w:t>performancës</w:t>
      </w:r>
      <w:proofErr w:type="spellEnd"/>
      <w:r w:rsidR="00747B61" w:rsidRPr="00502DAC">
        <w:rPr>
          <w:rFonts w:ascii="Times New Roman" w:hAnsi="Times New Roman" w:cs="Times New Roman"/>
          <w:i/>
          <w:sz w:val="24"/>
          <w:szCs w:val="24"/>
          <w:lang w:val="sq-AL"/>
        </w:rPr>
        <w:t xml:space="preserve"> tuaj ndaj secilit prej standardeve dhe treguesve të </w:t>
      </w:r>
      <w:proofErr w:type="spellStart"/>
      <w:r w:rsidR="00747B61" w:rsidRPr="00502DAC">
        <w:rPr>
          <w:rFonts w:ascii="Times New Roman" w:hAnsi="Times New Roman" w:cs="Times New Roman"/>
          <w:i/>
          <w:sz w:val="24"/>
          <w:szCs w:val="24"/>
          <w:lang w:val="sq-AL"/>
        </w:rPr>
        <w:t>performancës</w:t>
      </w:r>
      <w:proofErr w:type="spellEnd"/>
      <w:r w:rsidR="00747B61" w:rsidRPr="00502DAC">
        <w:rPr>
          <w:rFonts w:ascii="Times New Roman" w:hAnsi="Times New Roman" w:cs="Times New Roman"/>
          <w:i/>
          <w:sz w:val="24"/>
          <w:szCs w:val="24"/>
          <w:lang w:val="sq-AL"/>
        </w:rPr>
        <w:t xml:space="preserve"> të përfshira në këtë fushë të përgjithshme, siç përcaktohet në manualin e Akreditimit të AKA-së</w:t>
      </w:r>
      <w:r w:rsidRPr="00502DAC">
        <w:rPr>
          <w:rFonts w:ascii="Times New Roman" w:hAnsi="Times New Roman" w:cs="Times New Roman"/>
          <w:i/>
          <w:sz w:val="24"/>
          <w:szCs w:val="24"/>
          <w:lang w:val="sq-AL"/>
        </w:rPr>
        <w:t xml:space="preserve">.) </w:t>
      </w:r>
    </w:p>
    <w:p w14:paraId="02CC7CF6" w14:textId="77777777" w:rsidR="0088266B" w:rsidRPr="00502DAC" w:rsidRDefault="0088266B" w:rsidP="0088266B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02CC7CF7" w14:textId="77777777" w:rsidR="0088266B" w:rsidRPr="00502DAC" w:rsidRDefault="00747B61" w:rsidP="0088266B">
      <w:pPr>
        <w:pStyle w:val="Heading2"/>
        <w:rPr>
          <w:rFonts w:ascii="Times New Roman" w:hAnsi="Times New Roman" w:cs="Times New Roman"/>
          <w:lang w:val="sq-AL"/>
        </w:rPr>
      </w:pPr>
      <w:bookmarkStart w:id="10" w:name="_Toc83902664"/>
      <w:r w:rsidRPr="00502DAC">
        <w:rPr>
          <w:rFonts w:ascii="Times New Roman" w:hAnsi="Times New Roman" w:cs="Times New Roman"/>
          <w:lang w:val="sq-AL"/>
        </w:rPr>
        <w:t>Analiza SWOT për planifikimin dhe menaxhimin financiar:</w:t>
      </w:r>
      <w:bookmarkEnd w:id="10"/>
    </w:p>
    <w:p w14:paraId="02CC7CF8" w14:textId="77777777" w:rsidR="0088266B" w:rsidRPr="00502DAC" w:rsidRDefault="0088266B" w:rsidP="0088266B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  <w:r w:rsidRPr="00502DAC">
        <w:rPr>
          <w:rFonts w:ascii="Times New Roman" w:hAnsi="Times New Roman" w:cs="Times New Roman"/>
          <w:i/>
          <w:sz w:val="24"/>
          <w:szCs w:val="24"/>
          <w:lang w:val="sq-AL"/>
        </w:rPr>
        <w:t>(</w:t>
      </w:r>
      <w:r w:rsidR="00FE05AC" w:rsidRPr="00502DAC">
        <w:rPr>
          <w:rFonts w:ascii="Times New Roman" w:hAnsi="Times New Roman" w:cs="Times New Roman"/>
          <w:i/>
          <w:sz w:val="24"/>
          <w:szCs w:val="24"/>
          <w:lang w:val="sq-AL"/>
        </w:rPr>
        <w:t xml:space="preserve">ju lutemi </w:t>
      </w:r>
      <w:r w:rsidR="001E7915" w:rsidRPr="00502DAC">
        <w:rPr>
          <w:rFonts w:ascii="Times New Roman" w:hAnsi="Times New Roman" w:cs="Times New Roman"/>
          <w:i/>
          <w:sz w:val="24"/>
          <w:szCs w:val="24"/>
          <w:lang w:val="sq-AL"/>
        </w:rPr>
        <w:t>shënoni</w:t>
      </w:r>
      <w:r w:rsidR="00FE05AC" w:rsidRPr="00502DAC">
        <w:rPr>
          <w:rFonts w:ascii="Times New Roman" w:hAnsi="Times New Roman" w:cs="Times New Roman"/>
          <w:i/>
          <w:sz w:val="24"/>
          <w:szCs w:val="24"/>
          <w:lang w:val="sq-AL"/>
        </w:rPr>
        <w:t xml:space="preserve"> perspektivën tuaj mbi pikat e forta, dobësitë, mundësitë dhe sfidat në lidhje me operacionet </w:t>
      </w:r>
      <w:proofErr w:type="spellStart"/>
      <w:r w:rsidR="00FE05AC" w:rsidRPr="00502DAC">
        <w:rPr>
          <w:rFonts w:ascii="Times New Roman" w:hAnsi="Times New Roman" w:cs="Times New Roman"/>
          <w:i/>
          <w:sz w:val="24"/>
          <w:szCs w:val="24"/>
          <w:lang w:val="sq-AL"/>
        </w:rPr>
        <w:t>institucionale.Këto</w:t>
      </w:r>
      <w:proofErr w:type="spellEnd"/>
      <w:r w:rsidR="00FE05AC" w:rsidRPr="00502DAC">
        <w:rPr>
          <w:rFonts w:ascii="Times New Roman" w:hAnsi="Times New Roman" w:cs="Times New Roman"/>
          <w:i/>
          <w:sz w:val="24"/>
          <w:szCs w:val="24"/>
          <w:lang w:val="sq-AL"/>
        </w:rPr>
        <w:t xml:space="preserve"> mund t'i referohen faktorëve të brendshëm dhe të jashtëm që ndikojnë performancën institucionale kundrejt standardeve dhe treguesve të </w:t>
      </w:r>
      <w:proofErr w:type="spellStart"/>
      <w:r w:rsidR="00FE05AC" w:rsidRPr="00502DAC">
        <w:rPr>
          <w:rFonts w:ascii="Times New Roman" w:hAnsi="Times New Roman" w:cs="Times New Roman"/>
          <w:i/>
          <w:sz w:val="24"/>
          <w:szCs w:val="24"/>
          <w:lang w:val="sq-AL"/>
        </w:rPr>
        <w:t>performancës</w:t>
      </w:r>
      <w:proofErr w:type="spellEnd"/>
      <w:r w:rsidR="00FE05AC" w:rsidRPr="00502DAC">
        <w:rPr>
          <w:rFonts w:ascii="Times New Roman" w:hAnsi="Times New Roman" w:cs="Times New Roman"/>
          <w:i/>
          <w:sz w:val="24"/>
          <w:szCs w:val="24"/>
          <w:lang w:val="sq-AL"/>
        </w:rPr>
        <w:t xml:space="preserve"> të përfshira në këtë fushë të përgjithshme, siç përcaktohet në manualin e Akreditimit të AKA-së</w:t>
      </w:r>
      <w:r w:rsidRPr="00502DAC">
        <w:rPr>
          <w:rFonts w:ascii="Times New Roman" w:hAnsi="Times New Roman" w:cs="Times New Roman"/>
          <w:i/>
          <w:sz w:val="24"/>
          <w:szCs w:val="24"/>
          <w:lang w:val="sq-AL"/>
        </w:rPr>
        <w:t>)</w:t>
      </w:r>
    </w:p>
    <w:p w14:paraId="02CC7CF9" w14:textId="77777777" w:rsidR="0088266B" w:rsidRPr="00502DAC" w:rsidRDefault="0088266B" w:rsidP="0088266B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02CC7CFA" w14:textId="77777777" w:rsidR="00FE05AC" w:rsidRPr="00502DAC" w:rsidRDefault="00FE05AC" w:rsidP="006B405F">
      <w:pPr>
        <w:pStyle w:val="NoSpacing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502DAC">
        <w:rPr>
          <w:rFonts w:ascii="Times New Roman" w:hAnsi="Times New Roman" w:cs="Times New Roman"/>
          <w:b/>
          <w:sz w:val="24"/>
          <w:szCs w:val="24"/>
          <w:lang w:val="sq-AL"/>
        </w:rPr>
        <w:t>Pikat e forta</w:t>
      </w:r>
    </w:p>
    <w:p w14:paraId="02CC7CFB" w14:textId="77777777" w:rsidR="00FE05AC" w:rsidRPr="00502DAC" w:rsidRDefault="00FE05AC" w:rsidP="006B405F">
      <w:pPr>
        <w:pStyle w:val="NoSpacing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502DAC">
        <w:rPr>
          <w:rFonts w:ascii="Times New Roman" w:hAnsi="Times New Roman" w:cs="Times New Roman"/>
          <w:b/>
          <w:sz w:val="24"/>
          <w:szCs w:val="24"/>
          <w:lang w:val="sq-AL"/>
        </w:rPr>
        <w:t>Dobësitë</w:t>
      </w:r>
    </w:p>
    <w:p w14:paraId="02CC7CFC" w14:textId="77777777" w:rsidR="00FE05AC" w:rsidRPr="00502DAC" w:rsidRDefault="00FE05AC" w:rsidP="006B405F">
      <w:pPr>
        <w:pStyle w:val="NoSpacing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502DAC">
        <w:rPr>
          <w:rFonts w:ascii="Times New Roman" w:hAnsi="Times New Roman" w:cs="Times New Roman"/>
          <w:b/>
          <w:sz w:val="24"/>
          <w:szCs w:val="24"/>
          <w:lang w:val="sq-AL"/>
        </w:rPr>
        <w:t>Mundësitë</w:t>
      </w:r>
    </w:p>
    <w:p w14:paraId="02CC7CFD" w14:textId="77777777" w:rsidR="00FE05AC" w:rsidRPr="00502DAC" w:rsidRDefault="00FE05AC" w:rsidP="006B405F">
      <w:pPr>
        <w:pStyle w:val="NoSpacing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502DAC">
        <w:rPr>
          <w:rFonts w:ascii="Times New Roman" w:hAnsi="Times New Roman" w:cs="Times New Roman"/>
          <w:b/>
          <w:sz w:val="24"/>
          <w:szCs w:val="24"/>
          <w:lang w:val="sq-AL"/>
        </w:rPr>
        <w:t>Sfidat</w:t>
      </w:r>
    </w:p>
    <w:p w14:paraId="02CC7CFE" w14:textId="77777777" w:rsidR="00E36A81" w:rsidRPr="00502DAC" w:rsidRDefault="00E36A81" w:rsidP="00C96A00">
      <w:pPr>
        <w:pStyle w:val="Heading2"/>
        <w:jc w:val="both"/>
        <w:rPr>
          <w:rFonts w:ascii="Times New Roman" w:eastAsiaTheme="minorHAnsi" w:hAnsi="Times New Roman" w:cs="Times New Roman"/>
          <w:b w:val="0"/>
          <w:szCs w:val="24"/>
          <w:lang w:val="sq-AL"/>
        </w:rPr>
      </w:pPr>
    </w:p>
    <w:p w14:paraId="02CC7CFF" w14:textId="77777777" w:rsidR="00E36A81" w:rsidRPr="00502DAC" w:rsidRDefault="00FE05AC" w:rsidP="006B405F">
      <w:pPr>
        <w:pStyle w:val="Heading2"/>
        <w:numPr>
          <w:ilvl w:val="1"/>
          <w:numId w:val="1"/>
        </w:numPr>
        <w:jc w:val="both"/>
        <w:rPr>
          <w:rFonts w:ascii="Times New Roman" w:hAnsi="Times New Roman" w:cs="Times New Roman"/>
          <w:szCs w:val="24"/>
          <w:lang w:val="sq-AL"/>
        </w:rPr>
      </w:pPr>
      <w:bookmarkStart w:id="11" w:name="_Toc83902665"/>
      <w:r w:rsidRPr="00502DAC">
        <w:rPr>
          <w:rFonts w:ascii="Times New Roman" w:hAnsi="Times New Roman" w:cs="Times New Roman"/>
          <w:szCs w:val="24"/>
          <w:lang w:val="sq-AL"/>
        </w:rPr>
        <w:t>Integriteti akademik, përgjegjësia dhe llogaridhënia publike</w:t>
      </w:r>
      <w:bookmarkEnd w:id="11"/>
    </w:p>
    <w:p w14:paraId="02CC7D00" w14:textId="77777777" w:rsidR="00C46602" w:rsidRPr="00502DAC" w:rsidRDefault="00C46602" w:rsidP="00C96A00">
      <w:pPr>
        <w:pStyle w:val="Heading2"/>
        <w:jc w:val="both"/>
        <w:rPr>
          <w:rFonts w:ascii="Times New Roman" w:hAnsi="Times New Roman" w:cs="Times New Roman"/>
          <w:szCs w:val="24"/>
          <w:lang w:val="sq-AL"/>
        </w:rPr>
      </w:pPr>
    </w:p>
    <w:p w14:paraId="02CC7D01" w14:textId="77777777" w:rsidR="0088266B" w:rsidRPr="00502DAC" w:rsidRDefault="0088266B" w:rsidP="0088266B">
      <w:pPr>
        <w:spacing w:after="0"/>
        <w:contextualSpacing/>
        <w:jc w:val="both"/>
        <w:rPr>
          <w:rFonts w:ascii="Times New Roman" w:hAnsi="Times New Roman" w:cs="Times New Roman"/>
          <w:b/>
          <w:strike/>
          <w:sz w:val="24"/>
          <w:szCs w:val="24"/>
          <w:lang w:val="sq-AL"/>
        </w:rPr>
      </w:pPr>
      <w:r w:rsidRPr="00502DAC">
        <w:rPr>
          <w:rFonts w:ascii="Times New Roman" w:hAnsi="Times New Roman" w:cs="Times New Roman"/>
          <w:i/>
          <w:sz w:val="24"/>
          <w:szCs w:val="24"/>
          <w:lang w:val="sq-AL"/>
        </w:rPr>
        <w:t>(</w:t>
      </w:r>
      <w:r w:rsidR="00FE05AC" w:rsidRPr="00502DAC">
        <w:rPr>
          <w:rFonts w:ascii="Times New Roman" w:hAnsi="Times New Roman" w:cs="Times New Roman"/>
          <w:i/>
          <w:sz w:val="24"/>
          <w:szCs w:val="24"/>
          <w:lang w:val="sq-AL"/>
        </w:rPr>
        <w:t xml:space="preserve">Ju lutemi jepni vetëvlerësimin e </w:t>
      </w:r>
      <w:proofErr w:type="spellStart"/>
      <w:r w:rsidR="00FE05AC" w:rsidRPr="00502DAC">
        <w:rPr>
          <w:rFonts w:ascii="Times New Roman" w:hAnsi="Times New Roman" w:cs="Times New Roman"/>
          <w:i/>
          <w:sz w:val="24"/>
          <w:szCs w:val="24"/>
          <w:lang w:val="sq-AL"/>
        </w:rPr>
        <w:t>performancës</w:t>
      </w:r>
      <w:proofErr w:type="spellEnd"/>
      <w:r w:rsidR="00FE05AC" w:rsidRPr="00502DAC">
        <w:rPr>
          <w:rFonts w:ascii="Times New Roman" w:hAnsi="Times New Roman" w:cs="Times New Roman"/>
          <w:i/>
          <w:sz w:val="24"/>
          <w:szCs w:val="24"/>
          <w:lang w:val="sq-AL"/>
        </w:rPr>
        <w:t xml:space="preserve"> tuaj ndaj secilit prej standardeve dhe treguesve të </w:t>
      </w:r>
      <w:proofErr w:type="spellStart"/>
      <w:r w:rsidR="00FE05AC" w:rsidRPr="00502DAC">
        <w:rPr>
          <w:rFonts w:ascii="Times New Roman" w:hAnsi="Times New Roman" w:cs="Times New Roman"/>
          <w:i/>
          <w:sz w:val="24"/>
          <w:szCs w:val="24"/>
          <w:lang w:val="sq-AL"/>
        </w:rPr>
        <w:t>performancës</w:t>
      </w:r>
      <w:proofErr w:type="spellEnd"/>
      <w:r w:rsidR="00FE05AC" w:rsidRPr="00502DAC">
        <w:rPr>
          <w:rFonts w:ascii="Times New Roman" w:hAnsi="Times New Roman" w:cs="Times New Roman"/>
          <w:i/>
          <w:sz w:val="24"/>
          <w:szCs w:val="24"/>
          <w:lang w:val="sq-AL"/>
        </w:rPr>
        <w:t xml:space="preserve"> të përfshira në këtë fushë të përgjithshme, siç përcaktohet në manualin e Akreditimit të AKA-së</w:t>
      </w:r>
      <w:r w:rsidRPr="00502DAC">
        <w:rPr>
          <w:rFonts w:ascii="Times New Roman" w:hAnsi="Times New Roman" w:cs="Times New Roman"/>
          <w:i/>
          <w:sz w:val="24"/>
          <w:szCs w:val="24"/>
          <w:lang w:val="sq-AL"/>
        </w:rPr>
        <w:t xml:space="preserve">.) </w:t>
      </w:r>
    </w:p>
    <w:p w14:paraId="02CC7D02" w14:textId="77777777" w:rsidR="0088266B" w:rsidRPr="00502DAC" w:rsidRDefault="0088266B" w:rsidP="0088266B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02CC7D03" w14:textId="77777777" w:rsidR="0088266B" w:rsidRPr="00502DAC" w:rsidRDefault="00FE05AC" w:rsidP="0088266B">
      <w:pPr>
        <w:pStyle w:val="Heading2"/>
        <w:rPr>
          <w:rFonts w:ascii="Times New Roman" w:hAnsi="Times New Roman" w:cs="Times New Roman"/>
          <w:lang w:val="sq-AL"/>
        </w:rPr>
      </w:pPr>
      <w:bookmarkStart w:id="12" w:name="_Toc83902666"/>
      <w:r w:rsidRPr="00502DAC">
        <w:rPr>
          <w:rFonts w:ascii="Times New Roman" w:hAnsi="Times New Roman" w:cs="Times New Roman"/>
          <w:lang w:val="sq-AL"/>
        </w:rPr>
        <w:t>Analiza SWOT për integritetin akademik, përgjegjësinë dhe llogaridhënien publike</w:t>
      </w:r>
      <w:r w:rsidR="0088266B" w:rsidRPr="00502DAC">
        <w:rPr>
          <w:rFonts w:ascii="Times New Roman" w:hAnsi="Times New Roman" w:cs="Times New Roman"/>
          <w:lang w:val="sq-AL"/>
        </w:rPr>
        <w:t>:</w:t>
      </w:r>
      <w:bookmarkEnd w:id="12"/>
    </w:p>
    <w:p w14:paraId="02CC7D04" w14:textId="77777777" w:rsidR="0088266B" w:rsidRPr="00502DAC" w:rsidRDefault="0088266B" w:rsidP="0088266B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  <w:r w:rsidRPr="00502DAC">
        <w:rPr>
          <w:rFonts w:ascii="Times New Roman" w:hAnsi="Times New Roman" w:cs="Times New Roman"/>
          <w:i/>
          <w:sz w:val="24"/>
          <w:szCs w:val="24"/>
          <w:lang w:val="sq-AL"/>
        </w:rPr>
        <w:t>(</w:t>
      </w:r>
      <w:r w:rsidR="00FE05AC" w:rsidRPr="00502DAC">
        <w:rPr>
          <w:rFonts w:ascii="Times New Roman" w:hAnsi="Times New Roman" w:cs="Times New Roman"/>
          <w:i/>
          <w:sz w:val="24"/>
          <w:szCs w:val="24"/>
          <w:lang w:val="sq-AL"/>
        </w:rPr>
        <w:t xml:space="preserve">ju lutemi </w:t>
      </w:r>
      <w:r w:rsidR="001E7915" w:rsidRPr="00502DAC">
        <w:rPr>
          <w:rFonts w:ascii="Times New Roman" w:hAnsi="Times New Roman" w:cs="Times New Roman"/>
          <w:i/>
          <w:sz w:val="24"/>
          <w:szCs w:val="24"/>
          <w:lang w:val="sq-AL"/>
        </w:rPr>
        <w:t>shënoni</w:t>
      </w:r>
      <w:r w:rsidR="00FE05AC" w:rsidRPr="00502DAC">
        <w:rPr>
          <w:rFonts w:ascii="Times New Roman" w:hAnsi="Times New Roman" w:cs="Times New Roman"/>
          <w:i/>
          <w:sz w:val="24"/>
          <w:szCs w:val="24"/>
          <w:lang w:val="sq-AL"/>
        </w:rPr>
        <w:t xml:space="preserve"> perspektivën tuaj mbi pikat e forta, dobësitë, mundësitë dhe sfidat në lidhje me operacionet </w:t>
      </w:r>
      <w:proofErr w:type="spellStart"/>
      <w:r w:rsidR="00FE05AC" w:rsidRPr="00502DAC">
        <w:rPr>
          <w:rFonts w:ascii="Times New Roman" w:hAnsi="Times New Roman" w:cs="Times New Roman"/>
          <w:i/>
          <w:sz w:val="24"/>
          <w:szCs w:val="24"/>
          <w:lang w:val="sq-AL"/>
        </w:rPr>
        <w:t>institucionale.Këto</w:t>
      </w:r>
      <w:proofErr w:type="spellEnd"/>
      <w:r w:rsidR="00FE05AC" w:rsidRPr="00502DAC">
        <w:rPr>
          <w:rFonts w:ascii="Times New Roman" w:hAnsi="Times New Roman" w:cs="Times New Roman"/>
          <w:i/>
          <w:sz w:val="24"/>
          <w:szCs w:val="24"/>
          <w:lang w:val="sq-AL"/>
        </w:rPr>
        <w:t xml:space="preserve"> mund t'i referohen faktorëve të brendshëm dhe të jashtëm që ndikojnë performancën institucionale kundrejt standardeve dhe treguesve të </w:t>
      </w:r>
      <w:proofErr w:type="spellStart"/>
      <w:r w:rsidR="00FE05AC" w:rsidRPr="00502DAC">
        <w:rPr>
          <w:rFonts w:ascii="Times New Roman" w:hAnsi="Times New Roman" w:cs="Times New Roman"/>
          <w:i/>
          <w:sz w:val="24"/>
          <w:szCs w:val="24"/>
          <w:lang w:val="sq-AL"/>
        </w:rPr>
        <w:t>performancës</w:t>
      </w:r>
      <w:proofErr w:type="spellEnd"/>
      <w:r w:rsidR="00FE05AC" w:rsidRPr="00502DAC">
        <w:rPr>
          <w:rFonts w:ascii="Times New Roman" w:hAnsi="Times New Roman" w:cs="Times New Roman"/>
          <w:i/>
          <w:sz w:val="24"/>
          <w:szCs w:val="24"/>
          <w:lang w:val="sq-AL"/>
        </w:rPr>
        <w:t xml:space="preserve"> të përfshira në këtë fushë të përgjithshme, siç përcaktohet në manualin e Akreditimit të AKA-së</w:t>
      </w:r>
      <w:r w:rsidRPr="00502DAC">
        <w:rPr>
          <w:rFonts w:ascii="Times New Roman" w:hAnsi="Times New Roman" w:cs="Times New Roman"/>
          <w:i/>
          <w:sz w:val="24"/>
          <w:szCs w:val="24"/>
          <w:lang w:val="sq-AL"/>
        </w:rPr>
        <w:t>)</w:t>
      </w:r>
    </w:p>
    <w:p w14:paraId="02CC7D05" w14:textId="77777777" w:rsidR="0088266B" w:rsidRPr="00502DAC" w:rsidRDefault="0088266B" w:rsidP="0088266B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02CC7D06" w14:textId="77777777" w:rsidR="00FE05AC" w:rsidRPr="00502DAC" w:rsidRDefault="00FE05AC" w:rsidP="006B405F">
      <w:pPr>
        <w:pStyle w:val="NoSpacing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502DAC">
        <w:rPr>
          <w:rFonts w:ascii="Times New Roman" w:hAnsi="Times New Roman" w:cs="Times New Roman"/>
          <w:b/>
          <w:sz w:val="24"/>
          <w:szCs w:val="24"/>
          <w:lang w:val="sq-AL"/>
        </w:rPr>
        <w:t>Pikat e forta</w:t>
      </w:r>
    </w:p>
    <w:p w14:paraId="02CC7D07" w14:textId="77777777" w:rsidR="00FE05AC" w:rsidRPr="00502DAC" w:rsidRDefault="00FE05AC" w:rsidP="006B405F">
      <w:pPr>
        <w:pStyle w:val="NoSpacing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502DAC">
        <w:rPr>
          <w:rFonts w:ascii="Times New Roman" w:hAnsi="Times New Roman" w:cs="Times New Roman"/>
          <w:b/>
          <w:sz w:val="24"/>
          <w:szCs w:val="24"/>
          <w:lang w:val="sq-AL"/>
        </w:rPr>
        <w:t>Dobësitë</w:t>
      </w:r>
    </w:p>
    <w:p w14:paraId="02CC7D08" w14:textId="77777777" w:rsidR="00FE05AC" w:rsidRPr="00502DAC" w:rsidRDefault="00FE05AC" w:rsidP="006B405F">
      <w:pPr>
        <w:pStyle w:val="NoSpacing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502DAC">
        <w:rPr>
          <w:rFonts w:ascii="Times New Roman" w:hAnsi="Times New Roman" w:cs="Times New Roman"/>
          <w:b/>
          <w:sz w:val="24"/>
          <w:szCs w:val="24"/>
          <w:lang w:val="sq-AL"/>
        </w:rPr>
        <w:t>Mundësitë</w:t>
      </w:r>
    </w:p>
    <w:p w14:paraId="02CC7D09" w14:textId="77777777" w:rsidR="0088266B" w:rsidRPr="00502DAC" w:rsidRDefault="00FE05AC" w:rsidP="006B405F">
      <w:pPr>
        <w:pStyle w:val="NoSpacing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502DAC">
        <w:rPr>
          <w:rFonts w:ascii="Times New Roman" w:hAnsi="Times New Roman" w:cs="Times New Roman"/>
          <w:b/>
          <w:sz w:val="24"/>
          <w:szCs w:val="24"/>
          <w:lang w:val="sq-AL"/>
        </w:rPr>
        <w:lastRenderedPageBreak/>
        <w:t>Sfidat</w:t>
      </w:r>
    </w:p>
    <w:p w14:paraId="02CC7D0A" w14:textId="77777777" w:rsidR="0052281F" w:rsidRPr="00502DAC" w:rsidRDefault="0052281F" w:rsidP="00C96A00">
      <w:pPr>
        <w:pStyle w:val="ListParagraph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02CC7D0B" w14:textId="77777777" w:rsidR="00646BC2" w:rsidRPr="00502DAC" w:rsidRDefault="00FE05AC" w:rsidP="006B405F">
      <w:pPr>
        <w:pStyle w:val="Heading2"/>
        <w:numPr>
          <w:ilvl w:val="1"/>
          <w:numId w:val="1"/>
        </w:numPr>
        <w:jc w:val="both"/>
        <w:rPr>
          <w:rFonts w:ascii="Times New Roman" w:hAnsi="Times New Roman" w:cs="Times New Roman"/>
          <w:szCs w:val="24"/>
          <w:lang w:val="sq-AL"/>
        </w:rPr>
      </w:pPr>
      <w:bookmarkStart w:id="13" w:name="_Toc83902667"/>
      <w:r w:rsidRPr="00502DAC">
        <w:rPr>
          <w:rFonts w:ascii="Times New Roman" w:hAnsi="Times New Roman" w:cs="Times New Roman"/>
          <w:szCs w:val="24"/>
          <w:lang w:val="sq-AL"/>
        </w:rPr>
        <w:t>Menaxhimi i cilësisë</w:t>
      </w:r>
      <w:bookmarkEnd w:id="13"/>
    </w:p>
    <w:p w14:paraId="02CC7D0C" w14:textId="77777777" w:rsidR="00C43189" w:rsidRPr="00502DAC" w:rsidRDefault="00C43189" w:rsidP="00C96A00">
      <w:pPr>
        <w:pStyle w:val="Heading2"/>
        <w:jc w:val="both"/>
        <w:rPr>
          <w:rFonts w:ascii="Times New Roman" w:hAnsi="Times New Roman" w:cs="Times New Roman"/>
          <w:szCs w:val="24"/>
          <w:lang w:val="sq-AL"/>
        </w:rPr>
      </w:pPr>
    </w:p>
    <w:p w14:paraId="02CC7D0D" w14:textId="77777777" w:rsidR="0088266B" w:rsidRPr="00502DAC" w:rsidRDefault="0088266B" w:rsidP="0088266B">
      <w:pPr>
        <w:spacing w:after="0"/>
        <w:contextualSpacing/>
        <w:jc w:val="both"/>
        <w:rPr>
          <w:rFonts w:ascii="Times New Roman" w:hAnsi="Times New Roman" w:cs="Times New Roman"/>
          <w:b/>
          <w:strike/>
          <w:sz w:val="24"/>
          <w:szCs w:val="24"/>
          <w:lang w:val="sq-AL"/>
        </w:rPr>
      </w:pPr>
      <w:r w:rsidRPr="00502DAC">
        <w:rPr>
          <w:rFonts w:ascii="Times New Roman" w:hAnsi="Times New Roman" w:cs="Times New Roman"/>
          <w:i/>
          <w:sz w:val="24"/>
          <w:szCs w:val="24"/>
          <w:lang w:val="sq-AL"/>
        </w:rPr>
        <w:t>(</w:t>
      </w:r>
      <w:r w:rsidR="00FE05AC" w:rsidRPr="00502DAC">
        <w:rPr>
          <w:rFonts w:ascii="Times New Roman" w:hAnsi="Times New Roman" w:cs="Times New Roman"/>
          <w:i/>
          <w:sz w:val="24"/>
          <w:szCs w:val="24"/>
          <w:lang w:val="sq-AL"/>
        </w:rPr>
        <w:t xml:space="preserve">Ju lutemi jepni vetëvlerësimin e </w:t>
      </w:r>
      <w:proofErr w:type="spellStart"/>
      <w:r w:rsidR="00FE05AC" w:rsidRPr="00502DAC">
        <w:rPr>
          <w:rFonts w:ascii="Times New Roman" w:hAnsi="Times New Roman" w:cs="Times New Roman"/>
          <w:i/>
          <w:sz w:val="24"/>
          <w:szCs w:val="24"/>
          <w:lang w:val="sq-AL"/>
        </w:rPr>
        <w:t>performancës</w:t>
      </w:r>
      <w:proofErr w:type="spellEnd"/>
      <w:r w:rsidR="00FE05AC" w:rsidRPr="00502DAC">
        <w:rPr>
          <w:rFonts w:ascii="Times New Roman" w:hAnsi="Times New Roman" w:cs="Times New Roman"/>
          <w:i/>
          <w:sz w:val="24"/>
          <w:szCs w:val="24"/>
          <w:lang w:val="sq-AL"/>
        </w:rPr>
        <w:t xml:space="preserve"> tuaj ndaj secilit prej standardeve dhe treguesve të </w:t>
      </w:r>
      <w:proofErr w:type="spellStart"/>
      <w:r w:rsidR="00FE05AC" w:rsidRPr="00502DAC">
        <w:rPr>
          <w:rFonts w:ascii="Times New Roman" w:hAnsi="Times New Roman" w:cs="Times New Roman"/>
          <w:i/>
          <w:sz w:val="24"/>
          <w:szCs w:val="24"/>
          <w:lang w:val="sq-AL"/>
        </w:rPr>
        <w:t>performancës</w:t>
      </w:r>
      <w:proofErr w:type="spellEnd"/>
      <w:r w:rsidR="00FE05AC" w:rsidRPr="00502DAC">
        <w:rPr>
          <w:rFonts w:ascii="Times New Roman" w:hAnsi="Times New Roman" w:cs="Times New Roman"/>
          <w:i/>
          <w:sz w:val="24"/>
          <w:szCs w:val="24"/>
          <w:lang w:val="sq-AL"/>
        </w:rPr>
        <w:t xml:space="preserve"> të përfshira në këtë fushë të përgjithshme, siç përcaktohet në manualin e Akreditimit të AKA-së</w:t>
      </w:r>
      <w:r w:rsidRPr="00502DAC">
        <w:rPr>
          <w:rFonts w:ascii="Times New Roman" w:hAnsi="Times New Roman" w:cs="Times New Roman"/>
          <w:i/>
          <w:sz w:val="24"/>
          <w:szCs w:val="24"/>
          <w:lang w:val="sq-AL"/>
        </w:rPr>
        <w:t xml:space="preserve">.) </w:t>
      </w:r>
    </w:p>
    <w:p w14:paraId="02CC7D0E" w14:textId="77777777" w:rsidR="0088266B" w:rsidRPr="00502DAC" w:rsidRDefault="0088266B" w:rsidP="0088266B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02CC7D0F" w14:textId="77777777" w:rsidR="0088266B" w:rsidRPr="00502DAC" w:rsidRDefault="00FE05AC" w:rsidP="0088266B">
      <w:pPr>
        <w:pStyle w:val="Heading2"/>
        <w:rPr>
          <w:rFonts w:ascii="Times New Roman" w:hAnsi="Times New Roman" w:cs="Times New Roman"/>
          <w:lang w:val="sq-AL"/>
        </w:rPr>
      </w:pPr>
      <w:bookmarkStart w:id="14" w:name="_Toc83902668"/>
      <w:r w:rsidRPr="00502DAC">
        <w:rPr>
          <w:rFonts w:ascii="Times New Roman" w:hAnsi="Times New Roman" w:cs="Times New Roman"/>
          <w:lang w:val="sq-AL"/>
        </w:rPr>
        <w:t>Analiza SWOT për sigurimin e cilësisë</w:t>
      </w:r>
      <w:r w:rsidR="0088266B" w:rsidRPr="00502DAC">
        <w:rPr>
          <w:rFonts w:ascii="Times New Roman" w:hAnsi="Times New Roman" w:cs="Times New Roman"/>
          <w:lang w:val="sq-AL"/>
        </w:rPr>
        <w:t>:</w:t>
      </w:r>
      <w:bookmarkEnd w:id="14"/>
    </w:p>
    <w:p w14:paraId="02CC7D10" w14:textId="77777777" w:rsidR="0088266B" w:rsidRPr="00502DAC" w:rsidRDefault="0088266B" w:rsidP="0088266B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  <w:r w:rsidRPr="00502DAC">
        <w:rPr>
          <w:rFonts w:ascii="Times New Roman" w:hAnsi="Times New Roman" w:cs="Times New Roman"/>
          <w:i/>
          <w:sz w:val="24"/>
          <w:szCs w:val="24"/>
          <w:lang w:val="sq-AL"/>
        </w:rPr>
        <w:t>(</w:t>
      </w:r>
      <w:r w:rsidR="00FE05AC" w:rsidRPr="00502DAC">
        <w:rPr>
          <w:rFonts w:ascii="Times New Roman" w:hAnsi="Times New Roman" w:cs="Times New Roman"/>
          <w:i/>
          <w:sz w:val="24"/>
          <w:szCs w:val="24"/>
          <w:lang w:val="sq-AL"/>
        </w:rPr>
        <w:t xml:space="preserve">ju lutemi </w:t>
      </w:r>
      <w:r w:rsidR="001E7915" w:rsidRPr="00502DAC">
        <w:rPr>
          <w:rFonts w:ascii="Times New Roman" w:hAnsi="Times New Roman" w:cs="Times New Roman"/>
          <w:i/>
          <w:sz w:val="24"/>
          <w:szCs w:val="24"/>
          <w:lang w:val="sq-AL"/>
        </w:rPr>
        <w:t>shënoni</w:t>
      </w:r>
      <w:r w:rsidR="00FE05AC" w:rsidRPr="00502DAC">
        <w:rPr>
          <w:rFonts w:ascii="Times New Roman" w:hAnsi="Times New Roman" w:cs="Times New Roman"/>
          <w:i/>
          <w:sz w:val="24"/>
          <w:szCs w:val="24"/>
          <w:lang w:val="sq-AL"/>
        </w:rPr>
        <w:t xml:space="preserve"> perspektivën tuaj mbi pikat e forta, dobësitë, mundësitë dhe sfidat në lidhje me operacionet </w:t>
      </w:r>
      <w:proofErr w:type="spellStart"/>
      <w:r w:rsidR="00FE05AC" w:rsidRPr="00502DAC">
        <w:rPr>
          <w:rFonts w:ascii="Times New Roman" w:hAnsi="Times New Roman" w:cs="Times New Roman"/>
          <w:i/>
          <w:sz w:val="24"/>
          <w:szCs w:val="24"/>
          <w:lang w:val="sq-AL"/>
        </w:rPr>
        <w:t>institucionale.Këto</w:t>
      </w:r>
      <w:proofErr w:type="spellEnd"/>
      <w:r w:rsidR="00FE05AC" w:rsidRPr="00502DAC">
        <w:rPr>
          <w:rFonts w:ascii="Times New Roman" w:hAnsi="Times New Roman" w:cs="Times New Roman"/>
          <w:i/>
          <w:sz w:val="24"/>
          <w:szCs w:val="24"/>
          <w:lang w:val="sq-AL"/>
        </w:rPr>
        <w:t xml:space="preserve"> mund t'i referohen faktorëve të brendshëm dhe të jashtëm që ndikojnë performancën institucionale kundrejt standardeve dhe treguesve të </w:t>
      </w:r>
      <w:proofErr w:type="spellStart"/>
      <w:r w:rsidR="00FE05AC" w:rsidRPr="00502DAC">
        <w:rPr>
          <w:rFonts w:ascii="Times New Roman" w:hAnsi="Times New Roman" w:cs="Times New Roman"/>
          <w:i/>
          <w:sz w:val="24"/>
          <w:szCs w:val="24"/>
          <w:lang w:val="sq-AL"/>
        </w:rPr>
        <w:t>performancës</w:t>
      </w:r>
      <w:proofErr w:type="spellEnd"/>
      <w:r w:rsidR="00FE05AC" w:rsidRPr="00502DAC">
        <w:rPr>
          <w:rFonts w:ascii="Times New Roman" w:hAnsi="Times New Roman" w:cs="Times New Roman"/>
          <w:i/>
          <w:sz w:val="24"/>
          <w:szCs w:val="24"/>
          <w:lang w:val="sq-AL"/>
        </w:rPr>
        <w:t xml:space="preserve"> të përfshira në këtë fushë të përgjithshme, siç përcaktohet në manualin e Akreditimit të AKA-së</w:t>
      </w:r>
      <w:r w:rsidRPr="00502DAC">
        <w:rPr>
          <w:rFonts w:ascii="Times New Roman" w:hAnsi="Times New Roman" w:cs="Times New Roman"/>
          <w:i/>
          <w:sz w:val="24"/>
          <w:szCs w:val="24"/>
          <w:lang w:val="sq-AL"/>
        </w:rPr>
        <w:t>)</w:t>
      </w:r>
    </w:p>
    <w:p w14:paraId="02CC7D11" w14:textId="77777777" w:rsidR="00FE05AC" w:rsidRPr="00502DAC" w:rsidRDefault="00FE05AC" w:rsidP="0088266B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02CC7D12" w14:textId="77777777" w:rsidR="00FE05AC" w:rsidRPr="00502DAC" w:rsidRDefault="00FE05AC" w:rsidP="006B405F">
      <w:pPr>
        <w:pStyle w:val="NoSpacing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502DAC">
        <w:rPr>
          <w:rFonts w:ascii="Times New Roman" w:hAnsi="Times New Roman" w:cs="Times New Roman"/>
          <w:b/>
          <w:sz w:val="24"/>
          <w:szCs w:val="24"/>
          <w:lang w:val="sq-AL"/>
        </w:rPr>
        <w:t>Pikat e forta</w:t>
      </w:r>
    </w:p>
    <w:p w14:paraId="02CC7D13" w14:textId="77777777" w:rsidR="00FE05AC" w:rsidRPr="00502DAC" w:rsidRDefault="00FE05AC" w:rsidP="006B405F">
      <w:pPr>
        <w:pStyle w:val="NoSpacing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502DAC">
        <w:rPr>
          <w:rFonts w:ascii="Times New Roman" w:hAnsi="Times New Roman" w:cs="Times New Roman"/>
          <w:b/>
          <w:sz w:val="24"/>
          <w:szCs w:val="24"/>
          <w:lang w:val="sq-AL"/>
        </w:rPr>
        <w:t>Dobësitë</w:t>
      </w:r>
    </w:p>
    <w:p w14:paraId="02CC7D14" w14:textId="77777777" w:rsidR="00FE05AC" w:rsidRPr="00502DAC" w:rsidRDefault="00FE05AC" w:rsidP="006B405F">
      <w:pPr>
        <w:pStyle w:val="NoSpacing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502DAC">
        <w:rPr>
          <w:rFonts w:ascii="Times New Roman" w:hAnsi="Times New Roman" w:cs="Times New Roman"/>
          <w:b/>
          <w:sz w:val="24"/>
          <w:szCs w:val="24"/>
          <w:lang w:val="sq-AL"/>
        </w:rPr>
        <w:t>Mundësitë</w:t>
      </w:r>
    </w:p>
    <w:p w14:paraId="02CC7D15" w14:textId="77777777" w:rsidR="0088266B" w:rsidRPr="00502DAC" w:rsidRDefault="00FE05AC" w:rsidP="006B405F">
      <w:pPr>
        <w:pStyle w:val="NoSpacing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502DAC">
        <w:rPr>
          <w:rFonts w:ascii="Times New Roman" w:hAnsi="Times New Roman" w:cs="Times New Roman"/>
          <w:b/>
          <w:sz w:val="24"/>
          <w:szCs w:val="24"/>
          <w:lang w:val="sq-AL"/>
        </w:rPr>
        <w:t>Sfidat</w:t>
      </w:r>
    </w:p>
    <w:p w14:paraId="02CC7D16" w14:textId="77777777" w:rsidR="00646BC2" w:rsidRPr="00502DAC" w:rsidRDefault="00646BC2" w:rsidP="00C96A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02CC7D17" w14:textId="77777777" w:rsidR="00646BC2" w:rsidRPr="00502DAC" w:rsidRDefault="00FE05AC" w:rsidP="006B405F">
      <w:pPr>
        <w:pStyle w:val="Heading2"/>
        <w:numPr>
          <w:ilvl w:val="1"/>
          <w:numId w:val="1"/>
        </w:numPr>
        <w:jc w:val="both"/>
        <w:rPr>
          <w:rFonts w:ascii="Times New Roman" w:hAnsi="Times New Roman" w:cs="Times New Roman"/>
          <w:szCs w:val="24"/>
          <w:lang w:val="sq-AL"/>
        </w:rPr>
      </w:pPr>
      <w:bookmarkStart w:id="15" w:name="_Toc83902669"/>
      <w:r w:rsidRPr="00502DAC">
        <w:rPr>
          <w:rFonts w:ascii="Times New Roman" w:hAnsi="Times New Roman" w:cs="Times New Roman"/>
          <w:szCs w:val="24"/>
          <w:lang w:val="sq-AL"/>
        </w:rPr>
        <w:t>Mësimi dhe mësimdhënia</w:t>
      </w:r>
      <w:bookmarkEnd w:id="15"/>
    </w:p>
    <w:p w14:paraId="02CC7D18" w14:textId="77777777" w:rsidR="00646BC2" w:rsidRPr="00502DAC" w:rsidRDefault="00646BC2" w:rsidP="00C96A00">
      <w:pPr>
        <w:autoSpaceDE w:val="0"/>
        <w:autoSpaceDN w:val="0"/>
        <w:adjustRightInd w:val="0"/>
        <w:spacing w:after="0"/>
        <w:jc w:val="both"/>
        <w:rPr>
          <w:rFonts w:ascii="Times New Roman" w:eastAsiaTheme="majorEastAsia" w:hAnsi="Times New Roman" w:cs="Times New Roman"/>
          <w:b/>
          <w:sz w:val="24"/>
          <w:szCs w:val="24"/>
          <w:lang w:val="sq-AL"/>
        </w:rPr>
      </w:pPr>
    </w:p>
    <w:p w14:paraId="02CC7D19" w14:textId="77777777" w:rsidR="0088266B" w:rsidRPr="00502DAC" w:rsidRDefault="0088266B" w:rsidP="0088266B">
      <w:pPr>
        <w:spacing w:after="0"/>
        <w:contextualSpacing/>
        <w:jc w:val="both"/>
        <w:rPr>
          <w:rFonts w:ascii="Times New Roman" w:hAnsi="Times New Roman" w:cs="Times New Roman"/>
          <w:b/>
          <w:strike/>
          <w:sz w:val="24"/>
          <w:szCs w:val="24"/>
          <w:lang w:val="sq-AL"/>
        </w:rPr>
      </w:pPr>
      <w:r w:rsidRPr="00502DAC">
        <w:rPr>
          <w:rFonts w:ascii="Times New Roman" w:hAnsi="Times New Roman" w:cs="Times New Roman"/>
          <w:i/>
          <w:sz w:val="24"/>
          <w:szCs w:val="24"/>
          <w:lang w:val="sq-AL"/>
        </w:rPr>
        <w:t>(</w:t>
      </w:r>
      <w:r w:rsidR="00FE05AC" w:rsidRPr="00502DAC">
        <w:rPr>
          <w:rFonts w:ascii="Times New Roman" w:hAnsi="Times New Roman" w:cs="Times New Roman"/>
          <w:i/>
          <w:sz w:val="24"/>
          <w:szCs w:val="24"/>
          <w:lang w:val="sq-AL"/>
        </w:rPr>
        <w:t xml:space="preserve">Ju lutemi jepni vetëvlerësimin e </w:t>
      </w:r>
      <w:proofErr w:type="spellStart"/>
      <w:r w:rsidR="00FE05AC" w:rsidRPr="00502DAC">
        <w:rPr>
          <w:rFonts w:ascii="Times New Roman" w:hAnsi="Times New Roman" w:cs="Times New Roman"/>
          <w:i/>
          <w:sz w:val="24"/>
          <w:szCs w:val="24"/>
          <w:lang w:val="sq-AL"/>
        </w:rPr>
        <w:t>performancës</w:t>
      </w:r>
      <w:proofErr w:type="spellEnd"/>
      <w:r w:rsidR="00FE05AC" w:rsidRPr="00502DAC">
        <w:rPr>
          <w:rFonts w:ascii="Times New Roman" w:hAnsi="Times New Roman" w:cs="Times New Roman"/>
          <w:i/>
          <w:sz w:val="24"/>
          <w:szCs w:val="24"/>
          <w:lang w:val="sq-AL"/>
        </w:rPr>
        <w:t xml:space="preserve"> tuaj ndaj secilit prej standardeve dhe treguesve të </w:t>
      </w:r>
      <w:proofErr w:type="spellStart"/>
      <w:r w:rsidR="00FE05AC" w:rsidRPr="00502DAC">
        <w:rPr>
          <w:rFonts w:ascii="Times New Roman" w:hAnsi="Times New Roman" w:cs="Times New Roman"/>
          <w:i/>
          <w:sz w:val="24"/>
          <w:szCs w:val="24"/>
          <w:lang w:val="sq-AL"/>
        </w:rPr>
        <w:t>performancës</w:t>
      </w:r>
      <w:proofErr w:type="spellEnd"/>
      <w:r w:rsidR="00FE05AC" w:rsidRPr="00502DAC">
        <w:rPr>
          <w:rFonts w:ascii="Times New Roman" w:hAnsi="Times New Roman" w:cs="Times New Roman"/>
          <w:i/>
          <w:sz w:val="24"/>
          <w:szCs w:val="24"/>
          <w:lang w:val="sq-AL"/>
        </w:rPr>
        <w:t xml:space="preserve"> të përfshira në këtë fushë të përgjithshme, siç përcaktohet në manualin e Akreditimit të AKA-së</w:t>
      </w:r>
      <w:r w:rsidRPr="00502DAC">
        <w:rPr>
          <w:rFonts w:ascii="Times New Roman" w:hAnsi="Times New Roman" w:cs="Times New Roman"/>
          <w:i/>
          <w:sz w:val="24"/>
          <w:szCs w:val="24"/>
          <w:lang w:val="sq-AL"/>
        </w:rPr>
        <w:t xml:space="preserve">.) </w:t>
      </w:r>
    </w:p>
    <w:p w14:paraId="02CC7D1A" w14:textId="77777777" w:rsidR="0088266B" w:rsidRPr="00502DAC" w:rsidRDefault="0088266B" w:rsidP="0088266B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02CC7D1B" w14:textId="77777777" w:rsidR="0088266B" w:rsidRPr="00502DAC" w:rsidRDefault="00FE05AC" w:rsidP="0088266B">
      <w:pPr>
        <w:pStyle w:val="Heading2"/>
        <w:rPr>
          <w:rFonts w:ascii="Times New Roman" w:hAnsi="Times New Roman" w:cs="Times New Roman"/>
          <w:lang w:val="sq-AL"/>
        </w:rPr>
      </w:pPr>
      <w:bookmarkStart w:id="16" w:name="_Toc83902670"/>
      <w:r w:rsidRPr="00502DAC">
        <w:rPr>
          <w:rFonts w:ascii="Times New Roman" w:hAnsi="Times New Roman" w:cs="Times New Roman"/>
          <w:lang w:val="sq-AL"/>
        </w:rPr>
        <w:t>Analiza SWOT për mësim dhe mësimdhënie</w:t>
      </w:r>
      <w:r w:rsidR="0088266B" w:rsidRPr="00502DAC">
        <w:rPr>
          <w:rFonts w:ascii="Times New Roman" w:hAnsi="Times New Roman" w:cs="Times New Roman"/>
          <w:lang w:val="sq-AL"/>
        </w:rPr>
        <w:t>:</w:t>
      </w:r>
      <w:bookmarkEnd w:id="16"/>
    </w:p>
    <w:p w14:paraId="02CC7D1C" w14:textId="77777777" w:rsidR="0088266B" w:rsidRPr="00502DAC" w:rsidRDefault="0088266B" w:rsidP="0088266B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  <w:r w:rsidRPr="00502DAC">
        <w:rPr>
          <w:rFonts w:ascii="Times New Roman" w:hAnsi="Times New Roman" w:cs="Times New Roman"/>
          <w:i/>
          <w:sz w:val="24"/>
          <w:szCs w:val="24"/>
          <w:lang w:val="sq-AL"/>
        </w:rPr>
        <w:t>(</w:t>
      </w:r>
      <w:r w:rsidR="00FE05AC" w:rsidRPr="00502DAC">
        <w:rPr>
          <w:rFonts w:ascii="Times New Roman" w:hAnsi="Times New Roman" w:cs="Times New Roman"/>
          <w:i/>
          <w:sz w:val="24"/>
          <w:szCs w:val="24"/>
          <w:lang w:val="sq-AL"/>
        </w:rPr>
        <w:t xml:space="preserve">ju lutemi </w:t>
      </w:r>
      <w:r w:rsidR="001E7915" w:rsidRPr="00502DAC">
        <w:rPr>
          <w:rFonts w:ascii="Times New Roman" w:hAnsi="Times New Roman" w:cs="Times New Roman"/>
          <w:i/>
          <w:sz w:val="24"/>
          <w:szCs w:val="24"/>
          <w:lang w:val="sq-AL"/>
        </w:rPr>
        <w:t>shënoni</w:t>
      </w:r>
      <w:r w:rsidR="00FE05AC" w:rsidRPr="00502DAC">
        <w:rPr>
          <w:rFonts w:ascii="Times New Roman" w:hAnsi="Times New Roman" w:cs="Times New Roman"/>
          <w:i/>
          <w:sz w:val="24"/>
          <w:szCs w:val="24"/>
          <w:lang w:val="sq-AL"/>
        </w:rPr>
        <w:t xml:space="preserve"> perspektivën tuaj mbi pikat e forta, dobësitë, mundësitë dhe sfidat në lidhje me operacionet </w:t>
      </w:r>
      <w:proofErr w:type="spellStart"/>
      <w:r w:rsidR="00FE05AC" w:rsidRPr="00502DAC">
        <w:rPr>
          <w:rFonts w:ascii="Times New Roman" w:hAnsi="Times New Roman" w:cs="Times New Roman"/>
          <w:i/>
          <w:sz w:val="24"/>
          <w:szCs w:val="24"/>
          <w:lang w:val="sq-AL"/>
        </w:rPr>
        <w:t>institucionale.Këto</w:t>
      </w:r>
      <w:proofErr w:type="spellEnd"/>
      <w:r w:rsidR="00FE05AC" w:rsidRPr="00502DAC">
        <w:rPr>
          <w:rFonts w:ascii="Times New Roman" w:hAnsi="Times New Roman" w:cs="Times New Roman"/>
          <w:i/>
          <w:sz w:val="24"/>
          <w:szCs w:val="24"/>
          <w:lang w:val="sq-AL"/>
        </w:rPr>
        <w:t xml:space="preserve"> mund t'i referohen faktorëve të brendshëm dhe të jashtëm që ndikojnë performancën institucionale kundrejt standardeve dhe treguesve të </w:t>
      </w:r>
      <w:proofErr w:type="spellStart"/>
      <w:r w:rsidR="00FE05AC" w:rsidRPr="00502DAC">
        <w:rPr>
          <w:rFonts w:ascii="Times New Roman" w:hAnsi="Times New Roman" w:cs="Times New Roman"/>
          <w:i/>
          <w:sz w:val="24"/>
          <w:szCs w:val="24"/>
          <w:lang w:val="sq-AL"/>
        </w:rPr>
        <w:t>performancës</w:t>
      </w:r>
      <w:proofErr w:type="spellEnd"/>
      <w:r w:rsidR="00FE05AC" w:rsidRPr="00502DAC">
        <w:rPr>
          <w:rFonts w:ascii="Times New Roman" w:hAnsi="Times New Roman" w:cs="Times New Roman"/>
          <w:i/>
          <w:sz w:val="24"/>
          <w:szCs w:val="24"/>
          <w:lang w:val="sq-AL"/>
        </w:rPr>
        <w:t xml:space="preserve"> të përfshira në këtë fushë të përgjithshme, siç përcaktohet në manualin e Akreditimit të AKA-së</w:t>
      </w:r>
      <w:r w:rsidRPr="00502DAC">
        <w:rPr>
          <w:rFonts w:ascii="Times New Roman" w:hAnsi="Times New Roman" w:cs="Times New Roman"/>
          <w:i/>
          <w:sz w:val="24"/>
          <w:szCs w:val="24"/>
          <w:lang w:val="sq-AL"/>
        </w:rPr>
        <w:t>)</w:t>
      </w:r>
    </w:p>
    <w:p w14:paraId="02CC7D1D" w14:textId="77777777" w:rsidR="0088266B" w:rsidRPr="00502DAC" w:rsidRDefault="0088266B" w:rsidP="0088266B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02CC7D1E" w14:textId="77777777" w:rsidR="00FE05AC" w:rsidRPr="00502DAC" w:rsidRDefault="00FE05AC" w:rsidP="006B405F">
      <w:pPr>
        <w:pStyle w:val="NoSpacing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502DAC">
        <w:rPr>
          <w:rFonts w:ascii="Times New Roman" w:hAnsi="Times New Roman" w:cs="Times New Roman"/>
          <w:b/>
          <w:sz w:val="24"/>
          <w:szCs w:val="24"/>
          <w:lang w:val="sq-AL"/>
        </w:rPr>
        <w:t>Pikat e forta</w:t>
      </w:r>
    </w:p>
    <w:p w14:paraId="02CC7D1F" w14:textId="77777777" w:rsidR="00FE05AC" w:rsidRPr="00502DAC" w:rsidRDefault="00FE05AC" w:rsidP="006B405F">
      <w:pPr>
        <w:pStyle w:val="NoSpacing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502DAC">
        <w:rPr>
          <w:rFonts w:ascii="Times New Roman" w:hAnsi="Times New Roman" w:cs="Times New Roman"/>
          <w:b/>
          <w:sz w:val="24"/>
          <w:szCs w:val="24"/>
          <w:lang w:val="sq-AL"/>
        </w:rPr>
        <w:t>Dobësitë</w:t>
      </w:r>
    </w:p>
    <w:p w14:paraId="02CC7D20" w14:textId="77777777" w:rsidR="00FE05AC" w:rsidRPr="00502DAC" w:rsidRDefault="00FE05AC" w:rsidP="006B405F">
      <w:pPr>
        <w:pStyle w:val="NoSpacing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502DAC">
        <w:rPr>
          <w:rFonts w:ascii="Times New Roman" w:hAnsi="Times New Roman" w:cs="Times New Roman"/>
          <w:b/>
          <w:sz w:val="24"/>
          <w:szCs w:val="24"/>
          <w:lang w:val="sq-AL"/>
        </w:rPr>
        <w:t>Mundësitë</w:t>
      </w:r>
    </w:p>
    <w:p w14:paraId="02CC7D21" w14:textId="77777777" w:rsidR="00FE05AC" w:rsidRPr="00502DAC" w:rsidRDefault="00FE05AC" w:rsidP="006B405F">
      <w:pPr>
        <w:pStyle w:val="NoSpacing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502DAC">
        <w:rPr>
          <w:rFonts w:ascii="Times New Roman" w:hAnsi="Times New Roman" w:cs="Times New Roman"/>
          <w:b/>
          <w:sz w:val="24"/>
          <w:szCs w:val="24"/>
          <w:lang w:val="sq-AL"/>
        </w:rPr>
        <w:t>Sfidat</w:t>
      </w:r>
    </w:p>
    <w:p w14:paraId="02CC7D22" w14:textId="77777777" w:rsidR="00646BC2" w:rsidRPr="00502DAC" w:rsidRDefault="00646BC2" w:rsidP="00C96A00">
      <w:pPr>
        <w:autoSpaceDE w:val="0"/>
        <w:autoSpaceDN w:val="0"/>
        <w:adjustRightInd w:val="0"/>
        <w:spacing w:after="0"/>
        <w:jc w:val="both"/>
        <w:rPr>
          <w:rFonts w:ascii="Times New Roman" w:eastAsiaTheme="majorEastAsia" w:hAnsi="Times New Roman" w:cs="Times New Roman"/>
          <w:sz w:val="24"/>
          <w:szCs w:val="24"/>
          <w:lang w:val="sq-AL"/>
        </w:rPr>
      </w:pPr>
    </w:p>
    <w:p w14:paraId="02CC7D23" w14:textId="77777777" w:rsidR="00646BC2" w:rsidRPr="00502DAC" w:rsidRDefault="00FE05AC" w:rsidP="006B405F">
      <w:pPr>
        <w:pStyle w:val="Heading2"/>
        <w:numPr>
          <w:ilvl w:val="1"/>
          <w:numId w:val="1"/>
        </w:numPr>
        <w:jc w:val="both"/>
        <w:rPr>
          <w:rFonts w:ascii="Times New Roman" w:hAnsi="Times New Roman" w:cs="Times New Roman"/>
          <w:szCs w:val="24"/>
          <w:lang w:val="sq-AL"/>
        </w:rPr>
      </w:pPr>
      <w:bookmarkStart w:id="17" w:name="_Toc83902671"/>
      <w:r w:rsidRPr="00502DAC">
        <w:rPr>
          <w:rFonts w:ascii="Times New Roman" w:hAnsi="Times New Roman" w:cs="Times New Roman"/>
          <w:szCs w:val="24"/>
          <w:lang w:val="sq-AL"/>
        </w:rPr>
        <w:t>Hulumtimi</w:t>
      </w:r>
      <w:bookmarkEnd w:id="17"/>
    </w:p>
    <w:p w14:paraId="02CC7D24" w14:textId="77777777" w:rsidR="00FB0455" w:rsidRPr="00502DAC" w:rsidRDefault="00FB0455" w:rsidP="00C96A00">
      <w:pPr>
        <w:pStyle w:val="Heading11"/>
        <w:spacing w:line="276" w:lineRule="auto"/>
        <w:jc w:val="both"/>
        <w:rPr>
          <w:b w:val="0"/>
          <w:bCs/>
          <w:i/>
          <w:color w:val="000000" w:themeColor="text1"/>
          <w:sz w:val="24"/>
          <w:lang w:val="sq-AL"/>
        </w:rPr>
      </w:pPr>
    </w:p>
    <w:p w14:paraId="02CC7D25" w14:textId="77777777" w:rsidR="0088266B" w:rsidRPr="00502DAC" w:rsidRDefault="0088266B" w:rsidP="0088266B">
      <w:pPr>
        <w:spacing w:after="0"/>
        <w:contextualSpacing/>
        <w:jc w:val="both"/>
        <w:rPr>
          <w:rFonts w:ascii="Times New Roman" w:hAnsi="Times New Roman" w:cs="Times New Roman"/>
          <w:b/>
          <w:strike/>
          <w:sz w:val="24"/>
          <w:szCs w:val="24"/>
          <w:lang w:val="sq-AL"/>
        </w:rPr>
      </w:pPr>
      <w:r w:rsidRPr="00502DAC">
        <w:rPr>
          <w:rFonts w:ascii="Times New Roman" w:hAnsi="Times New Roman" w:cs="Times New Roman"/>
          <w:i/>
          <w:sz w:val="24"/>
          <w:szCs w:val="24"/>
          <w:lang w:val="sq-AL"/>
        </w:rPr>
        <w:t>(</w:t>
      </w:r>
      <w:r w:rsidR="00FE05AC" w:rsidRPr="00502DAC">
        <w:rPr>
          <w:rFonts w:ascii="Times New Roman" w:hAnsi="Times New Roman" w:cs="Times New Roman"/>
          <w:i/>
          <w:sz w:val="24"/>
          <w:szCs w:val="24"/>
          <w:lang w:val="sq-AL"/>
        </w:rPr>
        <w:t xml:space="preserve">Ju lutemi jepni vetëvlerësimin e </w:t>
      </w:r>
      <w:proofErr w:type="spellStart"/>
      <w:r w:rsidR="00FE05AC" w:rsidRPr="00502DAC">
        <w:rPr>
          <w:rFonts w:ascii="Times New Roman" w:hAnsi="Times New Roman" w:cs="Times New Roman"/>
          <w:i/>
          <w:sz w:val="24"/>
          <w:szCs w:val="24"/>
          <w:lang w:val="sq-AL"/>
        </w:rPr>
        <w:t>performancës</w:t>
      </w:r>
      <w:proofErr w:type="spellEnd"/>
      <w:r w:rsidR="00FE05AC" w:rsidRPr="00502DAC">
        <w:rPr>
          <w:rFonts w:ascii="Times New Roman" w:hAnsi="Times New Roman" w:cs="Times New Roman"/>
          <w:i/>
          <w:sz w:val="24"/>
          <w:szCs w:val="24"/>
          <w:lang w:val="sq-AL"/>
        </w:rPr>
        <w:t xml:space="preserve"> tuaj ndaj secilit prej standardeve dhe treguesve të </w:t>
      </w:r>
      <w:proofErr w:type="spellStart"/>
      <w:r w:rsidR="00FE05AC" w:rsidRPr="00502DAC">
        <w:rPr>
          <w:rFonts w:ascii="Times New Roman" w:hAnsi="Times New Roman" w:cs="Times New Roman"/>
          <w:i/>
          <w:sz w:val="24"/>
          <w:szCs w:val="24"/>
          <w:lang w:val="sq-AL"/>
        </w:rPr>
        <w:t>performancës</w:t>
      </w:r>
      <w:proofErr w:type="spellEnd"/>
      <w:r w:rsidR="00FE05AC" w:rsidRPr="00502DAC">
        <w:rPr>
          <w:rFonts w:ascii="Times New Roman" w:hAnsi="Times New Roman" w:cs="Times New Roman"/>
          <w:i/>
          <w:sz w:val="24"/>
          <w:szCs w:val="24"/>
          <w:lang w:val="sq-AL"/>
        </w:rPr>
        <w:t xml:space="preserve"> të përfshira në këtë fushë të përgjithshme, siç përcaktohet në manualin e Akreditimit të AKA-së</w:t>
      </w:r>
      <w:r w:rsidRPr="00502DAC">
        <w:rPr>
          <w:rFonts w:ascii="Times New Roman" w:hAnsi="Times New Roman" w:cs="Times New Roman"/>
          <w:i/>
          <w:sz w:val="24"/>
          <w:szCs w:val="24"/>
          <w:lang w:val="sq-AL"/>
        </w:rPr>
        <w:t xml:space="preserve">.) </w:t>
      </w:r>
    </w:p>
    <w:p w14:paraId="02CC7D26" w14:textId="77777777" w:rsidR="0088266B" w:rsidRPr="00502DAC" w:rsidRDefault="0088266B" w:rsidP="0088266B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02CC7D27" w14:textId="77777777" w:rsidR="0088266B" w:rsidRPr="00502DAC" w:rsidRDefault="00FE05AC" w:rsidP="0088266B">
      <w:pPr>
        <w:pStyle w:val="Heading2"/>
        <w:rPr>
          <w:rFonts w:ascii="Times New Roman" w:hAnsi="Times New Roman" w:cs="Times New Roman"/>
          <w:lang w:val="sq-AL"/>
        </w:rPr>
      </w:pPr>
      <w:bookmarkStart w:id="18" w:name="_Toc83902672"/>
      <w:r w:rsidRPr="00502DAC">
        <w:rPr>
          <w:rFonts w:ascii="Times New Roman" w:hAnsi="Times New Roman" w:cs="Times New Roman"/>
          <w:lang w:val="sq-AL"/>
        </w:rPr>
        <w:t>Analiza SWOT për hulumtim</w:t>
      </w:r>
      <w:r w:rsidR="0088266B" w:rsidRPr="00502DAC">
        <w:rPr>
          <w:rFonts w:ascii="Times New Roman" w:hAnsi="Times New Roman" w:cs="Times New Roman"/>
          <w:lang w:val="sq-AL"/>
        </w:rPr>
        <w:t>:</w:t>
      </w:r>
      <w:bookmarkEnd w:id="18"/>
    </w:p>
    <w:p w14:paraId="02CC7D28" w14:textId="77777777" w:rsidR="0088266B" w:rsidRPr="00502DAC" w:rsidRDefault="0088266B" w:rsidP="0088266B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  <w:r w:rsidRPr="00502DAC">
        <w:rPr>
          <w:rFonts w:ascii="Times New Roman" w:hAnsi="Times New Roman" w:cs="Times New Roman"/>
          <w:i/>
          <w:sz w:val="24"/>
          <w:szCs w:val="24"/>
          <w:lang w:val="sq-AL"/>
        </w:rPr>
        <w:t>(</w:t>
      </w:r>
      <w:r w:rsidR="00FE05AC" w:rsidRPr="00502DAC">
        <w:rPr>
          <w:rFonts w:ascii="Times New Roman" w:hAnsi="Times New Roman" w:cs="Times New Roman"/>
          <w:i/>
          <w:sz w:val="24"/>
          <w:szCs w:val="24"/>
          <w:lang w:val="sq-AL"/>
        </w:rPr>
        <w:t xml:space="preserve">ju lutemi </w:t>
      </w:r>
      <w:r w:rsidR="001E7915" w:rsidRPr="00502DAC">
        <w:rPr>
          <w:rFonts w:ascii="Times New Roman" w:hAnsi="Times New Roman" w:cs="Times New Roman"/>
          <w:i/>
          <w:sz w:val="24"/>
          <w:szCs w:val="24"/>
          <w:lang w:val="sq-AL"/>
        </w:rPr>
        <w:t>shënoni</w:t>
      </w:r>
      <w:r w:rsidR="00FE05AC" w:rsidRPr="00502DAC">
        <w:rPr>
          <w:rFonts w:ascii="Times New Roman" w:hAnsi="Times New Roman" w:cs="Times New Roman"/>
          <w:i/>
          <w:sz w:val="24"/>
          <w:szCs w:val="24"/>
          <w:lang w:val="sq-AL"/>
        </w:rPr>
        <w:t xml:space="preserve"> perspektivën tuaj mbi pikat e forta, dobësitë, mundësitë dhe sfidat në lidhje me operacionet </w:t>
      </w:r>
      <w:proofErr w:type="spellStart"/>
      <w:r w:rsidR="00FE05AC" w:rsidRPr="00502DAC">
        <w:rPr>
          <w:rFonts w:ascii="Times New Roman" w:hAnsi="Times New Roman" w:cs="Times New Roman"/>
          <w:i/>
          <w:sz w:val="24"/>
          <w:szCs w:val="24"/>
          <w:lang w:val="sq-AL"/>
        </w:rPr>
        <w:t>institucionale.Këto</w:t>
      </w:r>
      <w:proofErr w:type="spellEnd"/>
      <w:r w:rsidR="00FE05AC" w:rsidRPr="00502DAC">
        <w:rPr>
          <w:rFonts w:ascii="Times New Roman" w:hAnsi="Times New Roman" w:cs="Times New Roman"/>
          <w:i/>
          <w:sz w:val="24"/>
          <w:szCs w:val="24"/>
          <w:lang w:val="sq-AL"/>
        </w:rPr>
        <w:t xml:space="preserve"> mund t'i referohen faktorëve të brendshëm dhe të jashtëm që ndikojnë performancën institucionale kundrejt standardeve dhe treguesve të </w:t>
      </w:r>
      <w:proofErr w:type="spellStart"/>
      <w:r w:rsidR="00FE05AC" w:rsidRPr="00502DAC">
        <w:rPr>
          <w:rFonts w:ascii="Times New Roman" w:hAnsi="Times New Roman" w:cs="Times New Roman"/>
          <w:i/>
          <w:sz w:val="24"/>
          <w:szCs w:val="24"/>
          <w:lang w:val="sq-AL"/>
        </w:rPr>
        <w:t>performancës</w:t>
      </w:r>
      <w:proofErr w:type="spellEnd"/>
      <w:r w:rsidR="00FE05AC" w:rsidRPr="00502DAC">
        <w:rPr>
          <w:rFonts w:ascii="Times New Roman" w:hAnsi="Times New Roman" w:cs="Times New Roman"/>
          <w:i/>
          <w:sz w:val="24"/>
          <w:szCs w:val="24"/>
          <w:lang w:val="sq-AL"/>
        </w:rPr>
        <w:t xml:space="preserve"> të përfshira në këtë fushë të përgjithshme, siç përcaktohet në manualin e Akreditimit të AKA-së</w:t>
      </w:r>
      <w:r w:rsidRPr="00502DAC">
        <w:rPr>
          <w:rFonts w:ascii="Times New Roman" w:hAnsi="Times New Roman" w:cs="Times New Roman"/>
          <w:i/>
          <w:sz w:val="24"/>
          <w:szCs w:val="24"/>
          <w:lang w:val="sq-AL"/>
        </w:rPr>
        <w:t>)</w:t>
      </w:r>
    </w:p>
    <w:p w14:paraId="02CC7D29" w14:textId="77777777" w:rsidR="0088266B" w:rsidRPr="00502DAC" w:rsidRDefault="0088266B" w:rsidP="0088266B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02CC7D2A" w14:textId="77777777" w:rsidR="00FE05AC" w:rsidRPr="00502DAC" w:rsidRDefault="00FE05AC" w:rsidP="006B405F">
      <w:pPr>
        <w:pStyle w:val="NoSpacing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502DAC">
        <w:rPr>
          <w:rFonts w:ascii="Times New Roman" w:hAnsi="Times New Roman" w:cs="Times New Roman"/>
          <w:b/>
          <w:sz w:val="24"/>
          <w:szCs w:val="24"/>
          <w:lang w:val="sq-AL"/>
        </w:rPr>
        <w:t>Pikat e forta</w:t>
      </w:r>
    </w:p>
    <w:p w14:paraId="02CC7D2B" w14:textId="77777777" w:rsidR="00FE05AC" w:rsidRPr="00502DAC" w:rsidRDefault="00FE05AC" w:rsidP="006B405F">
      <w:pPr>
        <w:pStyle w:val="NoSpacing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502DAC">
        <w:rPr>
          <w:rFonts w:ascii="Times New Roman" w:hAnsi="Times New Roman" w:cs="Times New Roman"/>
          <w:b/>
          <w:sz w:val="24"/>
          <w:szCs w:val="24"/>
          <w:lang w:val="sq-AL"/>
        </w:rPr>
        <w:t>Dobësitë</w:t>
      </w:r>
    </w:p>
    <w:p w14:paraId="02CC7D2C" w14:textId="77777777" w:rsidR="00FE05AC" w:rsidRPr="00502DAC" w:rsidRDefault="00FE05AC" w:rsidP="006B405F">
      <w:pPr>
        <w:pStyle w:val="NoSpacing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502DAC">
        <w:rPr>
          <w:rFonts w:ascii="Times New Roman" w:hAnsi="Times New Roman" w:cs="Times New Roman"/>
          <w:b/>
          <w:sz w:val="24"/>
          <w:szCs w:val="24"/>
          <w:lang w:val="sq-AL"/>
        </w:rPr>
        <w:t>Mundësitë</w:t>
      </w:r>
    </w:p>
    <w:p w14:paraId="02CC7D2D" w14:textId="77777777" w:rsidR="00FE05AC" w:rsidRPr="00502DAC" w:rsidRDefault="00FE05AC" w:rsidP="006B405F">
      <w:pPr>
        <w:pStyle w:val="NoSpacing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502DAC">
        <w:rPr>
          <w:rFonts w:ascii="Times New Roman" w:hAnsi="Times New Roman" w:cs="Times New Roman"/>
          <w:b/>
          <w:sz w:val="24"/>
          <w:szCs w:val="24"/>
          <w:lang w:val="sq-AL"/>
        </w:rPr>
        <w:t>Sfidat</w:t>
      </w:r>
    </w:p>
    <w:p w14:paraId="02CC7D2E" w14:textId="77777777" w:rsidR="00646BC2" w:rsidRPr="00502DAC" w:rsidRDefault="00646BC2" w:rsidP="00C96A00">
      <w:pPr>
        <w:pStyle w:val="Heading2"/>
        <w:jc w:val="both"/>
        <w:rPr>
          <w:rFonts w:ascii="Times New Roman" w:hAnsi="Times New Roman" w:cs="Times New Roman"/>
          <w:szCs w:val="24"/>
          <w:lang w:val="sq-AL"/>
        </w:rPr>
      </w:pPr>
    </w:p>
    <w:p w14:paraId="02CC7D2F" w14:textId="77777777" w:rsidR="00646BC2" w:rsidRPr="00502DAC" w:rsidRDefault="00FE05AC" w:rsidP="006B405F">
      <w:pPr>
        <w:pStyle w:val="Heading2"/>
        <w:numPr>
          <w:ilvl w:val="1"/>
          <w:numId w:val="1"/>
        </w:numPr>
        <w:jc w:val="both"/>
        <w:rPr>
          <w:rFonts w:ascii="Times New Roman" w:hAnsi="Times New Roman" w:cs="Times New Roman"/>
          <w:szCs w:val="24"/>
          <w:lang w:val="sq-AL"/>
        </w:rPr>
      </w:pPr>
      <w:bookmarkStart w:id="19" w:name="_Toc83902673"/>
      <w:r w:rsidRPr="00502DAC">
        <w:rPr>
          <w:rFonts w:ascii="Times New Roman" w:hAnsi="Times New Roman" w:cs="Times New Roman"/>
          <w:szCs w:val="24"/>
          <w:lang w:val="sq-AL"/>
        </w:rPr>
        <w:t>Stafi, proceset e punësimit dhe zhvillimi profesional</w:t>
      </w:r>
      <w:bookmarkEnd w:id="19"/>
    </w:p>
    <w:p w14:paraId="02CC7D30" w14:textId="77777777" w:rsidR="00646BC2" w:rsidRPr="00502DAC" w:rsidRDefault="00646BC2" w:rsidP="00C96A00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02CC7D31" w14:textId="77777777" w:rsidR="0088266B" w:rsidRPr="00502DAC" w:rsidRDefault="0088266B" w:rsidP="0088266B">
      <w:pPr>
        <w:spacing w:after="0"/>
        <w:contextualSpacing/>
        <w:jc w:val="both"/>
        <w:rPr>
          <w:rFonts w:ascii="Times New Roman" w:hAnsi="Times New Roman" w:cs="Times New Roman"/>
          <w:b/>
          <w:strike/>
          <w:sz w:val="24"/>
          <w:szCs w:val="24"/>
          <w:lang w:val="sq-AL"/>
        </w:rPr>
      </w:pPr>
      <w:r w:rsidRPr="00502DAC">
        <w:rPr>
          <w:rFonts w:ascii="Times New Roman" w:hAnsi="Times New Roman" w:cs="Times New Roman"/>
          <w:i/>
          <w:sz w:val="24"/>
          <w:szCs w:val="24"/>
          <w:lang w:val="sq-AL"/>
        </w:rPr>
        <w:t>(</w:t>
      </w:r>
      <w:r w:rsidR="00FE05AC" w:rsidRPr="00502DAC">
        <w:rPr>
          <w:rFonts w:ascii="Times New Roman" w:hAnsi="Times New Roman" w:cs="Times New Roman"/>
          <w:i/>
          <w:sz w:val="24"/>
          <w:szCs w:val="24"/>
          <w:lang w:val="sq-AL"/>
        </w:rPr>
        <w:t xml:space="preserve">Ju lutemi jepni vetëvlerësimin e </w:t>
      </w:r>
      <w:proofErr w:type="spellStart"/>
      <w:r w:rsidR="00FE05AC" w:rsidRPr="00502DAC">
        <w:rPr>
          <w:rFonts w:ascii="Times New Roman" w:hAnsi="Times New Roman" w:cs="Times New Roman"/>
          <w:i/>
          <w:sz w:val="24"/>
          <w:szCs w:val="24"/>
          <w:lang w:val="sq-AL"/>
        </w:rPr>
        <w:t>performancës</w:t>
      </w:r>
      <w:proofErr w:type="spellEnd"/>
      <w:r w:rsidR="00FE05AC" w:rsidRPr="00502DAC">
        <w:rPr>
          <w:rFonts w:ascii="Times New Roman" w:hAnsi="Times New Roman" w:cs="Times New Roman"/>
          <w:i/>
          <w:sz w:val="24"/>
          <w:szCs w:val="24"/>
          <w:lang w:val="sq-AL"/>
        </w:rPr>
        <w:t xml:space="preserve"> tuaj ndaj secilit prej standardeve dhe treguesve të </w:t>
      </w:r>
      <w:proofErr w:type="spellStart"/>
      <w:r w:rsidR="00FE05AC" w:rsidRPr="00502DAC">
        <w:rPr>
          <w:rFonts w:ascii="Times New Roman" w:hAnsi="Times New Roman" w:cs="Times New Roman"/>
          <w:i/>
          <w:sz w:val="24"/>
          <w:szCs w:val="24"/>
          <w:lang w:val="sq-AL"/>
        </w:rPr>
        <w:t>performancës</w:t>
      </w:r>
      <w:proofErr w:type="spellEnd"/>
      <w:r w:rsidR="00FE05AC" w:rsidRPr="00502DAC">
        <w:rPr>
          <w:rFonts w:ascii="Times New Roman" w:hAnsi="Times New Roman" w:cs="Times New Roman"/>
          <w:i/>
          <w:sz w:val="24"/>
          <w:szCs w:val="24"/>
          <w:lang w:val="sq-AL"/>
        </w:rPr>
        <w:t xml:space="preserve"> të përfshira në këtë fushë të përgjithshme, siç përcaktohet në manualin e Akreditimit të AKA-së</w:t>
      </w:r>
      <w:r w:rsidRPr="00502DAC">
        <w:rPr>
          <w:rFonts w:ascii="Times New Roman" w:hAnsi="Times New Roman" w:cs="Times New Roman"/>
          <w:i/>
          <w:sz w:val="24"/>
          <w:szCs w:val="24"/>
          <w:lang w:val="sq-AL"/>
        </w:rPr>
        <w:t xml:space="preserve">.) </w:t>
      </w:r>
    </w:p>
    <w:p w14:paraId="02CC7D32" w14:textId="77777777" w:rsidR="0088266B" w:rsidRPr="00502DAC" w:rsidRDefault="0088266B" w:rsidP="0088266B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02CC7D33" w14:textId="77777777" w:rsidR="0088266B" w:rsidRPr="00502DAC" w:rsidRDefault="00FE05AC" w:rsidP="0088266B">
      <w:pPr>
        <w:pStyle w:val="Heading2"/>
        <w:rPr>
          <w:rFonts w:ascii="Times New Roman" w:hAnsi="Times New Roman" w:cs="Times New Roman"/>
          <w:lang w:val="sq-AL"/>
        </w:rPr>
      </w:pPr>
      <w:bookmarkStart w:id="20" w:name="_Toc83902674"/>
      <w:r w:rsidRPr="00502DAC">
        <w:rPr>
          <w:rFonts w:ascii="Times New Roman" w:hAnsi="Times New Roman" w:cs="Times New Roman"/>
          <w:lang w:val="sq-AL"/>
        </w:rPr>
        <w:t>Analiza SWOT për stafin, proceset e punësimit dhe zhvillimin profesional</w:t>
      </w:r>
      <w:r w:rsidR="0088266B" w:rsidRPr="00502DAC">
        <w:rPr>
          <w:rFonts w:ascii="Times New Roman" w:hAnsi="Times New Roman" w:cs="Times New Roman"/>
          <w:lang w:val="sq-AL"/>
        </w:rPr>
        <w:t>:</w:t>
      </w:r>
      <w:bookmarkEnd w:id="20"/>
    </w:p>
    <w:p w14:paraId="02CC7D34" w14:textId="77777777" w:rsidR="0088266B" w:rsidRPr="00502DAC" w:rsidRDefault="0088266B" w:rsidP="0088266B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  <w:r w:rsidRPr="00502DAC">
        <w:rPr>
          <w:rFonts w:ascii="Times New Roman" w:hAnsi="Times New Roman" w:cs="Times New Roman"/>
          <w:i/>
          <w:sz w:val="24"/>
          <w:szCs w:val="24"/>
          <w:lang w:val="sq-AL"/>
        </w:rPr>
        <w:t>(</w:t>
      </w:r>
      <w:r w:rsidR="00FE05AC" w:rsidRPr="00502DAC">
        <w:rPr>
          <w:rFonts w:ascii="Times New Roman" w:hAnsi="Times New Roman" w:cs="Times New Roman"/>
          <w:i/>
          <w:sz w:val="24"/>
          <w:szCs w:val="24"/>
          <w:lang w:val="sq-AL"/>
        </w:rPr>
        <w:t xml:space="preserve">ju lutemi </w:t>
      </w:r>
      <w:r w:rsidR="001E7915" w:rsidRPr="00502DAC">
        <w:rPr>
          <w:rFonts w:ascii="Times New Roman" w:hAnsi="Times New Roman" w:cs="Times New Roman"/>
          <w:i/>
          <w:sz w:val="24"/>
          <w:szCs w:val="24"/>
          <w:lang w:val="sq-AL"/>
        </w:rPr>
        <w:t>shënoni</w:t>
      </w:r>
      <w:r w:rsidR="00FE05AC" w:rsidRPr="00502DAC">
        <w:rPr>
          <w:rFonts w:ascii="Times New Roman" w:hAnsi="Times New Roman" w:cs="Times New Roman"/>
          <w:i/>
          <w:sz w:val="24"/>
          <w:szCs w:val="24"/>
          <w:lang w:val="sq-AL"/>
        </w:rPr>
        <w:t xml:space="preserve"> perspektivën tuaj mbi pikat e forta, dobësitë, mundësitë dhe sfidat në lidhje me operacionet </w:t>
      </w:r>
      <w:proofErr w:type="spellStart"/>
      <w:r w:rsidR="00FE05AC" w:rsidRPr="00502DAC">
        <w:rPr>
          <w:rFonts w:ascii="Times New Roman" w:hAnsi="Times New Roman" w:cs="Times New Roman"/>
          <w:i/>
          <w:sz w:val="24"/>
          <w:szCs w:val="24"/>
          <w:lang w:val="sq-AL"/>
        </w:rPr>
        <w:t>institucionale.Këto</w:t>
      </w:r>
      <w:proofErr w:type="spellEnd"/>
      <w:r w:rsidR="00FE05AC" w:rsidRPr="00502DAC">
        <w:rPr>
          <w:rFonts w:ascii="Times New Roman" w:hAnsi="Times New Roman" w:cs="Times New Roman"/>
          <w:i/>
          <w:sz w:val="24"/>
          <w:szCs w:val="24"/>
          <w:lang w:val="sq-AL"/>
        </w:rPr>
        <w:t xml:space="preserve"> mund t'i referohen faktorëve të brendshëm dhe të jashtëm që ndikojnë performancën institucionale kundrejt standardeve dhe treguesve të </w:t>
      </w:r>
      <w:proofErr w:type="spellStart"/>
      <w:r w:rsidR="00FE05AC" w:rsidRPr="00502DAC">
        <w:rPr>
          <w:rFonts w:ascii="Times New Roman" w:hAnsi="Times New Roman" w:cs="Times New Roman"/>
          <w:i/>
          <w:sz w:val="24"/>
          <w:szCs w:val="24"/>
          <w:lang w:val="sq-AL"/>
        </w:rPr>
        <w:t>performancës</w:t>
      </w:r>
      <w:proofErr w:type="spellEnd"/>
      <w:r w:rsidR="00FE05AC" w:rsidRPr="00502DAC">
        <w:rPr>
          <w:rFonts w:ascii="Times New Roman" w:hAnsi="Times New Roman" w:cs="Times New Roman"/>
          <w:i/>
          <w:sz w:val="24"/>
          <w:szCs w:val="24"/>
          <w:lang w:val="sq-AL"/>
        </w:rPr>
        <w:t xml:space="preserve"> të përfshira në këtë fushë të përgjithshme, siç përcaktohet në manualin e Akreditimit të AKA-së</w:t>
      </w:r>
      <w:r w:rsidRPr="00502DAC">
        <w:rPr>
          <w:rFonts w:ascii="Times New Roman" w:hAnsi="Times New Roman" w:cs="Times New Roman"/>
          <w:i/>
          <w:sz w:val="24"/>
          <w:szCs w:val="24"/>
          <w:lang w:val="sq-AL"/>
        </w:rPr>
        <w:t>)</w:t>
      </w:r>
    </w:p>
    <w:p w14:paraId="02CC7D35" w14:textId="77777777" w:rsidR="0088266B" w:rsidRPr="00502DAC" w:rsidRDefault="0088266B" w:rsidP="0088266B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02CC7D36" w14:textId="77777777" w:rsidR="00FE05AC" w:rsidRPr="00502DAC" w:rsidRDefault="00FE05AC" w:rsidP="006B405F">
      <w:pPr>
        <w:pStyle w:val="NoSpacing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502DAC">
        <w:rPr>
          <w:rFonts w:ascii="Times New Roman" w:hAnsi="Times New Roman" w:cs="Times New Roman"/>
          <w:b/>
          <w:sz w:val="24"/>
          <w:szCs w:val="24"/>
          <w:lang w:val="sq-AL"/>
        </w:rPr>
        <w:t>Pikat e forta</w:t>
      </w:r>
    </w:p>
    <w:p w14:paraId="02CC7D37" w14:textId="77777777" w:rsidR="00FE05AC" w:rsidRPr="00502DAC" w:rsidRDefault="00FE05AC" w:rsidP="006B405F">
      <w:pPr>
        <w:pStyle w:val="NoSpacing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502DAC">
        <w:rPr>
          <w:rFonts w:ascii="Times New Roman" w:hAnsi="Times New Roman" w:cs="Times New Roman"/>
          <w:b/>
          <w:sz w:val="24"/>
          <w:szCs w:val="24"/>
          <w:lang w:val="sq-AL"/>
        </w:rPr>
        <w:t>Dobësitë</w:t>
      </w:r>
    </w:p>
    <w:p w14:paraId="02CC7D38" w14:textId="77777777" w:rsidR="00FE05AC" w:rsidRPr="00502DAC" w:rsidRDefault="00FE05AC" w:rsidP="006B405F">
      <w:pPr>
        <w:pStyle w:val="NoSpacing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502DAC">
        <w:rPr>
          <w:rFonts w:ascii="Times New Roman" w:hAnsi="Times New Roman" w:cs="Times New Roman"/>
          <w:b/>
          <w:sz w:val="24"/>
          <w:szCs w:val="24"/>
          <w:lang w:val="sq-AL"/>
        </w:rPr>
        <w:t>Mundësitë</w:t>
      </w:r>
    </w:p>
    <w:p w14:paraId="02CC7D39" w14:textId="77777777" w:rsidR="00FE05AC" w:rsidRPr="00502DAC" w:rsidRDefault="00FE05AC" w:rsidP="006B405F">
      <w:pPr>
        <w:pStyle w:val="NoSpacing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502DAC">
        <w:rPr>
          <w:rFonts w:ascii="Times New Roman" w:hAnsi="Times New Roman" w:cs="Times New Roman"/>
          <w:b/>
          <w:sz w:val="24"/>
          <w:szCs w:val="24"/>
          <w:lang w:val="sq-AL"/>
        </w:rPr>
        <w:t>Sfidat</w:t>
      </w:r>
    </w:p>
    <w:p w14:paraId="02CC7D3A" w14:textId="77777777" w:rsidR="00646BC2" w:rsidRPr="00502DAC" w:rsidRDefault="00646BC2" w:rsidP="00C96A00">
      <w:pPr>
        <w:pStyle w:val="Heading2"/>
        <w:ind w:left="360"/>
        <w:jc w:val="both"/>
        <w:rPr>
          <w:rFonts w:ascii="Times New Roman" w:hAnsi="Times New Roman" w:cs="Times New Roman"/>
          <w:szCs w:val="24"/>
          <w:lang w:val="sq-AL"/>
        </w:rPr>
      </w:pPr>
    </w:p>
    <w:p w14:paraId="02CC7D3B" w14:textId="77777777" w:rsidR="00646BC2" w:rsidRPr="00502DAC" w:rsidRDefault="00FE05AC" w:rsidP="006B405F">
      <w:pPr>
        <w:pStyle w:val="Heading2"/>
        <w:numPr>
          <w:ilvl w:val="1"/>
          <w:numId w:val="1"/>
        </w:numPr>
        <w:jc w:val="both"/>
        <w:rPr>
          <w:rFonts w:ascii="Times New Roman" w:hAnsi="Times New Roman" w:cs="Times New Roman"/>
          <w:szCs w:val="24"/>
          <w:lang w:val="sq-AL"/>
        </w:rPr>
      </w:pPr>
      <w:bookmarkStart w:id="21" w:name="_Toc83902675"/>
      <w:r w:rsidRPr="00502DAC">
        <w:rPr>
          <w:rFonts w:ascii="Times New Roman" w:hAnsi="Times New Roman" w:cs="Times New Roman"/>
          <w:szCs w:val="24"/>
          <w:lang w:val="sq-AL"/>
        </w:rPr>
        <w:t>Administrimi i studentëve dhe shërbimet mbështetëse</w:t>
      </w:r>
      <w:bookmarkEnd w:id="21"/>
    </w:p>
    <w:p w14:paraId="02CC7D3C" w14:textId="77777777" w:rsidR="00646BC2" w:rsidRPr="00502DAC" w:rsidRDefault="00646BC2" w:rsidP="00C96A00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02CC7D3D" w14:textId="77777777" w:rsidR="0088266B" w:rsidRPr="00502DAC" w:rsidRDefault="0088266B" w:rsidP="0088266B">
      <w:pPr>
        <w:spacing w:after="0"/>
        <w:contextualSpacing/>
        <w:jc w:val="both"/>
        <w:rPr>
          <w:rFonts w:ascii="Times New Roman" w:hAnsi="Times New Roman" w:cs="Times New Roman"/>
          <w:b/>
          <w:strike/>
          <w:sz w:val="24"/>
          <w:szCs w:val="24"/>
          <w:lang w:val="sq-AL"/>
        </w:rPr>
      </w:pPr>
      <w:r w:rsidRPr="00502DAC">
        <w:rPr>
          <w:rFonts w:ascii="Times New Roman" w:hAnsi="Times New Roman" w:cs="Times New Roman"/>
          <w:i/>
          <w:sz w:val="24"/>
          <w:szCs w:val="24"/>
          <w:lang w:val="sq-AL"/>
        </w:rPr>
        <w:t>(</w:t>
      </w:r>
      <w:r w:rsidR="00FE05AC" w:rsidRPr="00502DAC">
        <w:rPr>
          <w:rFonts w:ascii="Times New Roman" w:hAnsi="Times New Roman" w:cs="Times New Roman"/>
          <w:i/>
          <w:sz w:val="24"/>
          <w:szCs w:val="24"/>
          <w:lang w:val="sq-AL"/>
        </w:rPr>
        <w:t xml:space="preserve">Ju lutemi jepni vetëvlerësimin e </w:t>
      </w:r>
      <w:proofErr w:type="spellStart"/>
      <w:r w:rsidR="00FE05AC" w:rsidRPr="00502DAC">
        <w:rPr>
          <w:rFonts w:ascii="Times New Roman" w:hAnsi="Times New Roman" w:cs="Times New Roman"/>
          <w:i/>
          <w:sz w:val="24"/>
          <w:szCs w:val="24"/>
          <w:lang w:val="sq-AL"/>
        </w:rPr>
        <w:t>performancës</w:t>
      </w:r>
      <w:proofErr w:type="spellEnd"/>
      <w:r w:rsidR="00FE05AC" w:rsidRPr="00502DAC">
        <w:rPr>
          <w:rFonts w:ascii="Times New Roman" w:hAnsi="Times New Roman" w:cs="Times New Roman"/>
          <w:i/>
          <w:sz w:val="24"/>
          <w:szCs w:val="24"/>
          <w:lang w:val="sq-AL"/>
        </w:rPr>
        <w:t xml:space="preserve"> tuaj ndaj secilit prej standardeve dhe treguesve të </w:t>
      </w:r>
      <w:proofErr w:type="spellStart"/>
      <w:r w:rsidR="00FE05AC" w:rsidRPr="00502DAC">
        <w:rPr>
          <w:rFonts w:ascii="Times New Roman" w:hAnsi="Times New Roman" w:cs="Times New Roman"/>
          <w:i/>
          <w:sz w:val="24"/>
          <w:szCs w:val="24"/>
          <w:lang w:val="sq-AL"/>
        </w:rPr>
        <w:t>performancës</w:t>
      </w:r>
      <w:proofErr w:type="spellEnd"/>
      <w:r w:rsidR="00FE05AC" w:rsidRPr="00502DAC">
        <w:rPr>
          <w:rFonts w:ascii="Times New Roman" w:hAnsi="Times New Roman" w:cs="Times New Roman"/>
          <w:i/>
          <w:sz w:val="24"/>
          <w:szCs w:val="24"/>
          <w:lang w:val="sq-AL"/>
        </w:rPr>
        <w:t xml:space="preserve"> të përfshira në këtë fushë të përgjithshme, siç përcaktohet në manualin e Akreditimit të AKA-së</w:t>
      </w:r>
      <w:r w:rsidRPr="00502DAC">
        <w:rPr>
          <w:rFonts w:ascii="Times New Roman" w:hAnsi="Times New Roman" w:cs="Times New Roman"/>
          <w:i/>
          <w:sz w:val="24"/>
          <w:szCs w:val="24"/>
          <w:lang w:val="sq-AL"/>
        </w:rPr>
        <w:t xml:space="preserve">.) </w:t>
      </w:r>
    </w:p>
    <w:p w14:paraId="02CC7D3E" w14:textId="77777777" w:rsidR="0088266B" w:rsidRPr="00502DAC" w:rsidRDefault="0088266B" w:rsidP="0088266B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02CC7D3F" w14:textId="77777777" w:rsidR="0088266B" w:rsidRPr="00502DAC" w:rsidRDefault="00FE05AC" w:rsidP="0088266B">
      <w:pPr>
        <w:pStyle w:val="Heading2"/>
        <w:rPr>
          <w:rFonts w:ascii="Times New Roman" w:hAnsi="Times New Roman" w:cs="Times New Roman"/>
          <w:lang w:val="sq-AL"/>
        </w:rPr>
      </w:pPr>
      <w:bookmarkStart w:id="22" w:name="_Toc83902676"/>
      <w:r w:rsidRPr="00502DAC">
        <w:rPr>
          <w:rFonts w:ascii="Times New Roman" w:hAnsi="Times New Roman" w:cs="Times New Roman"/>
          <w:lang w:val="sq-AL"/>
        </w:rPr>
        <w:t>Analiza SWOT për administratën e studentëve dhe shërbimet mbështetëse</w:t>
      </w:r>
      <w:r w:rsidR="0088266B" w:rsidRPr="00502DAC">
        <w:rPr>
          <w:rFonts w:ascii="Times New Roman" w:hAnsi="Times New Roman" w:cs="Times New Roman"/>
          <w:lang w:val="sq-AL"/>
        </w:rPr>
        <w:t>:</w:t>
      </w:r>
      <w:bookmarkEnd w:id="22"/>
    </w:p>
    <w:p w14:paraId="02CC7D40" w14:textId="77777777" w:rsidR="0088266B" w:rsidRPr="00502DAC" w:rsidRDefault="0088266B" w:rsidP="0088266B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  <w:r w:rsidRPr="00502DAC">
        <w:rPr>
          <w:rFonts w:ascii="Times New Roman" w:hAnsi="Times New Roman" w:cs="Times New Roman"/>
          <w:i/>
          <w:sz w:val="24"/>
          <w:szCs w:val="24"/>
          <w:lang w:val="sq-AL"/>
        </w:rPr>
        <w:t>(</w:t>
      </w:r>
      <w:r w:rsidR="00FE05AC" w:rsidRPr="00502DAC">
        <w:rPr>
          <w:rFonts w:ascii="Times New Roman" w:hAnsi="Times New Roman" w:cs="Times New Roman"/>
          <w:i/>
          <w:sz w:val="24"/>
          <w:szCs w:val="24"/>
          <w:lang w:val="sq-AL"/>
        </w:rPr>
        <w:t xml:space="preserve">ju lutemi </w:t>
      </w:r>
      <w:r w:rsidR="001E7915" w:rsidRPr="00502DAC">
        <w:rPr>
          <w:rFonts w:ascii="Times New Roman" w:hAnsi="Times New Roman" w:cs="Times New Roman"/>
          <w:i/>
          <w:sz w:val="24"/>
          <w:szCs w:val="24"/>
          <w:lang w:val="sq-AL"/>
        </w:rPr>
        <w:t>shënoni</w:t>
      </w:r>
      <w:r w:rsidR="00FE05AC" w:rsidRPr="00502DAC">
        <w:rPr>
          <w:rFonts w:ascii="Times New Roman" w:hAnsi="Times New Roman" w:cs="Times New Roman"/>
          <w:i/>
          <w:sz w:val="24"/>
          <w:szCs w:val="24"/>
          <w:lang w:val="sq-AL"/>
        </w:rPr>
        <w:t xml:space="preserve"> perspektivën tuaj mbi pikat e forta, dobësitë, mundësitë dhe sfidat në lidhje me operacionet </w:t>
      </w:r>
      <w:proofErr w:type="spellStart"/>
      <w:r w:rsidR="00FE05AC" w:rsidRPr="00502DAC">
        <w:rPr>
          <w:rFonts w:ascii="Times New Roman" w:hAnsi="Times New Roman" w:cs="Times New Roman"/>
          <w:i/>
          <w:sz w:val="24"/>
          <w:szCs w:val="24"/>
          <w:lang w:val="sq-AL"/>
        </w:rPr>
        <w:t>institucionale.Këto</w:t>
      </w:r>
      <w:proofErr w:type="spellEnd"/>
      <w:r w:rsidR="00FE05AC" w:rsidRPr="00502DAC">
        <w:rPr>
          <w:rFonts w:ascii="Times New Roman" w:hAnsi="Times New Roman" w:cs="Times New Roman"/>
          <w:i/>
          <w:sz w:val="24"/>
          <w:szCs w:val="24"/>
          <w:lang w:val="sq-AL"/>
        </w:rPr>
        <w:t xml:space="preserve"> mund t'i referohen faktorëve të brendshëm dhe të jashtëm që ndikojnë performancën institucionale kundrejt standardeve dhe treguesve të </w:t>
      </w:r>
      <w:proofErr w:type="spellStart"/>
      <w:r w:rsidR="00FE05AC" w:rsidRPr="00502DAC">
        <w:rPr>
          <w:rFonts w:ascii="Times New Roman" w:hAnsi="Times New Roman" w:cs="Times New Roman"/>
          <w:i/>
          <w:sz w:val="24"/>
          <w:szCs w:val="24"/>
          <w:lang w:val="sq-AL"/>
        </w:rPr>
        <w:t>performancës</w:t>
      </w:r>
      <w:proofErr w:type="spellEnd"/>
      <w:r w:rsidR="00FE05AC" w:rsidRPr="00502DAC">
        <w:rPr>
          <w:rFonts w:ascii="Times New Roman" w:hAnsi="Times New Roman" w:cs="Times New Roman"/>
          <w:i/>
          <w:sz w:val="24"/>
          <w:szCs w:val="24"/>
          <w:lang w:val="sq-AL"/>
        </w:rPr>
        <w:t xml:space="preserve"> të përfshira në këtë fushë të përgjithshme, siç përcaktohet në manualin e Akreditimit të AKA-së</w:t>
      </w:r>
      <w:r w:rsidRPr="00502DAC">
        <w:rPr>
          <w:rFonts w:ascii="Times New Roman" w:hAnsi="Times New Roman" w:cs="Times New Roman"/>
          <w:i/>
          <w:sz w:val="24"/>
          <w:szCs w:val="24"/>
          <w:lang w:val="sq-AL"/>
        </w:rPr>
        <w:t>)</w:t>
      </w:r>
    </w:p>
    <w:p w14:paraId="02CC7D41" w14:textId="77777777" w:rsidR="0088266B" w:rsidRPr="00502DAC" w:rsidRDefault="0088266B" w:rsidP="0088266B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02CC7D42" w14:textId="77777777" w:rsidR="00FE05AC" w:rsidRPr="00502DAC" w:rsidRDefault="00FE05AC" w:rsidP="006B405F">
      <w:pPr>
        <w:pStyle w:val="NoSpacing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502DAC">
        <w:rPr>
          <w:rFonts w:ascii="Times New Roman" w:hAnsi="Times New Roman" w:cs="Times New Roman"/>
          <w:b/>
          <w:sz w:val="24"/>
          <w:szCs w:val="24"/>
          <w:lang w:val="sq-AL"/>
        </w:rPr>
        <w:t>Pikat e forta</w:t>
      </w:r>
    </w:p>
    <w:p w14:paraId="02CC7D43" w14:textId="77777777" w:rsidR="00FE05AC" w:rsidRPr="00502DAC" w:rsidRDefault="00FE05AC" w:rsidP="006B405F">
      <w:pPr>
        <w:pStyle w:val="NoSpacing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502DAC">
        <w:rPr>
          <w:rFonts w:ascii="Times New Roman" w:hAnsi="Times New Roman" w:cs="Times New Roman"/>
          <w:b/>
          <w:sz w:val="24"/>
          <w:szCs w:val="24"/>
          <w:lang w:val="sq-AL"/>
        </w:rPr>
        <w:t>Dobësitë</w:t>
      </w:r>
    </w:p>
    <w:p w14:paraId="02CC7D44" w14:textId="77777777" w:rsidR="00FE05AC" w:rsidRPr="00502DAC" w:rsidRDefault="00FE05AC" w:rsidP="006B405F">
      <w:pPr>
        <w:pStyle w:val="NoSpacing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502DAC">
        <w:rPr>
          <w:rFonts w:ascii="Times New Roman" w:hAnsi="Times New Roman" w:cs="Times New Roman"/>
          <w:b/>
          <w:sz w:val="24"/>
          <w:szCs w:val="24"/>
          <w:lang w:val="sq-AL"/>
        </w:rPr>
        <w:t>Mundësitë</w:t>
      </w:r>
    </w:p>
    <w:p w14:paraId="02CC7D45" w14:textId="77777777" w:rsidR="0088266B" w:rsidRPr="00502DAC" w:rsidRDefault="00FE05AC" w:rsidP="006B405F">
      <w:pPr>
        <w:pStyle w:val="NoSpacing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502DAC">
        <w:rPr>
          <w:rFonts w:ascii="Times New Roman" w:hAnsi="Times New Roman" w:cs="Times New Roman"/>
          <w:b/>
          <w:sz w:val="24"/>
          <w:szCs w:val="24"/>
          <w:lang w:val="sq-AL"/>
        </w:rPr>
        <w:t>Sfidat</w:t>
      </w:r>
    </w:p>
    <w:p w14:paraId="02CC7D46" w14:textId="77777777" w:rsidR="00C13AD8" w:rsidRPr="00502DAC" w:rsidRDefault="00C13AD8" w:rsidP="00C13AD8">
      <w:pPr>
        <w:pStyle w:val="Heading2"/>
        <w:jc w:val="both"/>
        <w:rPr>
          <w:rFonts w:ascii="Times New Roman" w:hAnsi="Times New Roman" w:cs="Times New Roman"/>
          <w:szCs w:val="24"/>
          <w:lang w:val="sq-AL"/>
        </w:rPr>
      </w:pPr>
    </w:p>
    <w:p w14:paraId="02CC7D47" w14:textId="77777777" w:rsidR="008A560A" w:rsidRPr="00502DAC" w:rsidRDefault="005C3B2B" w:rsidP="00D2265A">
      <w:pPr>
        <w:pStyle w:val="Heading2"/>
        <w:numPr>
          <w:ilvl w:val="1"/>
          <w:numId w:val="1"/>
        </w:numPr>
        <w:jc w:val="both"/>
        <w:rPr>
          <w:rFonts w:ascii="Times New Roman" w:hAnsi="Times New Roman" w:cs="Times New Roman"/>
          <w:szCs w:val="24"/>
          <w:lang w:val="sq-AL"/>
        </w:rPr>
      </w:pPr>
      <w:bookmarkStart w:id="23" w:name="_Toc83902677"/>
      <w:r w:rsidRPr="00502DAC">
        <w:rPr>
          <w:rFonts w:ascii="Times New Roman" w:hAnsi="Times New Roman" w:cs="Times New Roman"/>
          <w:szCs w:val="24"/>
          <w:lang w:val="sq-AL"/>
        </w:rPr>
        <w:t>Burimet</w:t>
      </w:r>
      <w:r w:rsidR="00FE05AC" w:rsidRPr="00502DAC">
        <w:rPr>
          <w:rFonts w:ascii="Times New Roman" w:hAnsi="Times New Roman" w:cs="Times New Roman"/>
          <w:szCs w:val="24"/>
          <w:lang w:val="sq-AL"/>
        </w:rPr>
        <w:t xml:space="preserve"> e mësimit dhe </w:t>
      </w:r>
      <w:r w:rsidR="00364E64" w:rsidRPr="00502DAC">
        <w:rPr>
          <w:rFonts w:ascii="Times New Roman" w:hAnsi="Times New Roman" w:cs="Times New Roman"/>
          <w:szCs w:val="24"/>
          <w:lang w:val="sq-AL"/>
        </w:rPr>
        <w:t>objektet</w:t>
      </w:r>
      <w:bookmarkEnd w:id="23"/>
    </w:p>
    <w:p w14:paraId="02CC7D48" w14:textId="77777777" w:rsidR="008A560A" w:rsidRPr="00502DAC" w:rsidRDefault="008A560A" w:rsidP="00C96A00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02CC7D49" w14:textId="77777777" w:rsidR="0088266B" w:rsidRPr="00502DAC" w:rsidRDefault="0088266B" w:rsidP="0088266B">
      <w:pPr>
        <w:spacing w:after="0"/>
        <w:contextualSpacing/>
        <w:jc w:val="both"/>
        <w:rPr>
          <w:rFonts w:ascii="Times New Roman" w:hAnsi="Times New Roman" w:cs="Times New Roman"/>
          <w:b/>
          <w:strike/>
          <w:sz w:val="24"/>
          <w:szCs w:val="24"/>
          <w:lang w:val="sq-AL"/>
        </w:rPr>
      </w:pPr>
      <w:r w:rsidRPr="00502DAC">
        <w:rPr>
          <w:rFonts w:ascii="Times New Roman" w:hAnsi="Times New Roman" w:cs="Times New Roman"/>
          <w:i/>
          <w:sz w:val="24"/>
          <w:szCs w:val="24"/>
          <w:lang w:val="sq-AL"/>
        </w:rPr>
        <w:t>(</w:t>
      </w:r>
      <w:r w:rsidR="00FE05AC" w:rsidRPr="00502DAC">
        <w:rPr>
          <w:rFonts w:ascii="Times New Roman" w:hAnsi="Times New Roman" w:cs="Times New Roman"/>
          <w:i/>
          <w:sz w:val="24"/>
          <w:szCs w:val="24"/>
          <w:lang w:val="sq-AL"/>
        </w:rPr>
        <w:t xml:space="preserve">Ju lutemi jepni vetëvlerësimin e </w:t>
      </w:r>
      <w:proofErr w:type="spellStart"/>
      <w:r w:rsidR="00FE05AC" w:rsidRPr="00502DAC">
        <w:rPr>
          <w:rFonts w:ascii="Times New Roman" w:hAnsi="Times New Roman" w:cs="Times New Roman"/>
          <w:i/>
          <w:sz w:val="24"/>
          <w:szCs w:val="24"/>
          <w:lang w:val="sq-AL"/>
        </w:rPr>
        <w:t>performancës</w:t>
      </w:r>
      <w:proofErr w:type="spellEnd"/>
      <w:r w:rsidR="00FE05AC" w:rsidRPr="00502DAC">
        <w:rPr>
          <w:rFonts w:ascii="Times New Roman" w:hAnsi="Times New Roman" w:cs="Times New Roman"/>
          <w:i/>
          <w:sz w:val="24"/>
          <w:szCs w:val="24"/>
          <w:lang w:val="sq-AL"/>
        </w:rPr>
        <w:t xml:space="preserve"> tuaj ndaj secilit prej standardeve dhe treguesve të </w:t>
      </w:r>
      <w:proofErr w:type="spellStart"/>
      <w:r w:rsidR="00FE05AC" w:rsidRPr="00502DAC">
        <w:rPr>
          <w:rFonts w:ascii="Times New Roman" w:hAnsi="Times New Roman" w:cs="Times New Roman"/>
          <w:i/>
          <w:sz w:val="24"/>
          <w:szCs w:val="24"/>
          <w:lang w:val="sq-AL"/>
        </w:rPr>
        <w:t>performancës</w:t>
      </w:r>
      <w:proofErr w:type="spellEnd"/>
      <w:r w:rsidR="00FE05AC" w:rsidRPr="00502DAC">
        <w:rPr>
          <w:rFonts w:ascii="Times New Roman" w:hAnsi="Times New Roman" w:cs="Times New Roman"/>
          <w:i/>
          <w:sz w:val="24"/>
          <w:szCs w:val="24"/>
          <w:lang w:val="sq-AL"/>
        </w:rPr>
        <w:t xml:space="preserve"> të përfshira në këtë fushë të përgjithshme, siç përcaktohet në manualin e Akreditimit të AKA-së</w:t>
      </w:r>
      <w:r w:rsidRPr="00502DAC">
        <w:rPr>
          <w:rFonts w:ascii="Times New Roman" w:hAnsi="Times New Roman" w:cs="Times New Roman"/>
          <w:i/>
          <w:sz w:val="24"/>
          <w:szCs w:val="24"/>
          <w:lang w:val="sq-AL"/>
        </w:rPr>
        <w:t xml:space="preserve">.) </w:t>
      </w:r>
    </w:p>
    <w:p w14:paraId="02CC7D4A" w14:textId="77777777" w:rsidR="0088266B" w:rsidRPr="00502DAC" w:rsidRDefault="0088266B" w:rsidP="0088266B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02CC7D4B" w14:textId="77777777" w:rsidR="0088266B" w:rsidRPr="00502DAC" w:rsidRDefault="00FE05AC" w:rsidP="0088266B">
      <w:pPr>
        <w:pStyle w:val="Heading2"/>
        <w:rPr>
          <w:rFonts w:ascii="Times New Roman" w:hAnsi="Times New Roman" w:cs="Times New Roman"/>
          <w:lang w:val="sq-AL"/>
        </w:rPr>
      </w:pPr>
      <w:bookmarkStart w:id="24" w:name="_Toc83902678"/>
      <w:r w:rsidRPr="00502DAC">
        <w:rPr>
          <w:rFonts w:ascii="Times New Roman" w:hAnsi="Times New Roman" w:cs="Times New Roman"/>
          <w:lang w:val="sq-AL"/>
        </w:rPr>
        <w:t>Analiza SWOT për burimet e mësimit dhe objektet</w:t>
      </w:r>
      <w:r w:rsidR="0088266B" w:rsidRPr="00502DAC">
        <w:rPr>
          <w:rFonts w:ascii="Times New Roman" w:hAnsi="Times New Roman" w:cs="Times New Roman"/>
          <w:lang w:val="sq-AL"/>
        </w:rPr>
        <w:t>:</w:t>
      </w:r>
      <w:bookmarkEnd w:id="24"/>
    </w:p>
    <w:p w14:paraId="02CC7D4C" w14:textId="77777777" w:rsidR="0088266B" w:rsidRPr="00502DAC" w:rsidRDefault="0088266B" w:rsidP="0088266B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  <w:r w:rsidRPr="00502DAC">
        <w:rPr>
          <w:rFonts w:ascii="Times New Roman" w:hAnsi="Times New Roman" w:cs="Times New Roman"/>
          <w:i/>
          <w:sz w:val="24"/>
          <w:szCs w:val="24"/>
          <w:lang w:val="sq-AL"/>
        </w:rPr>
        <w:t>(</w:t>
      </w:r>
      <w:r w:rsidR="00FE05AC" w:rsidRPr="00502DAC">
        <w:rPr>
          <w:rFonts w:ascii="Times New Roman" w:hAnsi="Times New Roman" w:cs="Times New Roman"/>
          <w:i/>
          <w:sz w:val="24"/>
          <w:szCs w:val="24"/>
          <w:lang w:val="sq-AL"/>
        </w:rPr>
        <w:t xml:space="preserve">ju lutemi </w:t>
      </w:r>
      <w:r w:rsidR="001E7915" w:rsidRPr="00502DAC">
        <w:rPr>
          <w:rFonts w:ascii="Times New Roman" w:hAnsi="Times New Roman" w:cs="Times New Roman"/>
          <w:i/>
          <w:sz w:val="24"/>
          <w:szCs w:val="24"/>
          <w:lang w:val="sq-AL"/>
        </w:rPr>
        <w:t>shënoni</w:t>
      </w:r>
      <w:r w:rsidR="00FE05AC" w:rsidRPr="00502DAC">
        <w:rPr>
          <w:rFonts w:ascii="Times New Roman" w:hAnsi="Times New Roman" w:cs="Times New Roman"/>
          <w:i/>
          <w:sz w:val="24"/>
          <w:szCs w:val="24"/>
          <w:lang w:val="sq-AL"/>
        </w:rPr>
        <w:t xml:space="preserve"> perspektivën tuaj mbi pikat e forta, dobësitë, mundësitë dhe sfidat në lidhje me operacionet </w:t>
      </w:r>
      <w:proofErr w:type="spellStart"/>
      <w:r w:rsidR="00FE05AC" w:rsidRPr="00502DAC">
        <w:rPr>
          <w:rFonts w:ascii="Times New Roman" w:hAnsi="Times New Roman" w:cs="Times New Roman"/>
          <w:i/>
          <w:sz w:val="24"/>
          <w:szCs w:val="24"/>
          <w:lang w:val="sq-AL"/>
        </w:rPr>
        <w:t>institucionale.Këto</w:t>
      </w:r>
      <w:proofErr w:type="spellEnd"/>
      <w:r w:rsidR="00FE05AC" w:rsidRPr="00502DAC">
        <w:rPr>
          <w:rFonts w:ascii="Times New Roman" w:hAnsi="Times New Roman" w:cs="Times New Roman"/>
          <w:i/>
          <w:sz w:val="24"/>
          <w:szCs w:val="24"/>
          <w:lang w:val="sq-AL"/>
        </w:rPr>
        <w:t xml:space="preserve"> mund t'i referohen faktorëve të brendshëm dhe të jashtëm që ndikojnë performancën institucionale kundrejt standardeve dhe treguesve të </w:t>
      </w:r>
      <w:proofErr w:type="spellStart"/>
      <w:r w:rsidR="00FE05AC" w:rsidRPr="00502DAC">
        <w:rPr>
          <w:rFonts w:ascii="Times New Roman" w:hAnsi="Times New Roman" w:cs="Times New Roman"/>
          <w:i/>
          <w:sz w:val="24"/>
          <w:szCs w:val="24"/>
          <w:lang w:val="sq-AL"/>
        </w:rPr>
        <w:t>performancës</w:t>
      </w:r>
      <w:proofErr w:type="spellEnd"/>
      <w:r w:rsidR="00FE05AC" w:rsidRPr="00502DAC">
        <w:rPr>
          <w:rFonts w:ascii="Times New Roman" w:hAnsi="Times New Roman" w:cs="Times New Roman"/>
          <w:i/>
          <w:sz w:val="24"/>
          <w:szCs w:val="24"/>
          <w:lang w:val="sq-AL"/>
        </w:rPr>
        <w:t xml:space="preserve"> të përfshira në këtë fushë të përgjithshme, siç përcaktohet në manualin e Akreditimit të AKA-së</w:t>
      </w:r>
      <w:r w:rsidRPr="00502DAC">
        <w:rPr>
          <w:rFonts w:ascii="Times New Roman" w:hAnsi="Times New Roman" w:cs="Times New Roman"/>
          <w:i/>
          <w:sz w:val="24"/>
          <w:szCs w:val="24"/>
          <w:lang w:val="sq-AL"/>
        </w:rPr>
        <w:t>)</w:t>
      </w:r>
    </w:p>
    <w:p w14:paraId="02CC7D4D" w14:textId="77777777" w:rsidR="0088266B" w:rsidRPr="00502DAC" w:rsidRDefault="0088266B" w:rsidP="0088266B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02CC7D4E" w14:textId="77777777" w:rsidR="00FE05AC" w:rsidRPr="00502DAC" w:rsidRDefault="00FE05AC" w:rsidP="006B405F">
      <w:pPr>
        <w:pStyle w:val="NoSpacing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502DAC">
        <w:rPr>
          <w:rFonts w:ascii="Times New Roman" w:hAnsi="Times New Roman" w:cs="Times New Roman"/>
          <w:b/>
          <w:sz w:val="24"/>
          <w:szCs w:val="24"/>
          <w:lang w:val="sq-AL"/>
        </w:rPr>
        <w:t>Pikat e forta</w:t>
      </w:r>
    </w:p>
    <w:p w14:paraId="02CC7D4F" w14:textId="77777777" w:rsidR="00FE05AC" w:rsidRPr="00502DAC" w:rsidRDefault="00FE05AC" w:rsidP="006B405F">
      <w:pPr>
        <w:pStyle w:val="NoSpacing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502DAC">
        <w:rPr>
          <w:rFonts w:ascii="Times New Roman" w:hAnsi="Times New Roman" w:cs="Times New Roman"/>
          <w:b/>
          <w:sz w:val="24"/>
          <w:szCs w:val="24"/>
          <w:lang w:val="sq-AL"/>
        </w:rPr>
        <w:t>Dobësitë</w:t>
      </w:r>
    </w:p>
    <w:p w14:paraId="02CC7D50" w14:textId="77777777" w:rsidR="00FE05AC" w:rsidRPr="00502DAC" w:rsidRDefault="00FE05AC" w:rsidP="006B405F">
      <w:pPr>
        <w:pStyle w:val="NoSpacing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502DAC">
        <w:rPr>
          <w:rFonts w:ascii="Times New Roman" w:hAnsi="Times New Roman" w:cs="Times New Roman"/>
          <w:b/>
          <w:sz w:val="24"/>
          <w:szCs w:val="24"/>
          <w:lang w:val="sq-AL"/>
        </w:rPr>
        <w:t>Mundësitë</w:t>
      </w:r>
    </w:p>
    <w:p w14:paraId="02CC7D51" w14:textId="77777777" w:rsidR="0088266B" w:rsidRPr="00502DAC" w:rsidRDefault="00FE05AC" w:rsidP="006B405F">
      <w:pPr>
        <w:pStyle w:val="NoSpacing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502DAC">
        <w:rPr>
          <w:rFonts w:ascii="Times New Roman" w:hAnsi="Times New Roman" w:cs="Times New Roman"/>
          <w:b/>
          <w:sz w:val="24"/>
          <w:szCs w:val="24"/>
          <w:lang w:val="sq-AL"/>
        </w:rPr>
        <w:t>Sfidat</w:t>
      </w:r>
    </w:p>
    <w:p w14:paraId="02CC7D52" w14:textId="77777777" w:rsidR="00646BC2" w:rsidRPr="00502DAC" w:rsidRDefault="00646BC2" w:rsidP="00C96A00">
      <w:pPr>
        <w:pStyle w:val="Heading2"/>
        <w:jc w:val="both"/>
        <w:rPr>
          <w:rFonts w:ascii="Times New Roman" w:hAnsi="Times New Roman" w:cs="Times New Roman"/>
          <w:szCs w:val="24"/>
          <w:lang w:val="sq-AL"/>
        </w:rPr>
      </w:pPr>
    </w:p>
    <w:p w14:paraId="02CC7D53" w14:textId="77777777" w:rsidR="00646BC2" w:rsidRPr="00502DAC" w:rsidRDefault="00FE05AC" w:rsidP="006B405F">
      <w:pPr>
        <w:pStyle w:val="Heading2"/>
        <w:numPr>
          <w:ilvl w:val="1"/>
          <w:numId w:val="1"/>
        </w:numPr>
        <w:jc w:val="both"/>
        <w:rPr>
          <w:rFonts w:ascii="Times New Roman" w:hAnsi="Times New Roman" w:cs="Times New Roman"/>
          <w:szCs w:val="24"/>
          <w:lang w:val="sq-AL"/>
        </w:rPr>
      </w:pPr>
      <w:bookmarkStart w:id="25" w:name="_Toc83902679"/>
      <w:r w:rsidRPr="00502DAC">
        <w:rPr>
          <w:rFonts w:ascii="Times New Roman" w:hAnsi="Times New Roman" w:cs="Times New Roman"/>
          <w:szCs w:val="24"/>
          <w:lang w:val="sq-AL"/>
        </w:rPr>
        <w:t>Bashkëpunimi institucional</w:t>
      </w:r>
      <w:bookmarkEnd w:id="25"/>
    </w:p>
    <w:p w14:paraId="02CC7D54" w14:textId="77777777" w:rsidR="008A560A" w:rsidRPr="00502DAC" w:rsidRDefault="008A560A" w:rsidP="00C96A00">
      <w:pPr>
        <w:pStyle w:val="Heading11"/>
        <w:spacing w:line="276" w:lineRule="auto"/>
        <w:jc w:val="both"/>
        <w:rPr>
          <w:b w:val="0"/>
          <w:bCs/>
          <w:i/>
          <w:color w:val="000000" w:themeColor="text1"/>
          <w:sz w:val="24"/>
          <w:lang w:val="sq-AL"/>
        </w:rPr>
      </w:pPr>
    </w:p>
    <w:p w14:paraId="02CC7D55" w14:textId="77777777" w:rsidR="0088266B" w:rsidRPr="00502DAC" w:rsidRDefault="0088266B" w:rsidP="0088266B">
      <w:pPr>
        <w:spacing w:after="0"/>
        <w:contextualSpacing/>
        <w:jc w:val="both"/>
        <w:rPr>
          <w:rFonts w:ascii="Times New Roman" w:hAnsi="Times New Roman" w:cs="Times New Roman"/>
          <w:b/>
          <w:strike/>
          <w:sz w:val="24"/>
          <w:szCs w:val="24"/>
          <w:lang w:val="sq-AL"/>
        </w:rPr>
      </w:pPr>
      <w:r w:rsidRPr="00502DAC">
        <w:rPr>
          <w:rFonts w:ascii="Times New Roman" w:hAnsi="Times New Roman" w:cs="Times New Roman"/>
          <w:i/>
          <w:sz w:val="24"/>
          <w:szCs w:val="24"/>
          <w:lang w:val="sq-AL"/>
        </w:rPr>
        <w:t>(</w:t>
      </w:r>
      <w:r w:rsidR="00FE05AC" w:rsidRPr="00502DAC">
        <w:rPr>
          <w:rFonts w:ascii="Times New Roman" w:hAnsi="Times New Roman" w:cs="Times New Roman"/>
          <w:i/>
          <w:sz w:val="24"/>
          <w:szCs w:val="24"/>
          <w:lang w:val="sq-AL"/>
        </w:rPr>
        <w:t xml:space="preserve">Ju lutemi jepni vetëvlerësimin e </w:t>
      </w:r>
      <w:proofErr w:type="spellStart"/>
      <w:r w:rsidR="00FE05AC" w:rsidRPr="00502DAC">
        <w:rPr>
          <w:rFonts w:ascii="Times New Roman" w:hAnsi="Times New Roman" w:cs="Times New Roman"/>
          <w:i/>
          <w:sz w:val="24"/>
          <w:szCs w:val="24"/>
          <w:lang w:val="sq-AL"/>
        </w:rPr>
        <w:t>performancës</w:t>
      </w:r>
      <w:proofErr w:type="spellEnd"/>
      <w:r w:rsidR="00FE05AC" w:rsidRPr="00502DAC">
        <w:rPr>
          <w:rFonts w:ascii="Times New Roman" w:hAnsi="Times New Roman" w:cs="Times New Roman"/>
          <w:i/>
          <w:sz w:val="24"/>
          <w:szCs w:val="24"/>
          <w:lang w:val="sq-AL"/>
        </w:rPr>
        <w:t xml:space="preserve"> tuaj ndaj secilit prej standardeve dhe treguesve të </w:t>
      </w:r>
      <w:proofErr w:type="spellStart"/>
      <w:r w:rsidR="00FE05AC" w:rsidRPr="00502DAC">
        <w:rPr>
          <w:rFonts w:ascii="Times New Roman" w:hAnsi="Times New Roman" w:cs="Times New Roman"/>
          <w:i/>
          <w:sz w:val="24"/>
          <w:szCs w:val="24"/>
          <w:lang w:val="sq-AL"/>
        </w:rPr>
        <w:t>performancës</w:t>
      </w:r>
      <w:proofErr w:type="spellEnd"/>
      <w:r w:rsidR="00FE05AC" w:rsidRPr="00502DAC">
        <w:rPr>
          <w:rFonts w:ascii="Times New Roman" w:hAnsi="Times New Roman" w:cs="Times New Roman"/>
          <w:i/>
          <w:sz w:val="24"/>
          <w:szCs w:val="24"/>
          <w:lang w:val="sq-AL"/>
        </w:rPr>
        <w:t xml:space="preserve"> të përfshira në këtë fushë të përgjithshme, siç përcaktohet në manualin e Akreditimit të AKA-së</w:t>
      </w:r>
      <w:r w:rsidRPr="00502DAC">
        <w:rPr>
          <w:rFonts w:ascii="Times New Roman" w:hAnsi="Times New Roman" w:cs="Times New Roman"/>
          <w:i/>
          <w:sz w:val="24"/>
          <w:szCs w:val="24"/>
          <w:lang w:val="sq-AL"/>
        </w:rPr>
        <w:t xml:space="preserve">.) </w:t>
      </w:r>
    </w:p>
    <w:p w14:paraId="02CC7D56" w14:textId="77777777" w:rsidR="0088266B" w:rsidRPr="00502DAC" w:rsidRDefault="0088266B" w:rsidP="0088266B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02CC7D57" w14:textId="77777777" w:rsidR="0088266B" w:rsidRPr="00502DAC" w:rsidRDefault="00FE05AC" w:rsidP="0088266B">
      <w:pPr>
        <w:pStyle w:val="Heading2"/>
        <w:rPr>
          <w:rFonts w:ascii="Times New Roman" w:hAnsi="Times New Roman" w:cs="Times New Roman"/>
          <w:lang w:val="sq-AL"/>
        </w:rPr>
      </w:pPr>
      <w:bookmarkStart w:id="26" w:name="_Toc83902680"/>
      <w:r w:rsidRPr="00502DAC">
        <w:rPr>
          <w:rFonts w:ascii="Times New Roman" w:hAnsi="Times New Roman" w:cs="Times New Roman"/>
          <w:lang w:val="sq-AL"/>
        </w:rPr>
        <w:t>Analiza SWOT për bashkëpunimin institucional</w:t>
      </w:r>
      <w:r w:rsidR="0088266B" w:rsidRPr="00502DAC">
        <w:rPr>
          <w:rFonts w:ascii="Times New Roman" w:hAnsi="Times New Roman" w:cs="Times New Roman"/>
          <w:lang w:val="sq-AL"/>
        </w:rPr>
        <w:t>:</w:t>
      </w:r>
      <w:bookmarkEnd w:id="26"/>
    </w:p>
    <w:p w14:paraId="02CC7D58" w14:textId="77777777" w:rsidR="0088266B" w:rsidRPr="00502DAC" w:rsidRDefault="0088266B" w:rsidP="0088266B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  <w:r w:rsidRPr="00502DAC">
        <w:rPr>
          <w:rFonts w:ascii="Times New Roman" w:hAnsi="Times New Roman" w:cs="Times New Roman"/>
          <w:i/>
          <w:sz w:val="24"/>
          <w:szCs w:val="24"/>
          <w:lang w:val="sq-AL"/>
        </w:rPr>
        <w:t>(</w:t>
      </w:r>
      <w:r w:rsidR="00FE05AC" w:rsidRPr="00502DAC">
        <w:rPr>
          <w:rFonts w:ascii="Times New Roman" w:hAnsi="Times New Roman" w:cs="Times New Roman"/>
          <w:i/>
          <w:sz w:val="24"/>
          <w:szCs w:val="24"/>
          <w:lang w:val="sq-AL"/>
        </w:rPr>
        <w:t xml:space="preserve">ju lutemi </w:t>
      </w:r>
      <w:r w:rsidR="001E7915" w:rsidRPr="00502DAC">
        <w:rPr>
          <w:rFonts w:ascii="Times New Roman" w:hAnsi="Times New Roman" w:cs="Times New Roman"/>
          <w:i/>
          <w:sz w:val="24"/>
          <w:szCs w:val="24"/>
          <w:lang w:val="sq-AL"/>
        </w:rPr>
        <w:t>shënoni</w:t>
      </w:r>
      <w:r w:rsidR="00FE05AC" w:rsidRPr="00502DAC">
        <w:rPr>
          <w:rFonts w:ascii="Times New Roman" w:hAnsi="Times New Roman" w:cs="Times New Roman"/>
          <w:i/>
          <w:sz w:val="24"/>
          <w:szCs w:val="24"/>
          <w:lang w:val="sq-AL"/>
        </w:rPr>
        <w:t xml:space="preserve"> perspektivën tuaj mbi pikat e forta, dobësitë, mundësitë dhe sfidat në lidhje me operacionet </w:t>
      </w:r>
      <w:proofErr w:type="spellStart"/>
      <w:r w:rsidR="00FE05AC" w:rsidRPr="00502DAC">
        <w:rPr>
          <w:rFonts w:ascii="Times New Roman" w:hAnsi="Times New Roman" w:cs="Times New Roman"/>
          <w:i/>
          <w:sz w:val="24"/>
          <w:szCs w:val="24"/>
          <w:lang w:val="sq-AL"/>
        </w:rPr>
        <w:t>institucionale.Këto</w:t>
      </w:r>
      <w:proofErr w:type="spellEnd"/>
      <w:r w:rsidR="00FE05AC" w:rsidRPr="00502DAC">
        <w:rPr>
          <w:rFonts w:ascii="Times New Roman" w:hAnsi="Times New Roman" w:cs="Times New Roman"/>
          <w:i/>
          <w:sz w:val="24"/>
          <w:szCs w:val="24"/>
          <w:lang w:val="sq-AL"/>
        </w:rPr>
        <w:t xml:space="preserve"> mund t'i referohen faktorëve të brendshëm dhe të jashtëm që ndikojnë performancën institucionale kundrejt standardeve dhe treguesve të </w:t>
      </w:r>
      <w:proofErr w:type="spellStart"/>
      <w:r w:rsidR="00FE05AC" w:rsidRPr="00502DAC">
        <w:rPr>
          <w:rFonts w:ascii="Times New Roman" w:hAnsi="Times New Roman" w:cs="Times New Roman"/>
          <w:i/>
          <w:sz w:val="24"/>
          <w:szCs w:val="24"/>
          <w:lang w:val="sq-AL"/>
        </w:rPr>
        <w:t>performancës</w:t>
      </w:r>
      <w:proofErr w:type="spellEnd"/>
      <w:r w:rsidR="00FE05AC" w:rsidRPr="00502DAC">
        <w:rPr>
          <w:rFonts w:ascii="Times New Roman" w:hAnsi="Times New Roman" w:cs="Times New Roman"/>
          <w:i/>
          <w:sz w:val="24"/>
          <w:szCs w:val="24"/>
          <w:lang w:val="sq-AL"/>
        </w:rPr>
        <w:t xml:space="preserve"> të përfshira në këtë fushë të përgjithshme, siç përcaktohet në manualin e Akreditimit të AKA-së</w:t>
      </w:r>
      <w:r w:rsidRPr="00502DAC">
        <w:rPr>
          <w:rFonts w:ascii="Times New Roman" w:hAnsi="Times New Roman" w:cs="Times New Roman"/>
          <w:i/>
          <w:sz w:val="24"/>
          <w:szCs w:val="24"/>
          <w:lang w:val="sq-AL"/>
        </w:rPr>
        <w:t>)</w:t>
      </w:r>
    </w:p>
    <w:p w14:paraId="02CC7D59" w14:textId="77777777" w:rsidR="0088266B" w:rsidRPr="00502DAC" w:rsidRDefault="0088266B" w:rsidP="0088266B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02CC7D5A" w14:textId="77777777" w:rsidR="00FE05AC" w:rsidRPr="00502DAC" w:rsidRDefault="00FE05AC" w:rsidP="006B405F">
      <w:pPr>
        <w:pStyle w:val="NoSpacing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502DAC">
        <w:rPr>
          <w:rFonts w:ascii="Times New Roman" w:hAnsi="Times New Roman" w:cs="Times New Roman"/>
          <w:b/>
          <w:sz w:val="24"/>
          <w:szCs w:val="24"/>
          <w:lang w:val="sq-AL"/>
        </w:rPr>
        <w:t>Pikat e forta</w:t>
      </w:r>
    </w:p>
    <w:p w14:paraId="02CC7D5B" w14:textId="77777777" w:rsidR="00FE05AC" w:rsidRPr="00502DAC" w:rsidRDefault="00FE05AC" w:rsidP="006B405F">
      <w:pPr>
        <w:pStyle w:val="NoSpacing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502DAC">
        <w:rPr>
          <w:rFonts w:ascii="Times New Roman" w:hAnsi="Times New Roman" w:cs="Times New Roman"/>
          <w:b/>
          <w:sz w:val="24"/>
          <w:szCs w:val="24"/>
          <w:lang w:val="sq-AL"/>
        </w:rPr>
        <w:t>Dobësitë</w:t>
      </w:r>
    </w:p>
    <w:p w14:paraId="02CC7D5C" w14:textId="77777777" w:rsidR="00FE05AC" w:rsidRPr="00502DAC" w:rsidRDefault="00FE05AC" w:rsidP="006B405F">
      <w:pPr>
        <w:pStyle w:val="NoSpacing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502DAC">
        <w:rPr>
          <w:rFonts w:ascii="Times New Roman" w:hAnsi="Times New Roman" w:cs="Times New Roman"/>
          <w:b/>
          <w:sz w:val="24"/>
          <w:szCs w:val="24"/>
          <w:lang w:val="sq-AL"/>
        </w:rPr>
        <w:t>Mundësitë</w:t>
      </w:r>
    </w:p>
    <w:p w14:paraId="02CC7D5D" w14:textId="77777777" w:rsidR="0088266B" w:rsidRPr="00502DAC" w:rsidRDefault="00FE05AC" w:rsidP="006B405F">
      <w:pPr>
        <w:pStyle w:val="NoSpacing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502DAC">
        <w:rPr>
          <w:rFonts w:ascii="Times New Roman" w:hAnsi="Times New Roman" w:cs="Times New Roman"/>
          <w:b/>
          <w:sz w:val="24"/>
          <w:szCs w:val="24"/>
          <w:lang w:val="sq-AL"/>
        </w:rPr>
        <w:t>Sfidat</w:t>
      </w:r>
    </w:p>
    <w:p w14:paraId="02CC7D5E" w14:textId="6F989FF5" w:rsidR="00610B57" w:rsidRPr="00502DAC" w:rsidRDefault="003F61D4" w:rsidP="003F61D4">
      <w:pPr>
        <w:pStyle w:val="Heading1"/>
        <w:numPr>
          <w:ilvl w:val="0"/>
          <w:numId w:val="1"/>
        </w:numPr>
        <w:rPr>
          <w:rFonts w:ascii="Times New Roman" w:hAnsi="Times New Roman" w:cs="Times New Roman"/>
          <w:szCs w:val="24"/>
          <w:lang w:val="sq-AL"/>
        </w:rPr>
      </w:pPr>
      <w:bookmarkStart w:id="27" w:name="_Toc83902681"/>
      <w:r w:rsidRPr="00502DAC">
        <w:rPr>
          <w:rFonts w:ascii="Times New Roman" w:hAnsi="Times New Roman" w:cs="Times New Roman"/>
          <w:szCs w:val="24"/>
          <w:lang w:val="sq-AL"/>
        </w:rPr>
        <w:lastRenderedPageBreak/>
        <w:t>ZHVILLIM</w:t>
      </w:r>
      <w:r w:rsidR="002B48F0">
        <w:rPr>
          <w:rFonts w:ascii="Times New Roman" w:hAnsi="Times New Roman" w:cs="Times New Roman"/>
          <w:szCs w:val="24"/>
          <w:lang w:val="sq-AL"/>
        </w:rPr>
        <w:t>ET</w:t>
      </w:r>
      <w:r w:rsidRPr="00502DAC">
        <w:rPr>
          <w:rFonts w:ascii="Times New Roman" w:hAnsi="Times New Roman" w:cs="Times New Roman"/>
          <w:szCs w:val="24"/>
          <w:lang w:val="sq-AL"/>
        </w:rPr>
        <w:t xml:space="preserve"> </w:t>
      </w:r>
      <w:r w:rsidR="002B48F0">
        <w:rPr>
          <w:rFonts w:ascii="Times New Roman" w:hAnsi="Times New Roman" w:cs="Times New Roman"/>
          <w:szCs w:val="24"/>
          <w:lang w:val="sq-AL"/>
        </w:rPr>
        <w:t>NË</w:t>
      </w:r>
      <w:r w:rsidRPr="00502DAC">
        <w:rPr>
          <w:rFonts w:ascii="Times New Roman" w:hAnsi="Times New Roman" w:cs="Times New Roman"/>
          <w:szCs w:val="24"/>
          <w:lang w:val="sq-AL"/>
        </w:rPr>
        <w:t xml:space="preserve"> KOHËVE TË FUNDIT I REGJISTRUAR QË NGA VLERËSIMI I MËPARSHËM (nëse ka)</w:t>
      </w:r>
      <w:bookmarkEnd w:id="27"/>
      <w:r w:rsidRPr="00502DAC">
        <w:rPr>
          <w:rFonts w:ascii="Times New Roman" w:hAnsi="Times New Roman" w:cs="Times New Roman"/>
          <w:szCs w:val="24"/>
          <w:lang w:val="sq-AL"/>
        </w:rPr>
        <w:t xml:space="preserve">     </w:t>
      </w:r>
    </w:p>
    <w:p w14:paraId="02CC7D5F" w14:textId="77777777" w:rsidR="00610B57" w:rsidRPr="00502DAC" w:rsidRDefault="00610B57" w:rsidP="00610B57">
      <w:pPr>
        <w:rPr>
          <w:rFonts w:ascii="Times New Roman" w:hAnsi="Times New Roman" w:cs="Times New Roman"/>
          <w:lang w:val="sq-AL"/>
        </w:rPr>
      </w:pPr>
    </w:p>
    <w:tbl>
      <w:tblPr>
        <w:tblW w:w="1048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3686"/>
        <w:gridCol w:w="3402"/>
      </w:tblGrid>
      <w:tr w:rsidR="00610B57" w:rsidRPr="00502DAC" w14:paraId="02CC7D63" w14:textId="77777777" w:rsidTr="00747B61">
        <w:trPr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02CC7D60" w14:textId="77777777" w:rsidR="00610B57" w:rsidRPr="00502DAC" w:rsidRDefault="00364E64" w:rsidP="00747B61">
            <w:pPr>
              <w:spacing w:after="0" w:line="259" w:lineRule="auto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502DA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Rekomandimi i Ekipit të Ekspertëve në Raportin e mëparshëm të Rishikimit të Jashtëm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2CC7D61" w14:textId="77777777" w:rsidR="00610B57" w:rsidRPr="00502DAC" w:rsidRDefault="00FE05AC" w:rsidP="00747B61">
            <w:pPr>
              <w:spacing w:after="0" w:line="259" w:lineRule="auto"/>
              <w:ind w:left="-90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502DA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Zgjidhja që ofruesi ka zbatuar në adresimin e rekomandimit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2CC7D62" w14:textId="77777777" w:rsidR="00610B57" w:rsidRPr="00502DAC" w:rsidRDefault="00FE05AC" w:rsidP="00747B61">
            <w:pPr>
              <w:tabs>
                <w:tab w:val="left" w:pos="198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502DA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Komentet e tjera relevante</w:t>
            </w:r>
          </w:p>
        </w:tc>
      </w:tr>
      <w:tr w:rsidR="00610B57" w:rsidRPr="00502DAC" w14:paraId="02CC7D67" w14:textId="77777777" w:rsidTr="00747B61">
        <w:trPr>
          <w:trHeight w:val="90"/>
          <w:jc w:val="center"/>
        </w:trPr>
        <w:tc>
          <w:tcPr>
            <w:tcW w:w="339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2CC7D64" w14:textId="77777777" w:rsidR="00610B57" w:rsidRPr="00502DAC" w:rsidRDefault="00610B57" w:rsidP="00747B61">
            <w:pPr>
              <w:spacing w:after="0"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368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2CC7D65" w14:textId="77777777" w:rsidR="00610B57" w:rsidRPr="00502DAC" w:rsidRDefault="00610B57" w:rsidP="00747B61">
            <w:pPr>
              <w:pStyle w:val="NoSpacing"/>
              <w:jc w:val="both"/>
              <w:rPr>
                <w:rFonts w:ascii="Times New Roman" w:hAnsi="Times New Roman" w:cs="Times New Roman"/>
                <w:strike/>
                <w:sz w:val="24"/>
                <w:szCs w:val="24"/>
                <w:lang w:val="sq-AL"/>
              </w:rPr>
            </w:pPr>
          </w:p>
        </w:tc>
        <w:tc>
          <w:tcPr>
            <w:tcW w:w="3402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2CC7D66" w14:textId="77777777" w:rsidR="00610B57" w:rsidRPr="00502DAC" w:rsidRDefault="00610B57" w:rsidP="00747B61">
            <w:pPr>
              <w:spacing w:after="0" w:line="259" w:lineRule="auto"/>
              <w:ind w:left="-9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</w:pPr>
          </w:p>
        </w:tc>
      </w:tr>
      <w:tr w:rsidR="00610B57" w:rsidRPr="00502DAC" w14:paraId="02CC7D6B" w14:textId="77777777" w:rsidTr="00747B61">
        <w:trPr>
          <w:trHeight w:val="125"/>
          <w:jc w:val="center"/>
        </w:trPr>
        <w:tc>
          <w:tcPr>
            <w:tcW w:w="339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2CC7D68" w14:textId="77777777" w:rsidR="00610B57" w:rsidRPr="00502DAC" w:rsidRDefault="00610B57" w:rsidP="00747B61">
            <w:pPr>
              <w:spacing w:after="0"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2CC7D69" w14:textId="77777777" w:rsidR="00610B57" w:rsidRPr="00502DAC" w:rsidRDefault="00610B57" w:rsidP="00747B61">
            <w:pPr>
              <w:pStyle w:val="NoSpacing"/>
              <w:jc w:val="both"/>
              <w:rPr>
                <w:rFonts w:ascii="Times New Roman" w:hAnsi="Times New Roman" w:cs="Times New Roman"/>
                <w:strike/>
                <w:sz w:val="24"/>
                <w:szCs w:val="24"/>
                <w:lang w:val="sq-AL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2CC7D6A" w14:textId="77777777" w:rsidR="00610B57" w:rsidRPr="00502DAC" w:rsidRDefault="00610B57" w:rsidP="00747B61">
            <w:pPr>
              <w:spacing w:after="0" w:line="259" w:lineRule="auto"/>
              <w:ind w:left="-9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</w:pPr>
          </w:p>
        </w:tc>
      </w:tr>
      <w:tr w:rsidR="00610B57" w:rsidRPr="00502DAC" w14:paraId="02CC7D6F" w14:textId="77777777" w:rsidTr="00747B61">
        <w:trPr>
          <w:trHeight w:val="174"/>
          <w:jc w:val="center"/>
        </w:trPr>
        <w:tc>
          <w:tcPr>
            <w:tcW w:w="339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2CC7D6C" w14:textId="77777777" w:rsidR="00610B57" w:rsidRPr="00502DAC" w:rsidRDefault="00610B57" w:rsidP="00747B61">
            <w:pPr>
              <w:spacing w:after="0"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2CC7D6D" w14:textId="77777777" w:rsidR="00610B57" w:rsidRPr="00502DAC" w:rsidRDefault="00610B57" w:rsidP="00747B61">
            <w:pPr>
              <w:pStyle w:val="NoSpacing"/>
              <w:jc w:val="both"/>
              <w:rPr>
                <w:rFonts w:ascii="Times New Roman" w:hAnsi="Times New Roman" w:cs="Times New Roman"/>
                <w:strike/>
                <w:sz w:val="24"/>
                <w:szCs w:val="24"/>
                <w:lang w:val="sq-AL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2CC7D6E" w14:textId="77777777" w:rsidR="00610B57" w:rsidRPr="00502DAC" w:rsidRDefault="00610B57" w:rsidP="00747B61">
            <w:pPr>
              <w:spacing w:after="0" w:line="259" w:lineRule="auto"/>
              <w:ind w:left="-9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</w:pPr>
          </w:p>
        </w:tc>
      </w:tr>
      <w:tr w:rsidR="00610B57" w:rsidRPr="00502DAC" w14:paraId="02CC7D73" w14:textId="77777777" w:rsidTr="00747B61">
        <w:trPr>
          <w:trHeight w:val="107"/>
          <w:jc w:val="center"/>
        </w:trPr>
        <w:tc>
          <w:tcPr>
            <w:tcW w:w="339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2CC7D70" w14:textId="77777777" w:rsidR="00610B57" w:rsidRPr="00502DAC" w:rsidRDefault="00610B57" w:rsidP="00747B61">
            <w:pPr>
              <w:spacing w:after="0"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2CC7D71" w14:textId="77777777" w:rsidR="00610B57" w:rsidRPr="00502DAC" w:rsidRDefault="00610B57" w:rsidP="00747B61">
            <w:pPr>
              <w:pStyle w:val="NoSpacing"/>
              <w:jc w:val="both"/>
              <w:rPr>
                <w:rFonts w:ascii="Times New Roman" w:hAnsi="Times New Roman" w:cs="Times New Roman"/>
                <w:strike/>
                <w:sz w:val="24"/>
                <w:szCs w:val="24"/>
                <w:lang w:val="sq-AL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2CC7D72" w14:textId="77777777" w:rsidR="00610B57" w:rsidRPr="00502DAC" w:rsidRDefault="00610B57" w:rsidP="00747B61">
            <w:pPr>
              <w:spacing w:after="0" w:line="259" w:lineRule="auto"/>
              <w:ind w:left="-9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</w:pPr>
          </w:p>
        </w:tc>
      </w:tr>
      <w:tr w:rsidR="00610B57" w:rsidRPr="00502DAC" w14:paraId="02CC7D77" w14:textId="77777777" w:rsidTr="00747B61">
        <w:trPr>
          <w:trHeight w:val="278"/>
          <w:jc w:val="center"/>
        </w:trPr>
        <w:tc>
          <w:tcPr>
            <w:tcW w:w="339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2CC7D74" w14:textId="77777777" w:rsidR="00610B57" w:rsidRPr="00502DAC" w:rsidRDefault="00610B57" w:rsidP="00747B61">
            <w:pPr>
              <w:spacing w:after="0"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2CC7D75" w14:textId="77777777" w:rsidR="00610B57" w:rsidRPr="00502DAC" w:rsidRDefault="00610B57" w:rsidP="00747B61">
            <w:pPr>
              <w:pStyle w:val="NoSpacing"/>
              <w:jc w:val="both"/>
              <w:rPr>
                <w:rFonts w:ascii="Times New Roman" w:hAnsi="Times New Roman" w:cs="Times New Roman"/>
                <w:strike/>
                <w:sz w:val="24"/>
                <w:szCs w:val="24"/>
                <w:lang w:val="sq-AL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2CC7D76" w14:textId="77777777" w:rsidR="00610B57" w:rsidRPr="00502DAC" w:rsidRDefault="00610B57" w:rsidP="00747B61">
            <w:pPr>
              <w:spacing w:after="0" w:line="259" w:lineRule="auto"/>
              <w:ind w:left="-9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</w:pPr>
          </w:p>
        </w:tc>
      </w:tr>
      <w:tr w:rsidR="00610B57" w:rsidRPr="00502DAC" w14:paraId="02CC7D7B" w14:textId="77777777" w:rsidTr="00747B61">
        <w:trPr>
          <w:trHeight w:val="107"/>
          <w:jc w:val="center"/>
        </w:trPr>
        <w:tc>
          <w:tcPr>
            <w:tcW w:w="339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2CC7D78" w14:textId="77777777" w:rsidR="00610B57" w:rsidRPr="00502DAC" w:rsidRDefault="00610B57" w:rsidP="00747B61">
            <w:pPr>
              <w:spacing w:after="0"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2CC7D79" w14:textId="77777777" w:rsidR="00610B57" w:rsidRPr="00502DAC" w:rsidRDefault="00610B57" w:rsidP="00747B61">
            <w:pPr>
              <w:pStyle w:val="NoSpacing"/>
              <w:jc w:val="both"/>
              <w:rPr>
                <w:rFonts w:ascii="Times New Roman" w:hAnsi="Times New Roman" w:cs="Times New Roman"/>
                <w:strike/>
                <w:sz w:val="24"/>
                <w:szCs w:val="24"/>
                <w:lang w:val="sq-AL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2CC7D7A" w14:textId="77777777" w:rsidR="00610B57" w:rsidRPr="00502DAC" w:rsidRDefault="00610B57" w:rsidP="00747B61">
            <w:pPr>
              <w:spacing w:after="0" w:line="259" w:lineRule="auto"/>
              <w:ind w:left="-9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</w:pPr>
          </w:p>
        </w:tc>
      </w:tr>
      <w:tr w:rsidR="00610B57" w:rsidRPr="00502DAC" w14:paraId="02CC7D7F" w14:textId="77777777" w:rsidTr="00747B61">
        <w:trPr>
          <w:trHeight w:val="107"/>
          <w:jc w:val="center"/>
        </w:trPr>
        <w:tc>
          <w:tcPr>
            <w:tcW w:w="339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2CC7D7C" w14:textId="77777777" w:rsidR="00610B57" w:rsidRPr="00502DAC" w:rsidRDefault="00610B57" w:rsidP="00747B61">
            <w:pPr>
              <w:spacing w:after="0"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2CC7D7D" w14:textId="77777777" w:rsidR="00610B57" w:rsidRPr="00502DAC" w:rsidRDefault="00610B57" w:rsidP="00747B61">
            <w:pPr>
              <w:pStyle w:val="NoSpacing"/>
              <w:jc w:val="both"/>
              <w:rPr>
                <w:rFonts w:ascii="Times New Roman" w:hAnsi="Times New Roman" w:cs="Times New Roman"/>
                <w:strike/>
                <w:sz w:val="24"/>
                <w:szCs w:val="24"/>
                <w:lang w:val="sq-AL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2CC7D7E" w14:textId="77777777" w:rsidR="00610B57" w:rsidRPr="00502DAC" w:rsidRDefault="00610B57" w:rsidP="00747B61">
            <w:pPr>
              <w:spacing w:after="0" w:line="259" w:lineRule="auto"/>
              <w:ind w:left="-9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</w:pPr>
          </w:p>
        </w:tc>
      </w:tr>
      <w:tr w:rsidR="00610B57" w:rsidRPr="00502DAC" w14:paraId="02CC7D83" w14:textId="77777777" w:rsidTr="00747B61">
        <w:trPr>
          <w:trHeight w:val="156"/>
          <w:jc w:val="center"/>
        </w:trPr>
        <w:tc>
          <w:tcPr>
            <w:tcW w:w="339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2CC7D80" w14:textId="77777777" w:rsidR="00610B57" w:rsidRPr="00502DAC" w:rsidRDefault="00610B57" w:rsidP="00747B61">
            <w:pPr>
              <w:spacing w:after="0"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2CC7D81" w14:textId="77777777" w:rsidR="00610B57" w:rsidRPr="00502DAC" w:rsidRDefault="00610B57" w:rsidP="00747B61">
            <w:pPr>
              <w:pStyle w:val="NoSpacing"/>
              <w:jc w:val="both"/>
              <w:rPr>
                <w:rFonts w:ascii="Times New Roman" w:hAnsi="Times New Roman" w:cs="Times New Roman"/>
                <w:strike/>
                <w:sz w:val="24"/>
                <w:szCs w:val="24"/>
                <w:lang w:val="sq-AL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2CC7D82" w14:textId="77777777" w:rsidR="00610B57" w:rsidRPr="00502DAC" w:rsidRDefault="00610B57" w:rsidP="00747B61">
            <w:pPr>
              <w:spacing w:after="0" w:line="259" w:lineRule="auto"/>
              <w:ind w:left="-9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</w:pPr>
          </w:p>
        </w:tc>
      </w:tr>
      <w:tr w:rsidR="00610B57" w:rsidRPr="00502DAC" w14:paraId="02CC7D87" w14:textId="77777777" w:rsidTr="00747B61">
        <w:trPr>
          <w:trHeight w:val="174"/>
          <w:jc w:val="center"/>
        </w:trPr>
        <w:tc>
          <w:tcPr>
            <w:tcW w:w="339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2CC7D84" w14:textId="77777777" w:rsidR="00610B57" w:rsidRPr="00502DAC" w:rsidRDefault="00610B57" w:rsidP="00747B61">
            <w:pPr>
              <w:spacing w:after="0"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2CC7D85" w14:textId="77777777" w:rsidR="00610B57" w:rsidRPr="00502DAC" w:rsidRDefault="00610B57" w:rsidP="00747B61">
            <w:pPr>
              <w:pStyle w:val="NoSpacing"/>
              <w:jc w:val="both"/>
              <w:rPr>
                <w:rFonts w:ascii="Times New Roman" w:hAnsi="Times New Roman" w:cs="Times New Roman"/>
                <w:strike/>
                <w:sz w:val="24"/>
                <w:szCs w:val="24"/>
                <w:lang w:val="sq-AL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2CC7D86" w14:textId="77777777" w:rsidR="00610B57" w:rsidRPr="00502DAC" w:rsidRDefault="00610B57" w:rsidP="00747B61">
            <w:pPr>
              <w:spacing w:after="0" w:line="259" w:lineRule="auto"/>
              <w:ind w:left="-9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</w:pPr>
          </w:p>
        </w:tc>
      </w:tr>
      <w:tr w:rsidR="00610B57" w:rsidRPr="00502DAC" w14:paraId="02CC7D8B" w14:textId="77777777" w:rsidTr="00747B61">
        <w:trPr>
          <w:trHeight w:val="107"/>
          <w:jc w:val="center"/>
        </w:trPr>
        <w:tc>
          <w:tcPr>
            <w:tcW w:w="339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2CC7D88" w14:textId="77777777" w:rsidR="00610B57" w:rsidRPr="00502DAC" w:rsidRDefault="00610B57" w:rsidP="00747B61">
            <w:pPr>
              <w:spacing w:after="0"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2CC7D89" w14:textId="77777777" w:rsidR="00610B57" w:rsidRPr="00502DAC" w:rsidRDefault="00610B57" w:rsidP="00747B61">
            <w:pPr>
              <w:pStyle w:val="NoSpacing"/>
              <w:jc w:val="both"/>
              <w:rPr>
                <w:rFonts w:ascii="Times New Roman" w:hAnsi="Times New Roman" w:cs="Times New Roman"/>
                <w:strike/>
                <w:sz w:val="24"/>
                <w:szCs w:val="24"/>
                <w:lang w:val="sq-AL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2CC7D8A" w14:textId="77777777" w:rsidR="00610B57" w:rsidRPr="00502DAC" w:rsidRDefault="00610B57" w:rsidP="00747B61">
            <w:pPr>
              <w:spacing w:after="0" w:line="259" w:lineRule="auto"/>
              <w:ind w:left="-9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</w:pPr>
          </w:p>
        </w:tc>
      </w:tr>
      <w:tr w:rsidR="00610B57" w:rsidRPr="00502DAC" w14:paraId="02CC7D8F" w14:textId="77777777" w:rsidTr="00747B61">
        <w:trPr>
          <w:trHeight w:val="278"/>
          <w:jc w:val="center"/>
        </w:trPr>
        <w:tc>
          <w:tcPr>
            <w:tcW w:w="339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2CC7D8C" w14:textId="77777777" w:rsidR="00610B57" w:rsidRPr="00502DAC" w:rsidRDefault="00610B57" w:rsidP="00747B61">
            <w:pPr>
              <w:spacing w:after="0"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2CC7D8D" w14:textId="77777777" w:rsidR="00610B57" w:rsidRPr="00502DAC" w:rsidRDefault="00610B57" w:rsidP="00747B61">
            <w:pPr>
              <w:pStyle w:val="NoSpacing"/>
              <w:jc w:val="both"/>
              <w:rPr>
                <w:rFonts w:ascii="Times New Roman" w:hAnsi="Times New Roman" w:cs="Times New Roman"/>
                <w:strike/>
                <w:sz w:val="24"/>
                <w:szCs w:val="24"/>
                <w:lang w:val="sq-AL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2CC7D8E" w14:textId="77777777" w:rsidR="00610B57" w:rsidRPr="00502DAC" w:rsidRDefault="00610B57" w:rsidP="00747B61">
            <w:pPr>
              <w:spacing w:after="0" w:line="259" w:lineRule="auto"/>
              <w:ind w:left="-9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</w:pPr>
          </w:p>
        </w:tc>
      </w:tr>
      <w:tr w:rsidR="00610B57" w:rsidRPr="00502DAC" w14:paraId="02CC7D93" w14:textId="77777777" w:rsidTr="00747B61">
        <w:trPr>
          <w:trHeight w:val="278"/>
          <w:jc w:val="center"/>
        </w:trPr>
        <w:tc>
          <w:tcPr>
            <w:tcW w:w="339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2CC7D90" w14:textId="77777777" w:rsidR="00610B57" w:rsidRPr="00502DAC" w:rsidRDefault="00610B57" w:rsidP="00747B61">
            <w:pPr>
              <w:spacing w:after="0"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2CC7D91" w14:textId="77777777" w:rsidR="00610B57" w:rsidRPr="00502DAC" w:rsidRDefault="00610B57" w:rsidP="00747B61">
            <w:pPr>
              <w:pStyle w:val="NoSpacing"/>
              <w:jc w:val="both"/>
              <w:rPr>
                <w:rFonts w:ascii="Times New Roman" w:hAnsi="Times New Roman" w:cs="Times New Roman"/>
                <w:strike/>
                <w:sz w:val="24"/>
                <w:szCs w:val="24"/>
                <w:lang w:val="sq-AL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2CC7D92" w14:textId="77777777" w:rsidR="00610B57" w:rsidRPr="00502DAC" w:rsidRDefault="00610B57" w:rsidP="00747B61">
            <w:pPr>
              <w:spacing w:after="0" w:line="259" w:lineRule="auto"/>
              <w:ind w:left="-9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</w:pPr>
          </w:p>
        </w:tc>
      </w:tr>
      <w:tr w:rsidR="00610B57" w:rsidRPr="00502DAC" w14:paraId="02CC7D97" w14:textId="77777777" w:rsidTr="00747B61">
        <w:trPr>
          <w:trHeight w:val="107"/>
          <w:jc w:val="center"/>
        </w:trPr>
        <w:tc>
          <w:tcPr>
            <w:tcW w:w="339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2CC7D94" w14:textId="77777777" w:rsidR="00610B57" w:rsidRPr="00502DAC" w:rsidRDefault="00610B57" w:rsidP="00747B61">
            <w:pPr>
              <w:spacing w:after="0"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2CC7D95" w14:textId="77777777" w:rsidR="00610B57" w:rsidRPr="00502DAC" w:rsidRDefault="00610B57" w:rsidP="00747B61">
            <w:pPr>
              <w:pStyle w:val="NoSpacing"/>
              <w:jc w:val="both"/>
              <w:rPr>
                <w:rFonts w:ascii="Times New Roman" w:hAnsi="Times New Roman" w:cs="Times New Roman"/>
                <w:strike/>
                <w:sz w:val="24"/>
                <w:szCs w:val="24"/>
                <w:lang w:val="sq-AL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2CC7D96" w14:textId="77777777" w:rsidR="00610B57" w:rsidRPr="00502DAC" w:rsidRDefault="00610B57" w:rsidP="00747B61">
            <w:pPr>
              <w:spacing w:after="0" w:line="259" w:lineRule="auto"/>
              <w:ind w:left="-9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</w:pPr>
          </w:p>
        </w:tc>
      </w:tr>
      <w:tr w:rsidR="00610B57" w:rsidRPr="00502DAC" w14:paraId="02CC7D9B" w14:textId="77777777" w:rsidTr="00747B61">
        <w:trPr>
          <w:trHeight w:val="107"/>
          <w:jc w:val="center"/>
        </w:trPr>
        <w:tc>
          <w:tcPr>
            <w:tcW w:w="339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2CC7D98" w14:textId="77777777" w:rsidR="00610B57" w:rsidRPr="00502DAC" w:rsidRDefault="00610B57" w:rsidP="00747B61">
            <w:pPr>
              <w:spacing w:after="0"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2CC7D99" w14:textId="77777777" w:rsidR="00610B57" w:rsidRPr="00502DAC" w:rsidRDefault="00610B57" w:rsidP="00747B61">
            <w:pPr>
              <w:pStyle w:val="NoSpacing"/>
              <w:jc w:val="both"/>
              <w:rPr>
                <w:rFonts w:ascii="Times New Roman" w:hAnsi="Times New Roman" w:cs="Times New Roman"/>
                <w:strike/>
                <w:sz w:val="24"/>
                <w:szCs w:val="24"/>
                <w:lang w:val="sq-AL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2CC7D9A" w14:textId="77777777" w:rsidR="00610B57" w:rsidRPr="00502DAC" w:rsidRDefault="00610B57" w:rsidP="00747B61">
            <w:pPr>
              <w:spacing w:after="0" w:line="259" w:lineRule="auto"/>
              <w:ind w:left="-9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</w:pPr>
          </w:p>
        </w:tc>
      </w:tr>
      <w:tr w:rsidR="00610B57" w:rsidRPr="00502DAC" w14:paraId="02CC7D9F" w14:textId="77777777" w:rsidTr="00747B61">
        <w:trPr>
          <w:trHeight w:val="122"/>
          <w:jc w:val="center"/>
        </w:trPr>
        <w:tc>
          <w:tcPr>
            <w:tcW w:w="339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2CC7D9C" w14:textId="77777777" w:rsidR="00610B57" w:rsidRPr="00502DAC" w:rsidRDefault="00610B57" w:rsidP="00747B61">
            <w:pPr>
              <w:spacing w:after="0"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2CC7D9D" w14:textId="77777777" w:rsidR="00610B57" w:rsidRPr="00502DAC" w:rsidRDefault="00610B57" w:rsidP="00747B6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2CC7D9E" w14:textId="77777777" w:rsidR="00610B57" w:rsidRPr="00502DAC" w:rsidRDefault="00610B57" w:rsidP="00747B61">
            <w:pPr>
              <w:spacing w:after="0"/>
              <w:ind w:left="-9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</w:pPr>
          </w:p>
        </w:tc>
      </w:tr>
      <w:tr w:rsidR="00610B57" w:rsidRPr="00502DAC" w14:paraId="02CC7DA3" w14:textId="77777777" w:rsidTr="00747B61">
        <w:trPr>
          <w:trHeight w:val="261"/>
          <w:jc w:val="center"/>
        </w:trPr>
        <w:tc>
          <w:tcPr>
            <w:tcW w:w="339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2CC7DA0" w14:textId="77777777" w:rsidR="00610B57" w:rsidRPr="00502DAC" w:rsidRDefault="00610B57" w:rsidP="00747B61">
            <w:pPr>
              <w:spacing w:after="0"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2CC7DA1" w14:textId="77777777" w:rsidR="00610B57" w:rsidRPr="00502DAC" w:rsidRDefault="00610B57" w:rsidP="00747B6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2CC7DA2" w14:textId="77777777" w:rsidR="00610B57" w:rsidRPr="00502DAC" w:rsidRDefault="00610B57" w:rsidP="00747B61">
            <w:pPr>
              <w:spacing w:after="0"/>
              <w:ind w:left="-9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</w:pPr>
          </w:p>
        </w:tc>
      </w:tr>
      <w:tr w:rsidR="00610B57" w:rsidRPr="00502DAC" w14:paraId="02CC7DA7" w14:textId="77777777" w:rsidTr="00747B61">
        <w:trPr>
          <w:trHeight w:val="69"/>
          <w:jc w:val="center"/>
        </w:trPr>
        <w:tc>
          <w:tcPr>
            <w:tcW w:w="339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2CC7DA4" w14:textId="77777777" w:rsidR="00610B57" w:rsidRPr="00502DAC" w:rsidRDefault="00610B57" w:rsidP="00747B61">
            <w:pPr>
              <w:spacing w:after="0"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2CC7DA5" w14:textId="77777777" w:rsidR="00610B57" w:rsidRPr="00502DAC" w:rsidRDefault="00610B57" w:rsidP="00747B6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2CC7DA6" w14:textId="77777777" w:rsidR="00610B57" w:rsidRPr="00502DAC" w:rsidRDefault="00610B57" w:rsidP="00747B61">
            <w:pPr>
              <w:spacing w:after="0"/>
              <w:ind w:left="-9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</w:pPr>
          </w:p>
        </w:tc>
      </w:tr>
      <w:tr w:rsidR="00610B57" w:rsidRPr="00502DAC" w14:paraId="02CC7DAB" w14:textId="77777777" w:rsidTr="00747B61">
        <w:trPr>
          <w:trHeight w:val="156"/>
          <w:jc w:val="center"/>
        </w:trPr>
        <w:tc>
          <w:tcPr>
            <w:tcW w:w="339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2CC7DA8" w14:textId="77777777" w:rsidR="00610B57" w:rsidRPr="00502DAC" w:rsidRDefault="00610B57" w:rsidP="00747B61">
            <w:pPr>
              <w:spacing w:after="0"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2CC7DA9" w14:textId="77777777" w:rsidR="00610B57" w:rsidRPr="00502DAC" w:rsidRDefault="00610B57" w:rsidP="00747B6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2CC7DAA" w14:textId="77777777" w:rsidR="00610B57" w:rsidRPr="00502DAC" w:rsidRDefault="00610B57" w:rsidP="00747B61">
            <w:pPr>
              <w:spacing w:after="0"/>
              <w:ind w:left="-9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</w:pPr>
          </w:p>
        </w:tc>
      </w:tr>
      <w:tr w:rsidR="00610B57" w:rsidRPr="00502DAC" w14:paraId="02CC7DAF" w14:textId="77777777" w:rsidTr="00747B61">
        <w:trPr>
          <w:trHeight w:val="144"/>
          <w:jc w:val="center"/>
        </w:trPr>
        <w:tc>
          <w:tcPr>
            <w:tcW w:w="339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2CC7DAC" w14:textId="77777777" w:rsidR="00610B57" w:rsidRPr="00502DAC" w:rsidRDefault="00610B57" w:rsidP="00747B61">
            <w:pPr>
              <w:spacing w:after="0"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2CC7DAD" w14:textId="77777777" w:rsidR="00610B57" w:rsidRPr="00502DAC" w:rsidRDefault="00610B57" w:rsidP="00747B6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2CC7DAE" w14:textId="77777777" w:rsidR="00610B57" w:rsidRPr="00502DAC" w:rsidRDefault="00610B57" w:rsidP="00747B61">
            <w:pPr>
              <w:spacing w:after="0"/>
              <w:ind w:left="-9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</w:pPr>
          </w:p>
        </w:tc>
      </w:tr>
      <w:tr w:rsidR="00610B57" w:rsidRPr="00502DAC" w14:paraId="02CC7DB3" w14:textId="77777777" w:rsidTr="00747B61">
        <w:trPr>
          <w:trHeight w:val="209"/>
          <w:jc w:val="center"/>
        </w:trPr>
        <w:tc>
          <w:tcPr>
            <w:tcW w:w="339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2CC7DB0" w14:textId="77777777" w:rsidR="00610B57" w:rsidRPr="00502DAC" w:rsidRDefault="00610B57" w:rsidP="00747B61">
            <w:pPr>
              <w:spacing w:after="0"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2CC7DB1" w14:textId="77777777" w:rsidR="00610B57" w:rsidRPr="00502DAC" w:rsidRDefault="00610B57" w:rsidP="00747B6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2CC7DB2" w14:textId="77777777" w:rsidR="00610B57" w:rsidRPr="00502DAC" w:rsidRDefault="00610B57" w:rsidP="00747B61">
            <w:pPr>
              <w:spacing w:after="0"/>
              <w:ind w:left="-9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</w:pPr>
          </w:p>
        </w:tc>
      </w:tr>
      <w:tr w:rsidR="00610B57" w:rsidRPr="00502DAC" w14:paraId="02CC7DB7" w14:textId="77777777" w:rsidTr="00747B61">
        <w:trPr>
          <w:trHeight w:val="364"/>
          <w:jc w:val="center"/>
        </w:trPr>
        <w:tc>
          <w:tcPr>
            <w:tcW w:w="339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2CC7DB4" w14:textId="77777777" w:rsidR="00610B57" w:rsidRPr="00502DAC" w:rsidRDefault="00610B57" w:rsidP="00747B61">
            <w:pPr>
              <w:spacing w:after="0"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2CC7DB5" w14:textId="77777777" w:rsidR="00610B57" w:rsidRPr="00502DAC" w:rsidRDefault="00610B57" w:rsidP="00747B6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2CC7DB6" w14:textId="77777777" w:rsidR="00610B57" w:rsidRPr="00502DAC" w:rsidRDefault="00610B57" w:rsidP="00747B61">
            <w:pPr>
              <w:spacing w:after="0"/>
              <w:ind w:left="-9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</w:pPr>
          </w:p>
        </w:tc>
      </w:tr>
    </w:tbl>
    <w:p w14:paraId="02CC7DB8" w14:textId="77777777" w:rsidR="00610B57" w:rsidRPr="00502DAC" w:rsidRDefault="00610B57" w:rsidP="00610B57">
      <w:pPr>
        <w:rPr>
          <w:rFonts w:ascii="Times New Roman" w:hAnsi="Times New Roman" w:cs="Times New Roman"/>
          <w:lang w:val="sq-AL"/>
        </w:rPr>
      </w:pPr>
    </w:p>
    <w:p w14:paraId="02CC7DB9" w14:textId="77777777" w:rsidR="002D625C" w:rsidRPr="00502DAC" w:rsidRDefault="002D625C" w:rsidP="00610B57">
      <w:pPr>
        <w:rPr>
          <w:rFonts w:ascii="Times New Roman" w:hAnsi="Times New Roman" w:cs="Times New Roman"/>
          <w:lang w:val="sq-AL"/>
        </w:rPr>
      </w:pPr>
    </w:p>
    <w:p w14:paraId="02CC7DBA" w14:textId="77777777" w:rsidR="002D625C" w:rsidRPr="00502DAC" w:rsidRDefault="002D625C" w:rsidP="00610B57">
      <w:pPr>
        <w:rPr>
          <w:rFonts w:ascii="Times New Roman" w:hAnsi="Times New Roman" w:cs="Times New Roman"/>
          <w:lang w:val="sq-AL"/>
        </w:rPr>
      </w:pPr>
    </w:p>
    <w:p w14:paraId="02CC7DBB" w14:textId="1F6F0DE8" w:rsidR="002D625C" w:rsidRDefault="002D625C" w:rsidP="00610B57">
      <w:pPr>
        <w:rPr>
          <w:rFonts w:ascii="Times New Roman" w:hAnsi="Times New Roman" w:cs="Times New Roman"/>
          <w:lang w:val="sq-AL"/>
        </w:rPr>
      </w:pPr>
    </w:p>
    <w:p w14:paraId="02753482" w14:textId="656C0DAE" w:rsidR="00BB1216" w:rsidRDefault="00BB1216" w:rsidP="00610B57">
      <w:pPr>
        <w:rPr>
          <w:rFonts w:ascii="Times New Roman" w:hAnsi="Times New Roman" w:cs="Times New Roman"/>
          <w:lang w:val="sq-AL"/>
        </w:rPr>
      </w:pPr>
    </w:p>
    <w:p w14:paraId="7D55BDBA" w14:textId="5D5C8087" w:rsidR="00BB1216" w:rsidRDefault="00BB1216" w:rsidP="00610B57">
      <w:pPr>
        <w:rPr>
          <w:rFonts w:ascii="Times New Roman" w:hAnsi="Times New Roman" w:cs="Times New Roman"/>
          <w:lang w:val="sq-AL"/>
        </w:rPr>
      </w:pPr>
    </w:p>
    <w:p w14:paraId="40BBB3E7" w14:textId="7BF17E3B" w:rsidR="00BB1216" w:rsidRDefault="00BB1216" w:rsidP="00610B57">
      <w:pPr>
        <w:rPr>
          <w:rFonts w:ascii="Times New Roman" w:hAnsi="Times New Roman" w:cs="Times New Roman"/>
          <w:lang w:val="sq-AL"/>
        </w:rPr>
      </w:pPr>
    </w:p>
    <w:p w14:paraId="7A848B0D" w14:textId="77777777" w:rsidR="00BB1216" w:rsidRPr="00502DAC" w:rsidRDefault="00BB1216" w:rsidP="00610B57">
      <w:pPr>
        <w:rPr>
          <w:rFonts w:ascii="Times New Roman" w:hAnsi="Times New Roman" w:cs="Times New Roman"/>
          <w:lang w:val="sq-AL"/>
        </w:rPr>
      </w:pPr>
    </w:p>
    <w:p w14:paraId="02CC7DBC" w14:textId="77777777" w:rsidR="002D625C" w:rsidRPr="00502DAC" w:rsidRDefault="002D625C" w:rsidP="00610B57">
      <w:pPr>
        <w:rPr>
          <w:rFonts w:ascii="Times New Roman" w:hAnsi="Times New Roman" w:cs="Times New Roman"/>
          <w:lang w:val="sq-AL"/>
        </w:rPr>
      </w:pPr>
    </w:p>
    <w:p w14:paraId="02CC7EEA" w14:textId="77777777" w:rsidR="00286424" w:rsidRPr="00502DAC" w:rsidRDefault="00286424" w:rsidP="00286424">
      <w:pPr>
        <w:spacing w:after="0"/>
        <w:jc w:val="both"/>
        <w:rPr>
          <w:rFonts w:ascii="Times New Roman" w:eastAsia="Verdana" w:hAnsi="Times New Roman" w:cs="Times New Roman"/>
          <w:sz w:val="24"/>
          <w:szCs w:val="24"/>
          <w:lang w:val="sq-AL"/>
        </w:rPr>
      </w:pPr>
    </w:p>
    <w:p w14:paraId="02CC7EEB" w14:textId="2C16EEB1" w:rsidR="00286424" w:rsidRPr="00502DAC" w:rsidRDefault="00E5017A" w:rsidP="006B405F">
      <w:pPr>
        <w:pStyle w:val="Heading1"/>
        <w:numPr>
          <w:ilvl w:val="0"/>
          <w:numId w:val="1"/>
        </w:numPr>
        <w:spacing w:after="240"/>
        <w:jc w:val="both"/>
        <w:rPr>
          <w:rFonts w:ascii="Times New Roman" w:hAnsi="Times New Roman" w:cs="Times New Roman"/>
          <w:szCs w:val="24"/>
          <w:lang w:val="sq-AL"/>
        </w:rPr>
      </w:pPr>
      <w:bookmarkStart w:id="28" w:name="_Toc83902682"/>
      <w:r>
        <w:rPr>
          <w:rFonts w:ascii="Times New Roman" w:hAnsi="Times New Roman" w:cs="Times New Roman"/>
          <w:szCs w:val="24"/>
          <w:lang w:val="sq-AL"/>
        </w:rPr>
        <w:lastRenderedPageBreak/>
        <w:t xml:space="preserve">LISTA E </w:t>
      </w:r>
      <w:r w:rsidR="009E7F7D" w:rsidRPr="00502DAC">
        <w:rPr>
          <w:rFonts w:ascii="Times New Roman" w:hAnsi="Times New Roman" w:cs="Times New Roman"/>
          <w:szCs w:val="24"/>
          <w:lang w:val="sq-AL"/>
        </w:rPr>
        <w:t>SHTOJCA</w:t>
      </w:r>
      <w:r>
        <w:rPr>
          <w:rFonts w:ascii="Times New Roman" w:hAnsi="Times New Roman" w:cs="Times New Roman"/>
          <w:szCs w:val="24"/>
          <w:lang w:val="sq-AL"/>
        </w:rPr>
        <w:t>VE</w:t>
      </w:r>
      <w:r w:rsidR="009E7F7D" w:rsidRPr="00502DAC">
        <w:rPr>
          <w:rFonts w:ascii="Times New Roman" w:hAnsi="Times New Roman" w:cs="Times New Roman"/>
          <w:szCs w:val="24"/>
          <w:lang w:val="sq-AL"/>
        </w:rPr>
        <w:t xml:space="preserve"> (nëse ka)</w:t>
      </w:r>
      <w:bookmarkEnd w:id="28"/>
    </w:p>
    <w:p w14:paraId="02CC7EEC" w14:textId="6D0410E4" w:rsidR="00286424" w:rsidRPr="00502DAC" w:rsidRDefault="009E7F7D" w:rsidP="00286424">
      <w:pPr>
        <w:spacing w:after="0"/>
        <w:contextualSpacing/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  <w:r w:rsidRPr="00502DAC">
        <w:rPr>
          <w:rFonts w:ascii="Times New Roman" w:hAnsi="Times New Roman" w:cs="Times New Roman"/>
          <w:i/>
          <w:sz w:val="24"/>
          <w:szCs w:val="24"/>
          <w:lang w:val="sq-AL"/>
        </w:rPr>
        <w:t xml:space="preserve">Ju lutemi </w:t>
      </w:r>
      <w:r w:rsidR="00E5017A">
        <w:rPr>
          <w:rFonts w:ascii="Times New Roman" w:hAnsi="Times New Roman" w:cs="Times New Roman"/>
          <w:i/>
          <w:sz w:val="24"/>
          <w:szCs w:val="24"/>
          <w:lang w:val="sq-AL"/>
        </w:rPr>
        <w:t>listoni</w:t>
      </w:r>
      <w:r w:rsidRPr="00502DAC">
        <w:rPr>
          <w:rFonts w:ascii="Times New Roman" w:hAnsi="Times New Roman" w:cs="Times New Roman"/>
          <w:i/>
          <w:sz w:val="24"/>
          <w:szCs w:val="24"/>
          <w:lang w:val="sq-AL"/>
        </w:rPr>
        <w:t xml:space="preserve"> të gjitha dokumentet relevante në mbështetje të deklaratave të bëra në Raportin e Vetë-Vlerësimit</w:t>
      </w:r>
      <w:r w:rsidR="00286424" w:rsidRPr="00502DAC">
        <w:rPr>
          <w:rFonts w:ascii="Times New Roman" w:hAnsi="Times New Roman" w:cs="Times New Roman"/>
          <w:i/>
          <w:sz w:val="24"/>
          <w:szCs w:val="24"/>
          <w:lang w:val="sq-AL"/>
        </w:rPr>
        <w:t xml:space="preserve">. </w:t>
      </w:r>
    </w:p>
    <w:p w14:paraId="02CC7EF2" w14:textId="589CC1A2" w:rsidR="0041647C" w:rsidRPr="00502DAC" w:rsidRDefault="009E7F7D" w:rsidP="00F72874">
      <w:pPr>
        <w:spacing w:after="0"/>
        <w:contextualSpacing/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  <w:r w:rsidRPr="00502DAC">
        <w:rPr>
          <w:rFonts w:ascii="Times New Roman" w:hAnsi="Times New Roman" w:cs="Times New Roman"/>
          <w:i/>
          <w:sz w:val="24"/>
          <w:szCs w:val="24"/>
          <w:lang w:val="sq-AL"/>
        </w:rPr>
        <w:t>Është e detyrueshme që Shtojca e parë të jetë Lista e Dëshmive - një tabelë me titull të vetë-shpjegueshëm, të gjitha shtojcat që ofruesi i bashkëngjit RVV-</w:t>
      </w:r>
      <w:proofErr w:type="spellStart"/>
      <w:r w:rsidRPr="00502DAC">
        <w:rPr>
          <w:rFonts w:ascii="Times New Roman" w:hAnsi="Times New Roman" w:cs="Times New Roman"/>
          <w:i/>
          <w:sz w:val="24"/>
          <w:szCs w:val="24"/>
          <w:lang w:val="sq-AL"/>
        </w:rPr>
        <w:t>së.Shtojcat</w:t>
      </w:r>
      <w:proofErr w:type="spellEnd"/>
      <w:r w:rsidRPr="00502DAC">
        <w:rPr>
          <w:rFonts w:ascii="Times New Roman" w:hAnsi="Times New Roman" w:cs="Times New Roman"/>
          <w:i/>
          <w:sz w:val="24"/>
          <w:szCs w:val="24"/>
          <w:lang w:val="sq-AL"/>
        </w:rPr>
        <w:t xml:space="preserve"> duhet të </w:t>
      </w:r>
      <w:proofErr w:type="spellStart"/>
      <w:r w:rsidRPr="00502DAC">
        <w:rPr>
          <w:rFonts w:ascii="Times New Roman" w:hAnsi="Times New Roman" w:cs="Times New Roman"/>
          <w:i/>
          <w:sz w:val="24"/>
          <w:szCs w:val="24"/>
          <w:lang w:val="sq-AL"/>
        </w:rPr>
        <w:t>strukturohen</w:t>
      </w:r>
      <w:proofErr w:type="spellEnd"/>
      <w:r w:rsidRPr="00502DAC">
        <w:rPr>
          <w:rFonts w:ascii="Times New Roman" w:hAnsi="Times New Roman" w:cs="Times New Roman"/>
          <w:i/>
          <w:sz w:val="24"/>
          <w:szCs w:val="24"/>
          <w:lang w:val="sq-AL"/>
        </w:rPr>
        <w:t xml:space="preserve"> sipas indeksit të fushës dhe standardit/</w:t>
      </w:r>
      <w:proofErr w:type="spellStart"/>
      <w:r w:rsidRPr="00502DAC">
        <w:rPr>
          <w:rFonts w:ascii="Times New Roman" w:hAnsi="Times New Roman" w:cs="Times New Roman"/>
          <w:i/>
          <w:sz w:val="24"/>
          <w:szCs w:val="24"/>
          <w:lang w:val="sq-AL"/>
        </w:rPr>
        <w:t>performancës</w:t>
      </w:r>
      <w:proofErr w:type="spellEnd"/>
      <w:r w:rsidRPr="00502DAC">
        <w:rPr>
          <w:rFonts w:ascii="Times New Roman" w:hAnsi="Times New Roman" w:cs="Times New Roman"/>
          <w:i/>
          <w:sz w:val="24"/>
          <w:szCs w:val="24"/>
          <w:lang w:val="sq-AL"/>
        </w:rPr>
        <w:t>, në të njëjtën mënyrë që ata janë të shënuara në manualin e Akreditimit të AAK-së.</w:t>
      </w:r>
    </w:p>
    <w:sectPr w:rsidR="0041647C" w:rsidRPr="00502DAC" w:rsidSect="00C0080C">
      <w:footerReference w:type="default" r:id="rId11"/>
      <w:footnotePr>
        <w:numRestart w:val="eachPage"/>
      </w:footnotePr>
      <w:type w:val="continuous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62D50" w14:textId="77777777" w:rsidR="000A6859" w:rsidRDefault="000A6859" w:rsidP="004849EE">
      <w:pPr>
        <w:spacing w:after="0" w:line="240" w:lineRule="auto"/>
      </w:pPr>
      <w:r>
        <w:separator/>
      </w:r>
    </w:p>
  </w:endnote>
  <w:endnote w:type="continuationSeparator" w:id="0">
    <w:p w14:paraId="3680A098" w14:textId="77777777" w:rsidR="000A6859" w:rsidRDefault="000A6859" w:rsidP="00484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C7F02" w14:textId="77777777" w:rsidR="009E7F7D" w:rsidRDefault="00D07659" w:rsidP="00C24ACD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7F7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72E1C">
      <w:rPr>
        <w:rStyle w:val="PageNumber"/>
        <w:noProof/>
      </w:rPr>
      <w:t>1</w:t>
    </w:r>
    <w:r>
      <w:rPr>
        <w:rStyle w:val="PageNumber"/>
      </w:rPr>
      <w:fldChar w:fldCharType="end"/>
    </w:r>
  </w:p>
  <w:p w14:paraId="02CC7F03" w14:textId="77777777" w:rsidR="009E7F7D" w:rsidRPr="001863BE" w:rsidRDefault="009E7F7D" w:rsidP="00C24ACD">
    <w:pPr>
      <w:pStyle w:val="Footer"/>
      <w:spacing w:line="360" w:lineRule="auto"/>
      <w:rPr>
        <w:rFonts w:ascii="Book Antiqua" w:hAnsi="Book Antiqua"/>
        <w:sz w:val="20"/>
      </w:rPr>
    </w:pPr>
  </w:p>
  <w:sdt>
    <w:sdtPr>
      <w:rPr>
        <w:rFonts w:ascii="Book Antiqua" w:hAnsi="Book Antiqua"/>
      </w:rPr>
      <w:id w:val="-772782185"/>
      <w:docPartObj>
        <w:docPartGallery w:val="Page Numbers (Bottom of Page)"/>
        <w:docPartUnique/>
      </w:docPartObj>
    </w:sdtPr>
    <w:sdtEndPr/>
    <w:sdtContent>
      <w:p w14:paraId="02CC7F04" w14:textId="77777777" w:rsidR="009E7F7D" w:rsidRPr="00F16C27" w:rsidRDefault="009E7F7D" w:rsidP="00C24ACD">
        <w:pPr>
          <w:pStyle w:val="Header"/>
          <w:jc w:val="center"/>
          <w:rPr>
            <w:rFonts w:ascii="Book Antiqua" w:hAnsi="Book Antiqua"/>
            <w:sz w:val="18"/>
          </w:rPr>
        </w:pPr>
        <w:r w:rsidRPr="00F16C27">
          <w:rPr>
            <w:rFonts w:ascii="Book Antiqua" w:hAnsi="Book Antiqua"/>
            <w:sz w:val="18"/>
          </w:rPr>
          <w:t xml:space="preserve">AKA | </w:t>
        </w:r>
        <w:proofErr w:type="spellStart"/>
        <w:r w:rsidRPr="00F16C27">
          <w:rPr>
            <w:rFonts w:ascii="Book Antiqua" w:hAnsi="Book Antiqua"/>
            <w:sz w:val="18"/>
          </w:rPr>
          <w:t>Qendra</w:t>
        </w:r>
        <w:proofErr w:type="spellEnd"/>
        <w:r w:rsidRPr="00F16C27">
          <w:rPr>
            <w:rFonts w:ascii="Book Antiqua" w:hAnsi="Book Antiqua"/>
            <w:sz w:val="18"/>
          </w:rPr>
          <w:t xml:space="preserve"> e </w:t>
        </w:r>
        <w:proofErr w:type="spellStart"/>
        <w:r w:rsidRPr="00F16C27">
          <w:rPr>
            <w:rFonts w:ascii="Book Antiqua" w:hAnsi="Book Antiqua"/>
            <w:sz w:val="18"/>
          </w:rPr>
          <w:t>Studentëve</w:t>
        </w:r>
        <w:proofErr w:type="spellEnd"/>
        <w:r w:rsidRPr="00F16C27">
          <w:rPr>
            <w:rFonts w:ascii="Book Antiqua" w:hAnsi="Book Antiqua"/>
            <w:sz w:val="18"/>
          </w:rPr>
          <w:t xml:space="preserve">, </w:t>
        </w:r>
        <w:proofErr w:type="spellStart"/>
        <w:r w:rsidRPr="00F16C27">
          <w:rPr>
            <w:rFonts w:ascii="Book Antiqua" w:hAnsi="Book Antiqua"/>
            <w:sz w:val="18"/>
          </w:rPr>
          <w:t>kati</w:t>
        </w:r>
        <w:proofErr w:type="spellEnd"/>
        <w:r w:rsidRPr="00F16C27">
          <w:rPr>
            <w:rFonts w:ascii="Book Antiqua" w:hAnsi="Book Antiqua"/>
            <w:sz w:val="18"/>
          </w:rPr>
          <w:t xml:space="preserve"> 2-të, 10000 </w:t>
        </w:r>
        <w:proofErr w:type="spellStart"/>
        <w:r w:rsidRPr="00F16C27">
          <w:rPr>
            <w:rFonts w:ascii="Book Antiqua" w:hAnsi="Book Antiqua"/>
            <w:sz w:val="18"/>
          </w:rPr>
          <w:t>Prishtinë</w:t>
        </w:r>
        <w:proofErr w:type="spellEnd"/>
        <w:r w:rsidRPr="00F16C27">
          <w:rPr>
            <w:rFonts w:ascii="Book Antiqua" w:hAnsi="Book Antiqua"/>
            <w:sz w:val="18"/>
          </w:rPr>
          <w:t xml:space="preserve">, </w:t>
        </w:r>
        <w:proofErr w:type="spellStart"/>
        <w:r w:rsidRPr="00F16C27">
          <w:rPr>
            <w:rFonts w:ascii="Book Antiqua" w:hAnsi="Book Antiqua"/>
            <w:sz w:val="18"/>
          </w:rPr>
          <w:t>Kosovë</w:t>
        </w:r>
        <w:proofErr w:type="spellEnd"/>
      </w:p>
      <w:p w14:paraId="02CC7F05" w14:textId="324F2821" w:rsidR="009E7F7D" w:rsidRPr="00C24ACD" w:rsidRDefault="009E7F7D" w:rsidP="00C24ACD">
        <w:pPr>
          <w:pStyle w:val="Footer"/>
          <w:jc w:val="center"/>
          <w:rPr>
            <w:rFonts w:ascii="Book Antiqua" w:hAnsi="Book Antiqua"/>
            <w:sz w:val="18"/>
          </w:rPr>
        </w:pPr>
        <w:r w:rsidRPr="00F16C27">
          <w:rPr>
            <w:rFonts w:ascii="Book Antiqua" w:hAnsi="Book Antiqua"/>
            <w:sz w:val="18"/>
          </w:rPr>
          <w:t>Tel. +381 38 213722 | Fax +381 38 213087 | www.akreditimi</w:t>
        </w:r>
        <w:r w:rsidR="00D9589F">
          <w:rPr>
            <w:rFonts w:ascii="Book Antiqua" w:hAnsi="Book Antiqua"/>
            <w:sz w:val="18"/>
          </w:rPr>
          <w:t>.</w:t>
        </w:r>
        <w:r w:rsidR="007C441B">
          <w:rPr>
            <w:rFonts w:ascii="Book Antiqua" w:hAnsi="Book Antiqua"/>
            <w:sz w:val="18"/>
          </w:rPr>
          <w:t>r</w:t>
        </w:r>
        <w:r w:rsidRPr="00F16C27">
          <w:rPr>
            <w:rFonts w:ascii="Book Antiqua" w:hAnsi="Book Antiqua"/>
            <w:sz w:val="18"/>
          </w:rPr>
          <w:t>ks</w:t>
        </w:r>
        <w:r w:rsidR="007C441B">
          <w:rPr>
            <w:rFonts w:ascii="Book Antiqua" w:hAnsi="Book Antiqua"/>
            <w:sz w:val="18"/>
          </w:rPr>
          <w:t>-gov</w:t>
        </w:r>
        <w:r w:rsidRPr="00F16C27">
          <w:rPr>
            <w:rFonts w:ascii="Book Antiqua" w:hAnsi="Book Antiqua"/>
            <w:sz w:val="18"/>
          </w:rPr>
          <w:t>.</w:t>
        </w:r>
        <w:r w:rsidR="007C441B">
          <w:rPr>
            <w:rFonts w:ascii="Book Antiqua" w:hAnsi="Book Antiqua"/>
            <w:sz w:val="18"/>
          </w:rPr>
          <w:t>net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C7F06" w14:textId="2C496BFC" w:rsidR="009E7F7D" w:rsidRPr="00502DAC" w:rsidRDefault="009E7F7D" w:rsidP="006D555F">
    <w:pPr>
      <w:pStyle w:val="Footer"/>
      <w:framePr w:wrap="none" w:vAnchor="text" w:hAnchor="margin" w:xAlign="right" w:y="1"/>
      <w:rPr>
        <w:rStyle w:val="PageNumber"/>
        <w:lang w:val="sq-AL"/>
      </w:rPr>
    </w:pPr>
  </w:p>
  <w:p w14:paraId="02CC7F08" w14:textId="77777777" w:rsidR="009E7F7D" w:rsidRPr="00502DAC" w:rsidRDefault="009E7F7D" w:rsidP="006D555F">
    <w:pPr>
      <w:pStyle w:val="Header"/>
      <w:jc w:val="center"/>
      <w:rPr>
        <w:rFonts w:ascii="Book Antiqua" w:hAnsi="Book Antiqua"/>
        <w:sz w:val="18"/>
        <w:lang w:val="sq-AL"/>
      </w:rPr>
    </w:pPr>
    <w:r w:rsidRPr="00502DAC">
      <w:rPr>
        <w:rFonts w:ascii="Book Antiqua" w:hAnsi="Book Antiqua"/>
        <w:sz w:val="18"/>
        <w:lang w:val="sq-AL"/>
      </w:rPr>
      <w:t>AKA | Qendra e Studentëve, kati 2-të, 10000 Prishtinë, Kosovë</w:t>
    </w:r>
  </w:p>
  <w:p w14:paraId="02CC7F0C" w14:textId="16B7F72B" w:rsidR="009E7F7D" w:rsidRPr="00502DAC" w:rsidRDefault="009E7F7D" w:rsidP="00502DAC">
    <w:pPr>
      <w:pStyle w:val="Footer"/>
      <w:jc w:val="center"/>
      <w:rPr>
        <w:rFonts w:ascii="Book Antiqua" w:hAnsi="Book Antiqua"/>
        <w:sz w:val="18"/>
        <w:lang w:val="sq-AL"/>
      </w:rPr>
    </w:pPr>
    <w:r w:rsidRPr="00502DAC">
      <w:rPr>
        <w:rFonts w:ascii="Book Antiqua" w:hAnsi="Book Antiqua"/>
        <w:sz w:val="18"/>
        <w:lang w:val="sq-AL"/>
      </w:rPr>
      <w:t xml:space="preserve">Tel. +381 38 213722 | </w:t>
    </w:r>
    <w:proofErr w:type="spellStart"/>
    <w:r w:rsidRPr="00502DAC">
      <w:rPr>
        <w:rFonts w:ascii="Book Antiqua" w:hAnsi="Book Antiqua"/>
        <w:sz w:val="18"/>
        <w:lang w:val="sq-AL"/>
      </w:rPr>
      <w:t>Fax</w:t>
    </w:r>
    <w:proofErr w:type="spellEnd"/>
    <w:r w:rsidRPr="00502DAC">
      <w:rPr>
        <w:rFonts w:ascii="Book Antiqua" w:hAnsi="Book Antiqua"/>
        <w:sz w:val="18"/>
        <w:lang w:val="sq-AL"/>
      </w:rPr>
      <w:t xml:space="preserve"> +381 38 213087 | www.akreditimi</w:t>
    </w:r>
    <w:r w:rsidR="00502DAC" w:rsidRPr="00502DAC">
      <w:rPr>
        <w:rFonts w:ascii="Book Antiqua" w:hAnsi="Book Antiqua"/>
        <w:sz w:val="18"/>
        <w:lang w:val="sq-AL"/>
      </w:rPr>
      <w:t>.rks-gov</w:t>
    </w:r>
    <w:r w:rsidRPr="00502DAC">
      <w:rPr>
        <w:rFonts w:ascii="Book Antiqua" w:hAnsi="Book Antiqua"/>
        <w:sz w:val="18"/>
        <w:lang w:val="sq-AL"/>
      </w:rPr>
      <w:t>.</w:t>
    </w:r>
    <w:r w:rsidR="00502DAC" w:rsidRPr="00502DAC">
      <w:rPr>
        <w:rFonts w:ascii="Book Antiqua" w:hAnsi="Book Antiqua"/>
        <w:sz w:val="18"/>
        <w:lang w:val="sq-AL"/>
      </w:rPr>
      <w:t>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5EA50" w14:textId="77777777" w:rsidR="000A6859" w:rsidRDefault="000A6859" w:rsidP="004849EE">
      <w:pPr>
        <w:spacing w:after="0" w:line="240" w:lineRule="auto"/>
      </w:pPr>
      <w:r>
        <w:separator/>
      </w:r>
    </w:p>
  </w:footnote>
  <w:footnote w:type="continuationSeparator" w:id="0">
    <w:p w14:paraId="58136D73" w14:textId="77777777" w:rsidR="000A6859" w:rsidRDefault="000A6859" w:rsidP="004849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381352"/>
      <w:docPartObj>
        <w:docPartGallery w:val="Page Numbers (Top of Page)"/>
        <w:docPartUnique/>
      </w:docPartObj>
    </w:sdtPr>
    <w:sdtContent>
      <w:p w14:paraId="2ACC4696" w14:textId="77777777" w:rsidR="00502DAC" w:rsidRDefault="00502DAC">
        <w:pPr>
          <w:pStyle w:val="Header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2D065488" w14:textId="77777777" w:rsidR="00502DAC" w:rsidRDefault="00502D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C6095" w14:textId="77777777" w:rsidR="00F45B4A" w:rsidRDefault="00F45B4A"/>
  <w:tbl>
    <w:tblPr>
      <w:tblStyle w:val="TableGrid"/>
      <w:tblW w:w="9360" w:type="dxa"/>
      <w:jc w:val="center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620"/>
      <w:gridCol w:w="6120"/>
      <w:gridCol w:w="1620"/>
    </w:tblGrid>
    <w:tr w:rsidR="00D05531" w:rsidRPr="0056321A" w14:paraId="088C368A" w14:textId="77777777" w:rsidTr="00F45B4A">
      <w:trPr>
        <w:trHeight w:val="1800"/>
        <w:jc w:val="center"/>
      </w:trPr>
      <w:tc>
        <w:tcPr>
          <w:tcW w:w="1620" w:type="dxa"/>
        </w:tcPr>
        <w:p w14:paraId="3CA2A65D" w14:textId="77777777" w:rsidR="00D05531" w:rsidRPr="0056321A" w:rsidRDefault="00D05531" w:rsidP="00D05531">
          <w:pPr>
            <w:tabs>
              <w:tab w:val="left" w:pos="4860"/>
            </w:tabs>
            <w:spacing w:line="276" w:lineRule="auto"/>
            <w:jc w:val="both"/>
            <w:rPr>
              <w:rFonts w:asciiTheme="majorHAnsi" w:hAnsiTheme="majorHAnsi"/>
            </w:rPr>
          </w:pPr>
          <w:r w:rsidRPr="0056321A">
            <w:rPr>
              <w:rFonts w:asciiTheme="majorHAnsi" w:hAnsiTheme="majorHAnsi"/>
              <w:noProof/>
              <w:lang w:val="en-US"/>
            </w:rPr>
            <w:drawing>
              <wp:inline distT="0" distB="0" distL="0" distR="0" wp14:anchorId="38F23CF8" wp14:editId="4019CFEF">
                <wp:extent cx="883920" cy="967740"/>
                <wp:effectExtent l="0" t="0" r="0" b="3810"/>
                <wp:docPr id="1" name="Picture 1" descr="stema_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tema_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3920" cy="967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20" w:type="dxa"/>
        </w:tcPr>
        <w:p w14:paraId="46D5257C" w14:textId="77777777" w:rsidR="00D05531" w:rsidRPr="00AB5400" w:rsidRDefault="00D05531" w:rsidP="00D05531">
          <w:pPr>
            <w:tabs>
              <w:tab w:val="left" w:pos="4860"/>
            </w:tabs>
            <w:spacing w:line="276" w:lineRule="auto"/>
            <w:jc w:val="both"/>
            <w:rPr>
              <w:rFonts w:ascii="Book Antiqua" w:hAnsi="Book Antiqua"/>
            </w:rPr>
          </w:pPr>
        </w:p>
        <w:p w14:paraId="7A0BEEDE" w14:textId="77777777" w:rsidR="00D05531" w:rsidRPr="00AB5400" w:rsidRDefault="00D05531" w:rsidP="00D05531">
          <w:pPr>
            <w:tabs>
              <w:tab w:val="left" w:pos="4860"/>
            </w:tabs>
            <w:spacing w:line="276" w:lineRule="auto"/>
            <w:jc w:val="center"/>
            <w:rPr>
              <w:rFonts w:ascii="Book Antiqua" w:hAnsi="Book Antiqua"/>
            </w:rPr>
          </w:pPr>
          <w:proofErr w:type="spellStart"/>
          <w:r w:rsidRPr="00AB5400">
            <w:rPr>
              <w:rFonts w:ascii="Book Antiqua" w:hAnsi="Book Antiqua"/>
            </w:rPr>
            <w:t>Republika</w:t>
          </w:r>
          <w:proofErr w:type="spellEnd"/>
          <w:r w:rsidRPr="00AB5400">
            <w:rPr>
              <w:rFonts w:ascii="Book Antiqua" w:hAnsi="Book Antiqua"/>
            </w:rPr>
            <w:t xml:space="preserve"> e Kosovës</w:t>
          </w:r>
        </w:p>
        <w:p w14:paraId="36D7BF46" w14:textId="77777777" w:rsidR="00D05531" w:rsidRPr="00AB5400" w:rsidRDefault="00D05531" w:rsidP="00D05531">
          <w:pPr>
            <w:tabs>
              <w:tab w:val="left" w:pos="4860"/>
            </w:tabs>
            <w:spacing w:line="276" w:lineRule="auto"/>
            <w:jc w:val="center"/>
            <w:rPr>
              <w:rFonts w:ascii="Book Antiqua" w:hAnsi="Book Antiqua"/>
            </w:rPr>
          </w:pPr>
          <w:proofErr w:type="spellStart"/>
          <w:r w:rsidRPr="00AB5400">
            <w:rPr>
              <w:rFonts w:ascii="Book Antiqua" w:hAnsi="Book Antiqua"/>
            </w:rPr>
            <w:t>Republika</w:t>
          </w:r>
          <w:proofErr w:type="spellEnd"/>
          <w:r w:rsidRPr="00AB5400">
            <w:rPr>
              <w:rFonts w:ascii="Book Antiqua" w:hAnsi="Book Antiqua"/>
            </w:rPr>
            <w:t xml:space="preserve"> </w:t>
          </w:r>
          <w:proofErr w:type="spellStart"/>
          <w:r w:rsidRPr="00AB5400">
            <w:rPr>
              <w:rFonts w:ascii="Book Antiqua" w:hAnsi="Book Antiqua"/>
            </w:rPr>
            <w:t>Kosova</w:t>
          </w:r>
          <w:proofErr w:type="spellEnd"/>
          <w:r w:rsidRPr="00AB5400">
            <w:rPr>
              <w:rFonts w:ascii="Book Antiqua" w:hAnsi="Book Antiqua"/>
            </w:rPr>
            <w:t xml:space="preserve"> - Republic of Kosovo</w:t>
          </w:r>
        </w:p>
        <w:p w14:paraId="0DD1A764" w14:textId="77777777" w:rsidR="00D05531" w:rsidRPr="00AB5400" w:rsidRDefault="00D05531" w:rsidP="00D05531">
          <w:pPr>
            <w:tabs>
              <w:tab w:val="left" w:pos="4860"/>
            </w:tabs>
            <w:spacing w:line="276" w:lineRule="auto"/>
            <w:jc w:val="center"/>
            <w:rPr>
              <w:rFonts w:ascii="Book Antiqua" w:hAnsi="Book Antiqua"/>
            </w:rPr>
          </w:pPr>
        </w:p>
        <w:p w14:paraId="3F0F5B54" w14:textId="77777777" w:rsidR="00D05531" w:rsidRPr="00AB5400" w:rsidRDefault="00D05531" w:rsidP="00D05531">
          <w:pPr>
            <w:tabs>
              <w:tab w:val="left" w:pos="4860"/>
            </w:tabs>
            <w:spacing w:line="276" w:lineRule="auto"/>
            <w:jc w:val="center"/>
            <w:rPr>
              <w:rFonts w:ascii="Book Antiqua" w:hAnsi="Book Antiqua"/>
            </w:rPr>
          </w:pPr>
          <w:r w:rsidRPr="00AB5400">
            <w:rPr>
              <w:rFonts w:ascii="Book Antiqua" w:hAnsi="Book Antiqua"/>
            </w:rPr>
            <w:t>Agjencia e Kosovës për Akreditim</w:t>
          </w:r>
        </w:p>
        <w:p w14:paraId="4B2F819A" w14:textId="77777777" w:rsidR="00D05531" w:rsidRPr="00AB5400" w:rsidRDefault="00D05531" w:rsidP="00D05531">
          <w:pPr>
            <w:tabs>
              <w:tab w:val="left" w:pos="4860"/>
            </w:tabs>
            <w:spacing w:line="276" w:lineRule="auto"/>
            <w:jc w:val="center"/>
            <w:rPr>
              <w:rFonts w:ascii="Book Antiqua" w:hAnsi="Book Antiqua"/>
            </w:rPr>
          </w:pPr>
          <w:proofErr w:type="spellStart"/>
          <w:r w:rsidRPr="00AB5400">
            <w:rPr>
              <w:rFonts w:ascii="Book Antiqua" w:hAnsi="Book Antiqua"/>
            </w:rPr>
            <w:t>Agencija</w:t>
          </w:r>
          <w:proofErr w:type="spellEnd"/>
          <w:r w:rsidRPr="00AB5400">
            <w:rPr>
              <w:rFonts w:ascii="Book Antiqua" w:hAnsi="Book Antiqua"/>
            </w:rPr>
            <w:t xml:space="preserve"> </w:t>
          </w:r>
          <w:proofErr w:type="spellStart"/>
          <w:r w:rsidRPr="00AB5400">
            <w:rPr>
              <w:rFonts w:ascii="Book Antiqua" w:hAnsi="Book Antiqua"/>
            </w:rPr>
            <w:t>Kosova</w:t>
          </w:r>
          <w:proofErr w:type="spellEnd"/>
          <w:r w:rsidRPr="00AB5400">
            <w:rPr>
              <w:rFonts w:ascii="Book Antiqua" w:hAnsi="Book Antiqua"/>
            </w:rPr>
            <w:t xml:space="preserve"> za </w:t>
          </w:r>
          <w:proofErr w:type="spellStart"/>
          <w:r w:rsidRPr="00AB5400">
            <w:rPr>
              <w:rFonts w:ascii="Book Antiqua" w:hAnsi="Book Antiqua"/>
            </w:rPr>
            <w:t>Akreditaciju</w:t>
          </w:r>
          <w:proofErr w:type="spellEnd"/>
        </w:p>
        <w:p w14:paraId="788BD3D9" w14:textId="77777777" w:rsidR="00D05531" w:rsidRPr="0056321A" w:rsidRDefault="00D05531" w:rsidP="00D05531">
          <w:pPr>
            <w:tabs>
              <w:tab w:val="left" w:pos="4860"/>
            </w:tabs>
            <w:spacing w:line="276" w:lineRule="auto"/>
            <w:jc w:val="center"/>
            <w:rPr>
              <w:rFonts w:asciiTheme="majorHAnsi" w:hAnsiTheme="majorHAnsi"/>
            </w:rPr>
          </w:pPr>
          <w:r w:rsidRPr="00AB5400">
            <w:rPr>
              <w:rFonts w:ascii="Book Antiqua" w:hAnsi="Book Antiqua"/>
            </w:rPr>
            <w:t>Kosovo Accreditation Agency</w:t>
          </w:r>
        </w:p>
      </w:tc>
      <w:tc>
        <w:tcPr>
          <w:tcW w:w="1620" w:type="dxa"/>
        </w:tcPr>
        <w:p w14:paraId="274B230B" w14:textId="77777777" w:rsidR="00D05531" w:rsidRPr="0056321A" w:rsidRDefault="00D05531" w:rsidP="00D05531">
          <w:pPr>
            <w:tabs>
              <w:tab w:val="left" w:pos="4860"/>
            </w:tabs>
            <w:spacing w:line="276" w:lineRule="auto"/>
            <w:jc w:val="both"/>
            <w:rPr>
              <w:rFonts w:asciiTheme="majorHAnsi" w:hAnsiTheme="majorHAnsi"/>
            </w:rPr>
          </w:pPr>
          <w:r w:rsidRPr="0056321A">
            <w:rPr>
              <w:rFonts w:asciiTheme="majorHAnsi" w:hAnsiTheme="majorHAnsi"/>
              <w:bdr w:val="nil"/>
            </w:rPr>
            <w:object w:dxaOrig="1417" w:dyaOrig="1646" w14:anchorId="0BDD1CB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7" type="#_x0000_t75" style="width:74.8pt;height:85.1pt">
                <v:imagedata r:id="rId2" o:title=""/>
              </v:shape>
              <o:OLEObject Type="Embed" ProgID="CorelDraw.Graphic.17" ShapeID="_x0000_i1027" DrawAspect="Content" ObjectID="_1694515434" r:id="rId3"/>
            </w:object>
          </w:r>
        </w:p>
      </w:tc>
    </w:tr>
  </w:tbl>
  <w:p w14:paraId="061501EF" w14:textId="77777777" w:rsidR="00D05531" w:rsidRDefault="00D05531" w:rsidP="00D05531">
    <w:pPr>
      <w:pStyle w:val="Header"/>
    </w:pPr>
  </w:p>
  <w:p w14:paraId="6EF7F155" w14:textId="77777777" w:rsidR="00D05531" w:rsidRDefault="00D05531" w:rsidP="00D05531">
    <w:pPr>
      <w:pStyle w:val="Header"/>
    </w:pPr>
  </w:p>
  <w:p w14:paraId="71211558" w14:textId="77777777" w:rsidR="00D05531" w:rsidRDefault="00D055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37EFA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5877DE4"/>
    <w:multiLevelType w:val="hybridMultilevel"/>
    <w:tmpl w:val="E1CE3704"/>
    <w:lvl w:ilvl="0" w:tplc="0BA4E348">
      <w:start w:val="1"/>
      <w:numFmt w:val="upp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C46AB"/>
    <w:multiLevelType w:val="hybridMultilevel"/>
    <w:tmpl w:val="E1CE3704"/>
    <w:lvl w:ilvl="0" w:tplc="0BA4E348">
      <w:start w:val="1"/>
      <w:numFmt w:val="upp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05DA7"/>
    <w:multiLevelType w:val="hybridMultilevel"/>
    <w:tmpl w:val="7C56633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064122"/>
    <w:multiLevelType w:val="hybridMultilevel"/>
    <w:tmpl w:val="E1CE3704"/>
    <w:lvl w:ilvl="0" w:tplc="0BA4E348">
      <w:start w:val="1"/>
      <w:numFmt w:val="upp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D445F4"/>
    <w:multiLevelType w:val="hybridMultilevel"/>
    <w:tmpl w:val="E1CE3704"/>
    <w:lvl w:ilvl="0" w:tplc="0BA4E348">
      <w:start w:val="1"/>
      <w:numFmt w:val="upp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EB3108"/>
    <w:multiLevelType w:val="hybridMultilevel"/>
    <w:tmpl w:val="E1CE3704"/>
    <w:lvl w:ilvl="0" w:tplc="0BA4E348">
      <w:start w:val="1"/>
      <w:numFmt w:val="upp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6D3EE5"/>
    <w:multiLevelType w:val="hybridMultilevel"/>
    <w:tmpl w:val="E1CE3704"/>
    <w:lvl w:ilvl="0" w:tplc="0BA4E348">
      <w:start w:val="1"/>
      <w:numFmt w:val="upp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8B21AF"/>
    <w:multiLevelType w:val="hybridMultilevel"/>
    <w:tmpl w:val="F61E83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A51FB0"/>
    <w:multiLevelType w:val="hybridMultilevel"/>
    <w:tmpl w:val="7C56633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A830A6"/>
    <w:multiLevelType w:val="hybridMultilevel"/>
    <w:tmpl w:val="7C56633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A513E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C853E4E"/>
    <w:multiLevelType w:val="hybridMultilevel"/>
    <w:tmpl w:val="E1CE3704"/>
    <w:lvl w:ilvl="0" w:tplc="0BA4E348">
      <w:start w:val="1"/>
      <w:numFmt w:val="upp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70051F"/>
    <w:multiLevelType w:val="hybridMultilevel"/>
    <w:tmpl w:val="7C56633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AD54E0"/>
    <w:multiLevelType w:val="hybridMultilevel"/>
    <w:tmpl w:val="E1CE3704"/>
    <w:lvl w:ilvl="0" w:tplc="0BA4E348">
      <w:start w:val="1"/>
      <w:numFmt w:val="upp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094A71"/>
    <w:multiLevelType w:val="hybridMultilevel"/>
    <w:tmpl w:val="509AAE44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886539B"/>
    <w:multiLevelType w:val="hybridMultilevel"/>
    <w:tmpl w:val="7C56633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2713CA"/>
    <w:multiLevelType w:val="hybridMultilevel"/>
    <w:tmpl w:val="AF34F5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D936878"/>
    <w:multiLevelType w:val="multilevel"/>
    <w:tmpl w:val="2424F67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6B13B51"/>
    <w:multiLevelType w:val="hybridMultilevel"/>
    <w:tmpl w:val="E1CE3704"/>
    <w:lvl w:ilvl="0" w:tplc="0BA4E348">
      <w:start w:val="1"/>
      <w:numFmt w:val="upp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782FE9"/>
    <w:multiLevelType w:val="hybridMultilevel"/>
    <w:tmpl w:val="E1CE3704"/>
    <w:lvl w:ilvl="0" w:tplc="0BA4E348">
      <w:start w:val="1"/>
      <w:numFmt w:val="upp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A71611"/>
    <w:multiLevelType w:val="hybridMultilevel"/>
    <w:tmpl w:val="7C56633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8"/>
  </w:num>
  <w:num w:numId="4">
    <w:abstractNumId w:val="14"/>
  </w:num>
  <w:num w:numId="5">
    <w:abstractNumId w:val="20"/>
  </w:num>
  <w:num w:numId="6">
    <w:abstractNumId w:val="7"/>
  </w:num>
  <w:num w:numId="7">
    <w:abstractNumId w:val="6"/>
  </w:num>
  <w:num w:numId="8">
    <w:abstractNumId w:val="4"/>
  </w:num>
  <w:num w:numId="9">
    <w:abstractNumId w:val="15"/>
  </w:num>
  <w:num w:numId="10">
    <w:abstractNumId w:val="21"/>
  </w:num>
  <w:num w:numId="11">
    <w:abstractNumId w:val="9"/>
  </w:num>
  <w:num w:numId="12">
    <w:abstractNumId w:val="13"/>
  </w:num>
  <w:num w:numId="13">
    <w:abstractNumId w:val="16"/>
  </w:num>
  <w:num w:numId="14">
    <w:abstractNumId w:val="3"/>
  </w:num>
  <w:num w:numId="15">
    <w:abstractNumId w:val="10"/>
  </w:num>
  <w:num w:numId="16">
    <w:abstractNumId w:val="18"/>
  </w:num>
  <w:num w:numId="17">
    <w:abstractNumId w:val="12"/>
  </w:num>
  <w:num w:numId="18">
    <w:abstractNumId w:val="5"/>
  </w:num>
  <w:num w:numId="19">
    <w:abstractNumId w:val="2"/>
  </w:num>
  <w:num w:numId="20">
    <w:abstractNumId w:val="1"/>
  </w:num>
  <w:num w:numId="21">
    <w:abstractNumId w:val="19"/>
  </w:num>
  <w:num w:numId="22">
    <w:abstractNumId w:val="1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2325"/>
    <w:rsid w:val="00000CED"/>
    <w:rsid w:val="00001104"/>
    <w:rsid w:val="00001137"/>
    <w:rsid w:val="00001DF3"/>
    <w:rsid w:val="00003341"/>
    <w:rsid w:val="00003CED"/>
    <w:rsid w:val="00004270"/>
    <w:rsid w:val="000049C3"/>
    <w:rsid w:val="00005167"/>
    <w:rsid w:val="000100E4"/>
    <w:rsid w:val="000102EF"/>
    <w:rsid w:val="00010691"/>
    <w:rsid w:val="00010788"/>
    <w:rsid w:val="0001218C"/>
    <w:rsid w:val="00013302"/>
    <w:rsid w:val="00013867"/>
    <w:rsid w:val="00013C77"/>
    <w:rsid w:val="00014151"/>
    <w:rsid w:val="0001720A"/>
    <w:rsid w:val="00017314"/>
    <w:rsid w:val="00017402"/>
    <w:rsid w:val="0002067B"/>
    <w:rsid w:val="00020C35"/>
    <w:rsid w:val="00020DAA"/>
    <w:rsid w:val="00021748"/>
    <w:rsid w:val="00022193"/>
    <w:rsid w:val="000221F4"/>
    <w:rsid w:val="00022988"/>
    <w:rsid w:val="000248A2"/>
    <w:rsid w:val="00024C10"/>
    <w:rsid w:val="000253F1"/>
    <w:rsid w:val="00025722"/>
    <w:rsid w:val="0003378E"/>
    <w:rsid w:val="00034384"/>
    <w:rsid w:val="00041723"/>
    <w:rsid w:val="0004195A"/>
    <w:rsid w:val="00042662"/>
    <w:rsid w:val="0004357F"/>
    <w:rsid w:val="0004430B"/>
    <w:rsid w:val="0004490B"/>
    <w:rsid w:val="00050DAB"/>
    <w:rsid w:val="00051C55"/>
    <w:rsid w:val="0005243A"/>
    <w:rsid w:val="00052F94"/>
    <w:rsid w:val="00053CD9"/>
    <w:rsid w:val="000562E9"/>
    <w:rsid w:val="00056955"/>
    <w:rsid w:val="00057C39"/>
    <w:rsid w:val="00057EBE"/>
    <w:rsid w:val="00060D55"/>
    <w:rsid w:val="00061203"/>
    <w:rsid w:val="0006297F"/>
    <w:rsid w:val="00062FEB"/>
    <w:rsid w:val="00064421"/>
    <w:rsid w:val="0006469A"/>
    <w:rsid w:val="00064C32"/>
    <w:rsid w:val="00065CB6"/>
    <w:rsid w:val="00066108"/>
    <w:rsid w:val="0007010C"/>
    <w:rsid w:val="00071884"/>
    <w:rsid w:val="000733D0"/>
    <w:rsid w:val="00073935"/>
    <w:rsid w:val="0007475C"/>
    <w:rsid w:val="000760B5"/>
    <w:rsid w:val="00076EAD"/>
    <w:rsid w:val="00077F8F"/>
    <w:rsid w:val="000801C8"/>
    <w:rsid w:val="000801C9"/>
    <w:rsid w:val="00080CB1"/>
    <w:rsid w:val="00081614"/>
    <w:rsid w:val="000822A9"/>
    <w:rsid w:val="00084149"/>
    <w:rsid w:val="00084F22"/>
    <w:rsid w:val="000858FE"/>
    <w:rsid w:val="000865B4"/>
    <w:rsid w:val="00086955"/>
    <w:rsid w:val="00086AE7"/>
    <w:rsid w:val="000878F3"/>
    <w:rsid w:val="00092850"/>
    <w:rsid w:val="000942C4"/>
    <w:rsid w:val="0009484C"/>
    <w:rsid w:val="00094B26"/>
    <w:rsid w:val="00094E30"/>
    <w:rsid w:val="000959E3"/>
    <w:rsid w:val="00095E19"/>
    <w:rsid w:val="000960EE"/>
    <w:rsid w:val="000A1F69"/>
    <w:rsid w:val="000A2C07"/>
    <w:rsid w:val="000A3800"/>
    <w:rsid w:val="000A5B0D"/>
    <w:rsid w:val="000A6859"/>
    <w:rsid w:val="000A7CEE"/>
    <w:rsid w:val="000B0B36"/>
    <w:rsid w:val="000B12E2"/>
    <w:rsid w:val="000B3CDC"/>
    <w:rsid w:val="000C15FF"/>
    <w:rsid w:val="000C21BD"/>
    <w:rsid w:val="000C353A"/>
    <w:rsid w:val="000C47C8"/>
    <w:rsid w:val="000C509A"/>
    <w:rsid w:val="000C5500"/>
    <w:rsid w:val="000C59AC"/>
    <w:rsid w:val="000C65D7"/>
    <w:rsid w:val="000D191A"/>
    <w:rsid w:val="000D2044"/>
    <w:rsid w:val="000D3FBA"/>
    <w:rsid w:val="000D4736"/>
    <w:rsid w:val="000D4BAC"/>
    <w:rsid w:val="000D4DE1"/>
    <w:rsid w:val="000D6B91"/>
    <w:rsid w:val="000D72DF"/>
    <w:rsid w:val="000E0668"/>
    <w:rsid w:val="000E1269"/>
    <w:rsid w:val="000E311D"/>
    <w:rsid w:val="000E500E"/>
    <w:rsid w:val="000E52E0"/>
    <w:rsid w:val="000E5488"/>
    <w:rsid w:val="000E576B"/>
    <w:rsid w:val="000E6899"/>
    <w:rsid w:val="000E720F"/>
    <w:rsid w:val="000E7589"/>
    <w:rsid w:val="000E7CD0"/>
    <w:rsid w:val="000E7D75"/>
    <w:rsid w:val="000F572B"/>
    <w:rsid w:val="0010328C"/>
    <w:rsid w:val="0010392A"/>
    <w:rsid w:val="00103C2C"/>
    <w:rsid w:val="00105CD6"/>
    <w:rsid w:val="00106501"/>
    <w:rsid w:val="0010738D"/>
    <w:rsid w:val="00107A68"/>
    <w:rsid w:val="001100EE"/>
    <w:rsid w:val="00111716"/>
    <w:rsid w:val="001130A6"/>
    <w:rsid w:val="00113388"/>
    <w:rsid w:val="0011419F"/>
    <w:rsid w:val="00114423"/>
    <w:rsid w:val="00115166"/>
    <w:rsid w:val="001152F4"/>
    <w:rsid w:val="00115E4A"/>
    <w:rsid w:val="0011604D"/>
    <w:rsid w:val="00117C24"/>
    <w:rsid w:val="00120561"/>
    <w:rsid w:val="00120EE3"/>
    <w:rsid w:val="00124B27"/>
    <w:rsid w:val="00127D92"/>
    <w:rsid w:val="001314B5"/>
    <w:rsid w:val="001319FD"/>
    <w:rsid w:val="00132A26"/>
    <w:rsid w:val="00132E25"/>
    <w:rsid w:val="00137A39"/>
    <w:rsid w:val="0014709D"/>
    <w:rsid w:val="00150E71"/>
    <w:rsid w:val="00151C71"/>
    <w:rsid w:val="00151CE3"/>
    <w:rsid w:val="00152512"/>
    <w:rsid w:val="00154A59"/>
    <w:rsid w:val="00154E73"/>
    <w:rsid w:val="001559CD"/>
    <w:rsid w:val="00155F13"/>
    <w:rsid w:val="00157A5A"/>
    <w:rsid w:val="00160AEC"/>
    <w:rsid w:val="00161F45"/>
    <w:rsid w:val="00165FDE"/>
    <w:rsid w:val="0017307A"/>
    <w:rsid w:val="001736B1"/>
    <w:rsid w:val="00173D28"/>
    <w:rsid w:val="00174217"/>
    <w:rsid w:val="00174712"/>
    <w:rsid w:val="00175B59"/>
    <w:rsid w:val="00177DC4"/>
    <w:rsid w:val="001804E4"/>
    <w:rsid w:val="0018221F"/>
    <w:rsid w:val="00185585"/>
    <w:rsid w:val="00185FD7"/>
    <w:rsid w:val="00186600"/>
    <w:rsid w:val="00187951"/>
    <w:rsid w:val="00190C5F"/>
    <w:rsid w:val="00192B14"/>
    <w:rsid w:val="00193089"/>
    <w:rsid w:val="00195AD3"/>
    <w:rsid w:val="001971FF"/>
    <w:rsid w:val="001A00E6"/>
    <w:rsid w:val="001A188F"/>
    <w:rsid w:val="001A337E"/>
    <w:rsid w:val="001A55A0"/>
    <w:rsid w:val="001A5A7A"/>
    <w:rsid w:val="001A6027"/>
    <w:rsid w:val="001A74A0"/>
    <w:rsid w:val="001B4EA4"/>
    <w:rsid w:val="001B54C4"/>
    <w:rsid w:val="001B58CF"/>
    <w:rsid w:val="001B5F0A"/>
    <w:rsid w:val="001C15BB"/>
    <w:rsid w:val="001C3863"/>
    <w:rsid w:val="001C3D2A"/>
    <w:rsid w:val="001C446C"/>
    <w:rsid w:val="001C49D8"/>
    <w:rsid w:val="001C750D"/>
    <w:rsid w:val="001D1159"/>
    <w:rsid w:val="001D1863"/>
    <w:rsid w:val="001D3D40"/>
    <w:rsid w:val="001D4231"/>
    <w:rsid w:val="001D4D7B"/>
    <w:rsid w:val="001D548D"/>
    <w:rsid w:val="001E015F"/>
    <w:rsid w:val="001E051A"/>
    <w:rsid w:val="001E0D1E"/>
    <w:rsid w:val="001E11AF"/>
    <w:rsid w:val="001E28E6"/>
    <w:rsid w:val="001E4ED7"/>
    <w:rsid w:val="001E63D8"/>
    <w:rsid w:val="001E66AD"/>
    <w:rsid w:val="001E7915"/>
    <w:rsid w:val="001F1017"/>
    <w:rsid w:val="001F3445"/>
    <w:rsid w:val="001F5266"/>
    <w:rsid w:val="001F539C"/>
    <w:rsid w:val="001F6285"/>
    <w:rsid w:val="001F62B6"/>
    <w:rsid w:val="001F63EF"/>
    <w:rsid w:val="001F6CFA"/>
    <w:rsid w:val="001F6E29"/>
    <w:rsid w:val="00200056"/>
    <w:rsid w:val="002004A9"/>
    <w:rsid w:val="00201DA5"/>
    <w:rsid w:val="00202D01"/>
    <w:rsid w:val="00202DDE"/>
    <w:rsid w:val="00203D17"/>
    <w:rsid w:val="00204E97"/>
    <w:rsid w:val="00205472"/>
    <w:rsid w:val="00207130"/>
    <w:rsid w:val="00207315"/>
    <w:rsid w:val="00207F95"/>
    <w:rsid w:val="00210B67"/>
    <w:rsid w:val="00210BBF"/>
    <w:rsid w:val="00213DEB"/>
    <w:rsid w:val="00216819"/>
    <w:rsid w:val="002203B1"/>
    <w:rsid w:val="0022336C"/>
    <w:rsid w:val="00225142"/>
    <w:rsid w:val="00225276"/>
    <w:rsid w:val="00225959"/>
    <w:rsid w:val="00226313"/>
    <w:rsid w:val="00226388"/>
    <w:rsid w:val="002278AA"/>
    <w:rsid w:val="002322B5"/>
    <w:rsid w:val="00234CAD"/>
    <w:rsid w:val="0023722F"/>
    <w:rsid w:val="00237D5B"/>
    <w:rsid w:val="00243F1D"/>
    <w:rsid w:val="00244B26"/>
    <w:rsid w:val="00244E23"/>
    <w:rsid w:val="00246606"/>
    <w:rsid w:val="00247F2A"/>
    <w:rsid w:val="00250DED"/>
    <w:rsid w:val="00253A1B"/>
    <w:rsid w:val="00254EB2"/>
    <w:rsid w:val="00255EDD"/>
    <w:rsid w:val="00261815"/>
    <w:rsid w:val="00263C28"/>
    <w:rsid w:val="00266911"/>
    <w:rsid w:val="00270028"/>
    <w:rsid w:val="002710B5"/>
    <w:rsid w:val="00276C86"/>
    <w:rsid w:val="002770D6"/>
    <w:rsid w:val="00277B07"/>
    <w:rsid w:val="00280070"/>
    <w:rsid w:val="002806A9"/>
    <w:rsid w:val="00282AF9"/>
    <w:rsid w:val="00286424"/>
    <w:rsid w:val="00286665"/>
    <w:rsid w:val="00286881"/>
    <w:rsid w:val="00287029"/>
    <w:rsid w:val="00287778"/>
    <w:rsid w:val="00287D9E"/>
    <w:rsid w:val="002908F4"/>
    <w:rsid w:val="00290B7B"/>
    <w:rsid w:val="00295C5C"/>
    <w:rsid w:val="00297440"/>
    <w:rsid w:val="002A3E51"/>
    <w:rsid w:val="002A49B8"/>
    <w:rsid w:val="002A49FB"/>
    <w:rsid w:val="002A697C"/>
    <w:rsid w:val="002A6B21"/>
    <w:rsid w:val="002A6E30"/>
    <w:rsid w:val="002B4107"/>
    <w:rsid w:val="002B48F0"/>
    <w:rsid w:val="002B5907"/>
    <w:rsid w:val="002B73FC"/>
    <w:rsid w:val="002B782C"/>
    <w:rsid w:val="002B7D49"/>
    <w:rsid w:val="002C1F0B"/>
    <w:rsid w:val="002C3E94"/>
    <w:rsid w:val="002C474E"/>
    <w:rsid w:val="002C6F03"/>
    <w:rsid w:val="002D098E"/>
    <w:rsid w:val="002D1038"/>
    <w:rsid w:val="002D2D44"/>
    <w:rsid w:val="002D42D3"/>
    <w:rsid w:val="002D48D8"/>
    <w:rsid w:val="002D5BC3"/>
    <w:rsid w:val="002D625C"/>
    <w:rsid w:val="002D6466"/>
    <w:rsid w:val="002D6DE6"/>
    <w:rsid w:val="002E0EEF"/>
    <w:rsid w:val="002E138C"/>
    <w:rsid w:val="002E1CBB"/>
    <w:rsid w:val="002E3C75"/>
    <w:rsid w:val="002E527F"/>
    <w:rsid w:val="002E5C92"/>
    <w:rsid w:val="002E5E5E"/>
    <w:rsid w:val="002E5F8F"/>
    <w:rsid w:val="002F4201"/>
    <w:rsid w:val="002F4894"/>
    <w:rsid w:val="002F5EB9"/>
    <w:rsid w:val="002F6131"/>
    <w:rsid w:val="002F67D6"/>
    <w:rsid w:val="002F67FF"/>
    <w:rsid w:val="002F70F4"/>
    <w:rsid w:val="00300661"/>
    <w:rsid w:val="00300DF7"/>
    <w:rsid w:val="00301070"/>
    <w:rsid w:val="003011E2"/>
    <w:rsid w:val="00301724"/>
    <w:rsid w:val="0030248F"/>
    <w:rsid w:val="003033A2"/>
    <w:rsid w:val="003053B5"/>
    <w:rsid w:val="00306E10"/>
    <w:rsid w:val="00307FDD"/>
    <w:rsid w:val="00310435"/>
    <w:rsid w:val="00310CB0"/>
    <w:rsid w:val="00311002"/>
    <w:rsid w:val="00311582"/>
    <w:rsid w:val="003117D8"/>
    <w:rsid w:val="0031223B"/>
    <w:rsid w:val="00317332"/>
    <w:rsid w:val="0031753B"/>
    <w:rsid w:val="00317ACF"/>
    <w:rsid w:val="00317EB6"/>
    <w:rsid w:val="00320CDE"/>
    <w:rsid w:val="0032320E"/>
    <w:rsid w:val="003238A8"/>
    <w:rsid w:val="003239AC"/>
    <w:rsid w:val="0032451A"/>
    <w:rsid w:val="00324EBF"/>
    <w:rsid w:val="00330E4E"/>
    <w:rsid w:val="003337EE"/>
    <w:rsid w:val="00334C5D"/>
    <w:rsid w:val="00335BA8"/>
    <w:rsid w:val="003364FF"/>
    <w:rsid w:val="0034026E"/>
    <w:rsid w:val="00341FF4"/>
    <w:rsid w:val="003423FB"/>
    <w:rsid w:val="00343932"/>
    <w:rsid w:val="00343E0A"/>
    <w:rsid w:val="0034458C"/>
    <w:rsid w:val="003446CF"/>
    <w:rsid w:val="00347EFC"/>
    <w:rsid w:val="00350E7D"/>
    <w:rsid w:val="003510F1"/>
    <w:rsid w:val="00351487"/>
    <w:rsid w:val="003524DD"/>
    <w:rsid w:val="00354AD7"/>
    <w:rsid w:val="00354FC1"/>
    <w:rsid w:val="00360ED6"/>
    <w:rsid w:val="0036167A"/>
    <w:rsid w:val="00362949"/>
    <w:rsid w:val="003632CE"/>
    <w:rsid w:val="00364ABF"/>
    <w:rsid w:val="00364DB7"/>
    <w:rsid w:val="00364E64"/>
    <w:rsid w:val="0036647E"/>
    <w:rsid w:val="00367D68"/>
    <w:rsid w:val="00367E4C"/>
    <w:rsid w:val="0037011D"/>
    <w:rsid w:val="0037205C"/>
    <w:rsid w:val="0037210B"/>
    <w:rsid w:val="00372390"/>
    <w:rsid w:val="00373B3A"/>
    <w:rsid w:val="0037431C"/>
    <w:rsid w:val="003744EA"/>
    <w:rsid w:val="003811E7"/>
    <w:rsid w:val="00382598"/>
    <w:rsid w:val="00382EAD"/>
    <w:rsid w:val="00384CEA"/>
    <w:rsid w:val="003853A0"/>
    <w:rsid w:val="003853A8"/>
    <w:rsid w:val="00386253"/>
    <w:rsid w:val="00390233"/>
    <w:rsid w:val="0039030D"/>
    <w:rsid w:val="00391B53"/>
    <w:rsid w:val="0039423C"/>
    <w:rsid w:val="00395D25"/>
    <w:rsid w:val="003965C4"/>
    <w:rsid w:val="00396C66"/>
    <w:rsid w:val="003A047A"/>
    <w:rsid w:val="003A0829"/>
    <w:rsid w:val="003A2A3B"/>
    <w:rsid w:val="003A3CD6"/>
    <w:rsid w:val="003A4EAB"/>
    <w:rsid w:val="003A60D6"/>
    <w:rsid w:val="003B03BE"/>
    <w:rsid w:val="003B0504"/>
    <w:rsid w:val="003B1279"/>
    <w:rsid w:val="003B1391"/>
    <w:rsid w:val="003B139D"/>
    <w:rsid w:val="003B1AD3"/>
    <w:rsid w:val="003B1D63"/>
    <w:rsid w:val="003B2BE1"/>
    <w:rsid w:val="003B6E60"/>
    <w:rsid w:val="003C09CD"/>
    <w:rsid w:val="003C0AE4"/>
    <w:rsid w:val="003C2797"/>
    <w:rsid w:val="003C3836"/>
    <w:rsid w:val="003C4637"/>
    <w:rsid w:val="003C4F7F"/>
    <w:rsid w:val="003C56EB"/>
    <w:rsid w:val="003C7A09"/>
    <w:rsid w:val="003C7B65"/>
    <w:rsid w:val="003D0B38"/>
    <w:rsid w:val="003D0D95"/>
    <w:rsid w:val="003D25D6"/>
    <w:rsid w:val="003D26A1"/>
    <w:rsid w:val="003D2F13"/>
    <w:rsid w:val="003D2F45"/>
    <w:rsid w:val="003D4C2D"/>
    <w:rsid w:val="003D4EAF"/>
    <w:rsid w:val="003D6332"/>
    <w:rsid w:val="003D6A77"/>
    <w:rsid w:val="003D7472"/>
    <w:rsid w:val="003D7483"/>
    <w:rsid w:val="003E1A07"/>
    <w:rsid w:val="003E2097"/>
    <w:rsid w:val="003E3099"/>
    <w:rsid w:val="003E46FA"/>
    <w:rsid w:val="003E5E5F"/>
    <w:rsid w:val="003E683D"/>
    <w:rsid w:val="003F07E3"/>
    <w:rsid w:val="003F23E3"/>
    <w:rsid w:val="003F3EC9"/>
    <w:rsid w:val="003F44B5"/>
    <w:rsid w:val="003F51A9"/>
    <w:rsid w:val="003F5677"/>
    <w:rsid w:val="003F5C49"/>
    <w:rsid w:val="003F61D4"/>
    <w:rsid w:val="0040033B"/>
    <w:rsid w:val="0040068D"/>
    <w:rsid w:val="0040195D"/>
    <w:rsid w:val="004028A9"/>
    <w:rsid w:val="00403F38"/>
    <w:rsid w:val="00404996"/>
    <w:rsid w:val="00404C75"/>
    <w:rsid w:val="0040538E"/>
    <w:rsid w:val="00405C79"/>
    <w:rsid w:val="00405D5B"/>
    <w:rsid w:val="00406281"/>
    <w:rsid w:val="00406935"/>
    <w:rsid w:val="0040700D"/>
    <w:rsid w:val="00407336"/>
    <w:rsid w:val="00412B46"/>
    <w:rsid w:val="0041647C"/>
    <w:rsid w:val="0041689A"/>
    <w:rsid w:val="004170BB"/>
    <w:rsid w:val="00423723"/>
    <w:rsid w:val="00423F1E"/>
    <w:rsid w:val="00424E72"/>
    <w:rsid w:val="00425474"/>
    <w:rsid w:val="004261BC"/>
    <w:rsid w:val="00426523"/>
    <w:rsid w:val="00427C54"/>
    <w:rsid w:val="00430247"/>
    <w:rsid w:val="004319BA"/>
    <w:rsid w:val="004334DF"/>
    <w:rsid w:val="00434515"/>
    <w:rsid w:val="00435AA7"/>
    <w:rsid w:val="00440615"/>
    <w:rsid w:val="004416F9"/>
    <w:rsid w:val="00442824"/>
    <w:rsid w:val="00443225"/>
    <w:rsid w:val="00444D7F"/>
    <w:rsid w:val="004450B3"/>
    <w:rsid w:val="00445EC9"/>
    <w:rsid w:val="004465CC"/>
    <w:rsid w:val="00446C83"/>
    <w:rsid w:val="0044779C"/>
    <w:rsid w:val="00450A7D"/>
    <w:rsid w:val="0045170C"/>
    <w:rsid w:val="00452F09"/>
    <w:rsid w:val="00453919"/>
    <w:rsid w:val="00453B90"/>
    <w:rsid w:val="0045474C"/>
    <w:rsid w:val="00455B52"/>
    <w:rsid w:val="00456483"/>
    <w:rsid w:val="00456CB9"/>
    <w:rsid w:val="0046061D"/>
    <w:rsid w:val="00460EB3"/>
    <w:rsid w:val="004611E1"/>
    <w:rsid w:val="00467453"/>
    <w:rsid w:val="00470537"/>
    <w:rsid w:val="004710C6"/>
    <w:rsid w:val="004717DF"/>
    <w:rsid w:val="00471C00"/>
    <w:rsid w:val="00471C83"/>
    <w:rsid w:val="00475682"/>
    <w:rsid w:val="00475BA3"/>
    <w:rsid w:val="00475C8E"/>
    <w:rsid w:val="00476406"/>
    <w:rsid w:val="00480530"/>
    <w:rsid w:val="00480B83"/>
    <w:rsid w:val="00481506"/>
    <w:rsid w:val="00481E23"/>
    <w:rsid w:val="00482317"/>
    <w:rsid w:val="00482CAE"/>
    <w:rsid w:val="0048322B"/>
    <w:rsid w:val="004849EE"/>
    <w:rsid w:val="004854E2"/>
    <w:rsid w:val="0048552A"/>
    <w:rsid w:val="00487457"/>
    <w:rsid w:val="00487A7B"/>
    <w:rsid w:val="0049033C"/>
    <w:rsid w:val="0049323C"/>
    <w:rsid w:val="00493F7B"/>
    <w:rsid w:val="00494242"/>
    <w:rsid w:val="004A04F9"/>
    <w:rsid w:val="004A0D1A"/>
    <w:rsid w:val="004A1FD3"/>
    <w:rsid w:val="004A3A7B"/>
    <w:rsid w:val="004A56EC"/>
    <w:rsid w:val="004A5868"/>
    <w:rsid w:val="004A7473"/>
    <w:rsid w:val="004A7C10"/>
    <w:rsid w:val="004A7FE0"/>
    <w:rsid w:val="004B0BAF"/>
    <w:rsid w:val="004B2802"/>
    <w:rsid w:val="004B2A5C"/>
    <w:rsid w:val="004B3794"/>
    <w:rsid w:val="004B3854"/>
    <w:rsid w:val="004B3F43"/>
    <w:rsid w:val="004B6B1F"/>
    <w:rsid w:val="004C052D"/>
    <w:rsid w:val="004C0F6A"/>
    <w:rsid w:val="004C22E3"/>
    <w:rsid w:val="004C4A0C"/>
    <w:rsid w:val="004C67DB"/>
    <w:rsid w:val="004C6FA4"/>
    <w:rsid w:val="004D0109"/>
    <w:rsid w:val="004D03D2"/>
    <w:rsid w:val="004D079A"/>
    <w:rsid w:val="004D1E8F"/>
    <w:rsid w:val="004D3D99"/>
    <w:rsid w:val="004D3FF6"/>
    <w:rsid w:val="004D41DC"/>
    <w:rsid w:val="004D4974"/>
    <w:rsid w:val="004D5954"/>
    <w:rsid w:val="004D6FB3"/>
    <w:rsid w:val="004D7A3C"/>
    <w:rsid w:val="004E02FC"/>
    <w:rsid w:val="004E07DC"/>
    <w:rsid w:val="004E2E53"/>
    <w:rsid w:val="004E34CB"/>
    <w:rsid w:val="004E3A18"/>
    <w:rsid w:val="004E40A1"/>
    <w:rsid w:val="004E48DD"/>
    <w:rsid w:val="004E507A"/>
    <w:rsid w:val="004E5FF9"/>
    <w:rsid w:val="004E6301"/>
    <w:rsid w:val="004F0BC3"/>
    <w:rsid w:val="004F1E30"/>
    <w:rsid w:val="004F4B46"/>
    <w:rsid w:val="004F5896"/>
    <w:rsid w:val="004F6944"/>
    <w:rsid w:val="004F7C0C"/>
    <w:rsid w:val="005021D5"/>
    <w:rsid w:val="00502B4D"/>
    <w:rsid w:val="00502DAC"/>
    <w:rsid w:val="00503674"/>
    <w:rsid w:val="005040A8"/>
    <w:rsid w:val="00504152"/>
    <w:rsid w:val="00504263"/>
    <w:rsid w:val="005048AE"/>
    <w:rsid w:val="00505747"/>
    <w:rsid w:val="0050758A"/>
    <w:rsid w:val="0051012E"/>
    <w:rsid w:val="00510A9B"/>
    <w:rsid w:val="005113DD"/>
    <w:rsid w:val="0051559D"/>
    <w:rsid w:val="00521779"/>
    <w:rsid w:val="0052281F"/>
    <w:rsid w:val="00523BA0"/>
    <w:rsid w:val="00525569"/>
    <w:rsid w:val="00526046"/>
    <w:rsid w:val="00526505"/>
    <w:rsid w:val="00526890"/>
    <w:rsid w:val="00527070"/>
    <w:rsid w:val="005302B0"/>
    <w:rsid w:val="005305D5"/>
    <w:rsid w:val="0053097A"/>
    <w:rsid w:val="00534BC3"/>
    <w:rsid w:val="005403AE"/>
    <w:rsid w:val="00541F9F"/>
    <w:rsid w:val="00541FC7"/>
    <w:rsid w:val="00542CEE"/>
    <w:rsid w:val="00550D74"/>
    <w:rsid w:val="005539B3"/>
    <w:rsid w:val="005545E5"/>
    <w:rsid w:val="00557565"/>
    <w:rsid w:val="00557AC5"/>
    <w:rsid w:val="00557C7F"/>
    <w:rsid w:val="00560676"/>
    <w:rsid w:val="00561473"/>
    <w:rsid w:val="0056392C"/>
    <w:rsid w:val="00567427"/>
    <w:rsid w:val="00567A65"/>
    <w:rsid w:val="00567D33"/>
    <w:rsid w:val="00570A67"/>
    <w:rsid w:val="00571FDD"/>
    <w:rsid w:val="005732B3"/>
    <w:rsid w:val="00573A6B"/>
    <w:rsid w:val="00573ACD"/>
    <w:rsid w:val="00575398"/>
    <w:rsid w:val="005764D9"/>
    <w:rsid w:val="00580B1B"/>
    <w:rsid w:val="0058139C"/>
    <w:rsid w:val="005813A0"/>
    <w:rsid w:val="00581B14"/>
    <w:rsid w:val="00581E2F"/>
    <w:rsid w:val="00581F9A"/>
    <w:rsid w:val="0058407F"/>
    <w:rsid w:val="0058417A"/>
    <w:rsid w:val="00586C47"/>
    <w:rsid w:val="00590BA0"/>
    <w:rsid w:val="00593094"/>
    <w:rsid w:val="00593ECC"/>
    <w:rsid w:val="00595869"/>
    <w:rsid w:val="005A0E86"/>
    <w:rsid w:val="005A3422"/>
    <w:rsid w:val="005A45ED"/>
    <w:rsid w:val="005A6134"/>
    <w:rsid w:val="005A725F"/>
    <w:rsid w:val="005A7B3D"/>
    <w:rsid w:val="005A7F53"/>
    <w:rsid w:val="005B0AA0"/>
    <w:rsid w:val="005B37A1"/>
    <w:rsid w:val="005B4062"/>
    <w:rsid w:val="005B5554"/>
    <w:rsid w:val="005B651E"/>
    <w:rsid w:val="005B74E9"/>
    <w:rsid w:val="005C3B2B"/>
    <w:rsid w:val="005C47ED"/>
    <w:rsid w:val="005C599D"/>
    <w:rsid w:val="005C7C97"/>
    <w:rsid w:val="005D063C"/>
    <w:rsid w:val="005D0B4F"/>
    <w:rsid w:val="005D3115"/>
    <w:rsid w:val="005D5308"/>
    <w:rsid w:val="005D60A4"/>
    <w:rsid w:val="005D7DFB"/>
    <w:rsid w:val="005E17CB"/>
    <w:rsid w:val="005E1828"/>
    <w:rsid w:val="005E37C5"/>
    <w:rsid w:val="005E49E1"/>
    <w:rsid w:val="005E5434"/>
    <w:rsid w:val="005E5D01"/>
    <w:rsid w:val="005E678F"/>
    <w:rsid w:val="005E79EB"/>
    <w:rsid w:val="005F2CE0"/>
    <w:rsid w:val="005F3B25"/>
    <w:rsid w:val="005F51DD"/>
    <w:rsid w:val="005F5910"/>
    <w:rsid w:val="005F6108"/>
    <w:rsid w:val="00600A81"/>
    <w:rsid w:val="006011CA"/>
    <w:rsid w:val="00602CEB"/>
    <w:rsid w:val="006030EA"/>
    <w:rsid w:val="00603332"/>
    <w:rsid w:val="00603C9F"/>
    <w:rsid w:val="0061007A"/>
    <w:rsid w:val="00610B57"/>
    <w:rsid w:val="006117B9"/>
    <w:rsid w:val="00611A3B"/>
    <w:rsid w:val="0061251E"/>
    <w:rsid w:val="006142BB"/>
    <w:rsid w:val="00615144"/>
    <w:rsid w:val="00616588"/>
    <w:rsid w:val="00616593"/>
    <w:rsid w:val="006224A9"/>
    <w:rsid w:val="006228AE"/>
    <w:rsid w:val="00622A8D"/>
    <w:rsid w:val="00622D23"/>
    <w:rsid w:val="0062521F"/>
    <w:rsid w:val="006255B4"/>
    <w:rsid w:val="006268A4"/>
    <w:rsid w:val="00626B4D"/>
    <w:rsid w:val="006301E4"/>
    <w:rsid w:val="00631106"/>
    <w:rsid w:val="0063577F"/>
    <w:rsid w:val="006358AC"/>
    <w:rsid w:val="006406EF"/>
    <w:rsid w:val="006409E3"/>
    <w:rsid w:val="00642FC9"/>
    <w:rsid w:val="006431D4"/>
    <w:rsid w:val="0064545B"/>
    <w:rsid w:val="00646A69"/>
    <w:rsid w:val="00646BC2"/>
    <w:rsid w:val="0065077B"/>
    <w:rsid w:val="00650AE1"/>
    <w:rsid w:val="00651066"/>
    <w:rsid w:val="00651336"/>
    <w:rsid w:val="00652D71"/>
    <w:rsid w:val="00653163"/>
    <w:rsid w:val="00653B03"/>
    <w:rsid w:val="006569F9"/>
    <w:rsid w:val="0066095E"/>
    <w:rsid w:val="0066105A"/>
    <w:rsid w:val="006612E9"/>
    <w:rsid w:val="00664D75"/>
    <w:rsid w:val="006663D7"/>
    <w:rsid w:val="00667F5E"/>
    <w:rsid w:val="00670C45"/>
    <w:rsid w:val="00671144"/>
    <w:rsid w:val="006714FE"/>
    <w:rsid w:val="00671BF2"/>
    <w:rsid w:val="006723D3"/>
    <w:rsid w:val="006731BF"/>
    <w:rsid w:val="00673D7D"/>
    <w:rsid w:val="006746BE"/>
    <w:rsid w:val="00675087"/>
    <w:rsid w:val="006751FD"/>
    <w:rsid w:val="0067659C"/>
    <w:rsid w:val="00682563"/>
    <w:rsid w:val="006828E7"/>
    <w:rsid w:val="006833D5"/>
    <w:rsid w:val="00690880"/>
    <w:rsid w:val="006913E8"/>
    <w:rsid w:val="00693514"/>
    <w:rsid w:val="006947A8"/>
    <w:rsid w:val="00695F5D"/>
    <w:rsid w:val="006963FF"/>
    <w:rsid w:val="00696E22"/>
    <w:rsid w:val="006A07BC"/>
    <w:rsid w:val="006A1229"/>
    <w:rsid w:val="006A1282"/>
    <w:rsid w:val="006A143B"/>
    <w:rsid w:val="006A3B84"/>
    <w:rsid w:val="006A7435"/>
    <w:rsid w:val="006B00E5"/>
    <w:rsid w:val="006B020D"/>
    <w:rsid w:val="006B0DB3"/>
    <w:rsid w:val="006B405F"/>
    <w:rsid w:val="006B4D1E"/>
    <w:rsid w:val="006B50A9"/>
    <w:rsid w:val="006B51FF"/>
    <w:rsid w:val="006B5570"/>
    <w:rsid w:val="006B6151"/>
    <w:rsid w:val="006B61D6"/>
    <w:rsid w:val="006B7E2F"/>
    <w:rsid w:val="006C1768"/>
    <w:rsid w:val="006C22D9"/>
    <w:rsid w:val="006C25F8"/>
    <w:rsid w:val="006C2DA5"/>
    <w:rsid w:val="006C349A"/>
    <w:rsid w:val="006C3F75"/>
    <w:rsid w:val="006C4103"/>
    <w:rsid w:val="006C7D2C"/>
    <w:rsid w:val="006D0B39"/>
    <w:rsid w:val="006D1213"/>
    <w:rsid w:val="006D19C5"/>
    <w:rsid w:val="006D4798"/>
    <w:rsid w:val="006D49A8"/>
    <w:rsid w:val="006D4A64"/>
    <w:rsid w:val="006D555F"/>
    <w:rsid w:val="006D63BE"/>
    <w:rsid w:val="006D75CA"/>
    <w:rsid w:val="006E0ECE"/>
    <w:rsid w:val="006E7B0A"/>
    <w:rsid w:val="006E7EF5"/>
    <w:rsid w:val="006F0384"/>
    <w:rsid w:val="006F3CC7"/>
    <w:rsid w:val="006F4600"/>
    <w:rsid w:val="006F50B9"/>
    <w:rsid w:val="006F6375"/>
    <w:rsid w:val="006F75A1"/>
    <w:rsid w:val="0070667C"/>
    <w:rsid w:val="00707A87"/>
    <w:rsid w:val="00713390"/>
    <w:rsid w:val="00714B29"/>
    <w:rsid w:val="0071620F"/>
    <w:rsid w:val="00723551"/>
    <w:rsid w:val="0072402A"/>
    <w:rsid w:val="00725AB9"/>
    <w:rsid w:val="007261BE"/>
    <w:rsid w:val="0072673E"/>
    <w:rsid w:val="0072717A"/>
    <w:rsid w:val="00730BA8"/>
    <w:rsid w:val="00730D2C"/>
    <w:rsid w:val="007314E4"/>
    <w:rsid w:val="00731ED8"/>
    <w:rsid w:val="00732407"/>
    <w:rsid w:val="007326A0"/>
    <w:rsid w:val="00732F12"/>
    <w:rsid w:val="007335ED"/>
    <w:rsid w:val="00733A5B"/>
    <w:rsid w:val="0073475C"/>
    <w:rsid w:val="00734CDE"/>
    <w:rsid w:val="0073560F"/>
    <w:rsid w:val="0073725C"/>
    <w:rsid w:val="00740A8D"/>
    <w:rsid w:val="00740BF4"/>
    <w:rsid w:val="00741E98"/>
    <w:rsid w:val="00741F26"/>
    <w:rsid w:val="00742705"/>
    <w:rsid w:val="0074286D"/>
    <w:rsid w:val="00742EA0"/>
    <w:rsid w:val="007433AF"/>
    <w:rsid w:val="0074407E"/>
    <w:rsid w:val="00745C01"/>
    <w:rsid w:val="007463C0"/>
    <w:rsid w:val="00747477"/>
    <w:rsid w:val="00747495"/>
    <w:rsid w:val="00747B61"/>
    <w:rsid w:val="0075207C"/>
    <w:rsid w:val="00752A0A"/>
    <w:rsid w:val="00754496"/>
    <w:rsid w:val="007544FF"/>
    <w:rsid w:val="00754D1E"/>
    <w:rsid w:val="00754F0C"/>
    <w:rsid w:val="00756789"/>
    <w:rsid w:val="00757032"/>
    <w:rsid w:val="007572AF"/>
    <w:rsid w:val="007606E3"/>
    <w:rsid w:val="00760DDA"/>
    <w:rsid w:val="00760ECE"/>
    <w:rsid w:val="00761F43"/>
    <w:rsid w:val="00762680"/>
    <w:rsid w:val="0076302B"/>
    <w:rsid w:val="00763685"/>
    <w:rsid w:val="0076375A"/>
    <w:rsid w:val="00764830"/>
    <w:rsid w:val="00765139"/>
    <w:rsid w:val="00765DE2"/>
    <w:rsid w:val="007676FA"/>
    <w:rsid w:val="00772B2D"/>
    <w:rsid w:val="00772EAD"/>
    <w:rsid w:val="00773232"/>
    <w:rsid w:val="0077339E"/>
    <w:rsid w:val="007742DA"/>
    <w:rsid w:val="0077438E"/>
    <w:rsid w:val="00780991"/>
    <w:rsid w:val="00780DC3"/>
    <w:rsid w:val="007858A4"/>
    <w:rsid w:val="00786615"/>
    <w:rsid w:val="00787E9B"/>
    <w:rsid w:val="00790152"/>
    <w:rsid w:val="00792778"/>
    <w:rsid w:val="007943C6"/>
    <w:rsid w:val="007947CE"/>
    <w:rsid w:val="00795366"/>
    <w:rsid w:val="00795A08"/>
    <w:rsid w:val="0079636D"/>
    <w:rsid w:val="00796CD6"/>
    <w:rsid w:val="007978E4"/>
    <w:rsid w:val="007A1AE7"/>
    <w:rsid w:val="007A1FB0"/>
    <w:rsid w:val="007A20F8"/>
    <w:rsid w:val="007A217A"/>
    <w:rsid w:val="007A2A75"/>
    <w:rsid w:val="007A2D25"/>
    <w:rsid w:val="007A31CB"/>
    <w:rsid w:val="007A3DFC"/>
    <w:rsid w:val="007A5240"/>
    <w:rsid w:val="007A58BB"/>
    <w:rsid w:val="007A6E3F"/>
    <w:rsid w:val="007B0F9E"/>
    <w:rsid w:val="007B146C"/>
    <w:rsid w:val="007B1D6B"/>
    <w:rsid w:val="007B1E63"/>
    <w:rsid w:val="007B29CD"/>
    <w:rsid w:val="007B4DC0"/>
    <w:rsid w:val="007B602D"/>
    <w:rsid w:val="007B710E"/>
    <w:rsid w:val="007B769F"/>
    <w:rsid w:val="007B7ADE"/>
    <w:rsid w:val="007C022E"/>
    <w:rsid w:val="007C0818"/>
    <w:rsid w:val="007C1599"/>
    <w:rsid w:val="007C22A3"/>
    <w:rsid w:val="007C2CC0"/>
    <w:rsid w:val="007C3701"/>
    <w:rsid w:val="007C441B"/>
    <w:rsid w:val="007C4431"/>
    <w:rsid w:val="007C46F2"/>
    <w:rsid w:val="007C53E3"/>
    <w:rsid w:val="007C6C06"/>
    <w:rsid w:val="007D0B4E"/>
    <w:rsid w:val="007D284E"/>
    <w:rsid w:val="007E1C08"/>
    <w:rsid w:val="007E2200"/>
    <w:rsid w:val="007E31F6"/>
    <w:rsid w:val="007E400B"/>
    <w:rsid w:val="007E4BDC"/>
    <w:rsid w:val="007E5A70"/>
    <w:rsid w:val="007E79C9"/>
    <w:rsid w:val="007E7E84"/>
    <w:rsid w:val="007F004D"/>
    <w:rsid w:val="007F097C"/>
    <w:rsid w:val="007F37A9"/>
    <w:rsid w:val="007F3AE4"/>
    <w:rsid w:val="007F4155"/>
    <w:rsid w:val="007F663E"/>
    <w:rsid w:val="008028B5"/>
    <w:rsid w:val="00803179"/>
    <w:rsid w:val="008035FA"/>
    <w:rsid w:val="0080371A"/>
    <w:rsid w:val="00803F94"/>
    <w:rsid w:val="00804CEB"/>
    <w:rsid w:val="0080676E"/>
    <w:rsid w:val="00807FF7"/>
    <w:rsid w:val="00811F68"/>
    <w:rsid w:val="008122CF"/>
    <w:rsid w:val="00813157"/>
    <w:rsid w:val="00813861"/>
    <w:rsid w:val="008140C4"/>
    <w:rsid w:val="00814128"/>
    <w:rsid w:val="00815087"/>
    <w:rsid w:val="0081579C"/>
    <w:rsid w:val="00816202"/>
    <w:rsid w:val="008166B1"/>
    <w:rsid w:val="0081676E"/>
    <w:rsid w:val="00820786"/>
    <w:rsid w:val="00820E27"/>
    <w:rsid w:val="00822206"/>
    <w:rsid w:val="00824789"/>
    <w:rsid w:val="00824807"/>
    <w:rsid w:val="008249A3"/>
    <w:rsid w:val="0082540F"/>
    <w:rsid w:val="00826929"/>
    <w:rsid w:val="008276D3"/>
    <w:rsid w:val="00834B00"/>
    <w:rsid w:val="00835B3E"/>
    <w:rsid w:val="00837505"/>
    <w:rsid w:val="008457F0"/>
    <w:rsid w:val="0084617F"/>
    <w:rsid w:val="00846739"/>
    <w:rsid w:val="008468C0"/>
    <w:rsid w:val="00846F95"/>
    <w:rsid w:val="008513DD"/>
    <w:rsid w:val="00851D89"/>
    <w:rsid w:val="00852AF4"/>
    <w:rsid w:val="00852B69"/>
    <w:rsid w:val="0085389D"/>
    <w:rsid w:val="00854107"/>
    <w:rsid w:val="00854968"/>
    <w:rsid w:val="00854B29"/>
    <w:rsid w:val="0085582D"/>
    <w:rsid w:val="00856362"/>
    <w:rsid w:val="00856EC4"/>
    <w:rsid w:val="008606C3"/>
    <w:rsid w:val="0086109B"/>
    <w:rsid w:val="00863F3A"/>
    <w:rsid w:val="00864AF3"/>
    <w:rsid w:val="0086684E"/>
    <w:rsid w:val="00866858"/>
    <w:rsid w:val="008706A6"/>
    <w:rsid w:val="008713F8"/>
    <w:rsid w:val="00873188"/>
    <w:rsid w:val="008733FF"/>
    <w:rsid w:val="00873F9A"/>
    <w:rsid w:val="0087474A"/>
    <w:rsid w:val="00875F90"/>
    <w:rsid w:val="008761D3"/>
    <w:rsid w:val="0087747C"/>
    <w:rsid w:val="00881ADD"/>
    <w:rsid w:val="00881B3A"/>
    <w:rsid w:val="0088266B"/>
    <w:rsid w:val="008837A9"/>
    <w:rsid w:val="00883FB2"/>
    <w:rsid w:val="00884E20"/>
    <w:rsid w:val="008853A7"/>
    <w:rsid w:val="008859F4"/>
    <w:rsid w:val="00886F85"/>
    <w:rsid w:val="008878BD"/>
    <w:rsid w:val="00887FF4"/>
    <w:rsid w:val="00890642"/>
    <w:rsid w:val="008920C8"/>
    <w:rsid w:val="008920CB"/>
    <w:rsid w:val="0089254F"/>
    <w:rsid w:val="00892E6E"/>
    <w:rsid w:val="0089307B"/>
    <w:rsid w:val="0089405E"/>
    <w:rsid w:val="008944B0"/>
    <w:rsid w:val="008950C1"/>
    <w:rsid w:val="00895841"/>
    <w:rsid w:val="008968B2"/>
    <w:rsid w:val="008A04FD"/>
    <w:rsid w:val="008A0C3A"/>
    <w:rsid w:val="008A25B8"/>
    <w:rsid w:val="008A3F1A"/>
    <w:rsid w:val="008A4069"/>
    <w:rsid w:val="008A4299"/>
    <w:rsid w:val="008A560A"/>
    <w:rsid w:val="008A5FE7"/>
    <w:rsid w:val="008A75CD"/>
    <w:rsid w:val="008B580B"/>
    <w:rsid w:val="008C0E86"/>
    <w:rsid w:val="008C1EF7"/>
    <w:rsid w:val="008C2AAF"/>
    <w:rsid w:val="008C44A5"/>
    <w:rsid w:val="008C57E7"/>
    <w:rsid w:val="008C6A67"/>
    <w:rsid w:val="008C7488"/>
    <w:rsid w:val="008C7B59"/>
    <w:rsid w:val="008D0C9D"/>
    <w:rsid w:val="008D0CA1"/>
    <w:rsid w:val="008D1715"/>
    <w:rsid w:val="008D1E74"/>
    <w:rsid w:val="008D32F0"/>
    <w:rsid w:val="008D4640"/>
    <w:rsid w:val="008D696F"/>
    <w:rsid w:val="008D7587"/>
    <w:rsid w:val="008D796C"/>
    <w:rsid w:val="008E1F78"/>
    <w:rsid w:val="008E2186"/>
    <w:rsid w:val="008E5D6F"/>
    <w:rsid w:val="008E61D9"/>
    <w:rsid w:val="008E7462"/>
    <w:rsid w:val="008E76C3"/>
    <w:rsid w:val="008F0237"/>
    <w:rsid w:val="008F1077"/>
    <w:rsid w:val="008F1596"/>
    <w:rsid w:val="008F6536"/>
    <w:rsid w:val="008F693D"/>
    <w:rsid w:val="008F7102"/>
    <w:rsid w:val="008F74BD"/>
    <w:rsid w:val="008F7BA9"/>
    <w:rsid w:val="009002EB"/>
    <w:rsid w:val="00901E43"/>
    <w:rsid w:val="009020FD"/>
    <w:rsid w:val="009029F5"/>
    <w:rsid w:val="009039DA"/>
    <w:rsid w:val="009047A5"/>
    <w:rsid w:val="00906A9D"/>
    <w:rsid w:val="009079D0"/>
    <w:rsid w:val="00910B15"/>
    <w:rsid w:val="0091128D"/>
    <w:rsid w:val="0091165E"/>
    <w:rsid w:val="00911795"/>
    <w:rsid w:val="00912F0B"/>
    <w:rsid w:val="009137DB"/>
    <w:rsid w:val="009145CF"/>
    <w:rsid w:val="009149CC"/>
    <w:rsid w:val="00915E19"/>
    <w:rsid w:val="00916589"/>
    <w:rsid w:val="009174AB"/>
    <w:rsid w:val="00923A53"/>
    <w:rsid w:val="00923BAF"/>
    <w:rsid w:val="009253F4"/>
    <w:rsid w:val="009254DD"/>
    <w:rsid w:val="00926505"/>
    <w:rsid w:val="009268AA"/>
    <w:rsid w:val="00930586"/>
    <w:rsid w:val="00930D92"/>
    <w:rsid w:val="00931805"/>
    <w:rsid w:val="00931A72"/>
    <w:rsid w:val="00932211"/>
    <w:rsid w:val="00932413"/>
    <w:rsid w:val="00933675"/>
    <w:rsid w:val="009351A2"/>
    <w:rsid w:val="009363D9"/>
    <w:rsid w:val="0094150F"/>
    <w:rsid w:val="009425F2"/>
    <w:rsid w:val="00943460"/>
    <w:rsid w:val="00943EDF"/>
    <w:rsid w:val="00944218"/>
    <w:rsid w:val="00945137"/>
    <w:rsid w:val="0094663B"/>
    <w:rsid w:val="00947128"/>
    <w:rsid w:val="00947959"/>
    <w:rsid w:val="00950119"/>
    <w:rsid w:val="00954A62"/>
    <w:rsid w:val="009553DD"/>
    <w:rsid w:val="00955936"/>
    <w:rsid w:val="009602C4"/>
    <w:rsid w:val="009621D9"/>
    <w:rsid w:val="009632AB"/>
    <w:rsid w:val="00964950"/>
    <w:rsid w:val="009653F1"/>
    <w:rsid w:val="0096555C"/>
    <w:rsid w:val="009667D4"/>
    <w:rsid w:val="0096789D"/>
    <w:rsid w:val="00970097"/>
    <w:rsid w:val="00970208"/>
    <w:rsid w:val="00970820"/>
    <w:rsid w:val="009716D8"/>
    <w:rsid w:val="00972335"/>
    <w:rsid w:val="00972A90"/>
    <w:rsid w:val="00972C68"/>
    <w:rsid w:val="009740A0"/>
    <w:rsid w:val="0097429F"/>
    <w:rsid w:val="0097450B"/>
    <w:rsid w:val="00975515"/>
    <w:rsid w:val="00976DE8"/>
    <w:rsid w:val="009772A2"/>
    <w:rsid w:val="00980768"/>
    <w:rsid w:val="009814A2"/>
    <w:rsid w:val="00981E3B"/>
    <w:rsid w:val="00982F64"/>
    <w:rsid w:val="0098333B"/>
    <w:rsid w:val="009839BD"/>
    <w:rsid w:val="009841D8"/>
    <w:rsid w:val="009858D5"/>
    <w:rsid w:val="00985D9A"/>
    <w:rsid w:val="00986336"/>
    <w:rsid w:val="00986860"/>
    <w:rsid w:val="00986B8A"/>
    <w:rsid w:val="009918C2"/>
    <w:rsid w:val="009918D7"/>
    <w:rsid w:val="00992B29"/>
    <w:rsid w:val="00993CE0"/>
    <w:rsid w:val="00993E9E"/>
    <w:rsid w:val="009953F8"/>
    <w:rsid w:val="00996BDB"/>
    <w:rsid w:val="00997C84"/>
    <w:rsid w:val="009A008D"/>
    <w:rsid w:val="009A296B"/>
    <w:rsid w:val="009A394D"/>
    <w:rsid w:val="009A3AA6"/>
    <w:rsid w:val="009B2907"/>
    <w:rsid w:val="009B5708"/>
    <w:rsid w:val="009B622A"/>
    <w:rsid w:val="009B6967"/>
    <w:rsid w:val="009B7BBA"/>
    <w:rsid w:val="009C216C"/>
    <w:rsid w:val="009C33E5"/>
    <w:rsid w:val="009C538F"/>
    <w:rsid w:val="009D0AE1"/>
    <w:rsid w:val="009D123B"/>
    <w:rsid w:val="009D4EB3"/>
    <w:rsid w:val="009D560E"/>
    <w:rsid w:val="009D5F40"/>
    <w:rsid w:val="009D6661"/>
    <w:rsid w:val="009E0659"/>
    <w:rsid w:val="009E2EB3"/>
    <w:rsid w:val="009E36E7"/>
    <w:rsid w:val="009E6479"/>
    <w:rsid w:val="009E71E0"/>
    <w:rsid w:val="009E7395"/>
    <w:rsid w:val="009E7F7D"/>
    <w:rsid w:val="009F0CEB"/>
    <w:rsid w:val="009F10C6"/>
    <w:rsid w:val="009F1B4C"/>
    <w:rsid w:val="009F2A43"/>
    <w:rsid w:val="009F38CA"/>
    <w:rsid w:val="009F3C63"/>
    <w:rsid w:val="009F3F83"/>
    <w:rsid w:val="009F529C"/>
    <w:rsid w:val="009F7FED"/>
    <w:rsid w:val="00A00EEC"/>
    <w:rsid w:val="00A02601"/>
    <w:rsid w:val="00A0516B"/>
    <w:rsid w:val="00A10C1C"/>
    <w:rsid w:val="00A12873"/>
    <w:rsid w:val="00A13DB2"/>
    <w:rsid w:val="00A149C8"/>
    <w:rsid w:val="00A14CB9"/>
    <w:rsid w:val="00A15173"/>
    <w:rsid w:val="00A166BA"/>
    <w:rsid w:val="00A21B14"/>
    <w:rsid w:val="00A25298"/>
    <w:rsid w:val="00A27605"/>
    <w:rsid w:val="00A3014E"/>
    <w:rsid w:val="00A31376"/>
    <w:rsid w:val="00A31683"/>
    <w:rsid w:val="00A31F56"/>
    <w:rsid w:val="00A3232D"/>
    <w:rsid w:val="00A32336"/>
    <w:rsid w:val="00A32FA3"/>
    <w:rsid w:val="00A334A6"/>
    <w:rsid w:val="00A35070"/>
    <w:rsid w:val="00A35D90"/>
    <w:rsid w:val="00A41AA4"/>
    <w:rsid w:val="00A433BB"/>
    <w:rsid w:val="00A443A3"/>
    <w:rsid w:val="00A45E31"/>
    <w:rsid w:val="00A51AAE"/>
    <w:rsid w:val="00A51E42"/>
    <w:rsid w:val="00A51EE6"/>
    <w:rsid w:val="00A54DA6"/>
    <w:rsid w:val="00A55AF6"/>
    <w:rsid w:val="00A562B6"/>
    <w:rsid w:val="00A562DB"/>
    <w:rsid w:val="00A56FB7"/>
    <w:rsid w:val="00A579E3"/>
    <w:rsid w:val="00A57D4D"/>
    <w:rsid w:val="00A604AE"/>
    <w:rsid w:val="00A61C81"/>
    <w:rsid w:val="00A6218C"/>
    <w:rsid w:val="00A627CA"/>
    <w:rsid w:val="00A636B0"/>
    <w:rsid w:val="00A63B26"/>
    <w:rsid w:val="00A64F57"/>
    <w:rsid w:val="00A65F42"/>
    <w:rsid w:val="00A67C18"/>
    <w:rsid w:val="00A7045D"/>
    <w:rsid w:val="00A70D0A"/>
    <w:rsid w:val="00A724BD"/>
    <w:rsid w:val="00A7285F"/>
    <w:rsid w:val="00A72E1C"/>
    <w:rsid w:val="00A72E38"/>
    <w:rsid w:val="00A73D9F"/>
    <w:rsid w:val="00A74F80"/>
    <w:rsid w:val="00A77EE5"/>
    <w:rsid w:val="00A80918"/>
    <w:rsid w:val="00A8117D"/>
    <w:rsid w:val="00A8122E"/>
    <w:rsid w:val="00A822A5"/>
    <w:rsid w:val="00A83237"/>
    <w:rsid w:val="00A8453B"/>
    <w:rsid w:val="00A8511B"/>
    <w:rsid w:val="00A870AD"/>
    <w:rsid w:val="00A877BF"/>
    <w:rsid w:val="00A93B64"/>
    <w:rsid w:val="00A94B86"/>
    <w:rsid w:val="00A951DB"/>
    <w:rsid w:val="00A95D0C"/>
    <w:rsid w:val="00A96663"/>
    <w:rsid w:val="00A97070"/>
    <w:rsid w:val="00A97B16"/>
    <w:rsid w:val="00AA0683"/>
    <w:rsid w:val="00AA1033"/>
    <w:rsid w:val="00AA1648"/>
    <w:rsid w:val="00AA2E21"/>
    <w:rsid w:val="00AA2E76"/>
    <w:rsid w:val="00AA3DB5"/>
    <w:rsid w:val="00AA3E70"/>
    <w:rsid w:val="00AA6014"/>
    <w:rsid w:val="00AA6628"/>
    <w:rsid w:val="00AA6AE6"/>
    <w:rsid w:val="00AA71F2"/>
    <w:rsid w:val="00AA7306"/>
    <w:rsid w:val="00AB02FF"/>
    <w:rsid w:val="00AB0B6C"/>
    <w:rsid w:val="00AB1194"/>
    <w:rsid w:val="00AB3D0A"/>
    <w:rsid w:val="00AB457F"/>
    <w:rsid w:val="00AB548C"/>
    <w:rsid w:val="00AB5BF6"/>
    <w:rsid w:val="00AB77A2"/>
    <w:rsid w:val="00AC0ED6"/>
    <w:rsid w:val="00AC1E7D"/>
    <w:rsid w:val="00AC2C47"/>
    <w:rsid w:val="00AC312F"/>
    <w:rsid w:val="00AC68F6"/>
    <w:rsid w:val="00AD0DD4"/>
    <w:rsid w:val="00AD0E7B"/>
    <w:rsid w:val="00AD7522"/>
    <w:rsid w:val="00AD7AB2"/>
    <w:rsid w:val="00AE2DFD"/>
    <w:rsid w:val="00AE445C"/>
    <w:rsid w:val="00AE6055"/>
    <w:rsid w:val="00AE6537"/>
    <w:rsid w:val="00AF2429"/>
    <w:rsid w:val="00AF2677"/>
    <w:rsid w:val="00AF271B"/>
    <w:rsid w:val="00AF4D17"/>
    <w:rsid w:val="00AF506C"/>
    <w:rsid w:val="00AF5FDC"/>
    <w:rsid w:val="00B00B43"/>
    <w:rsid w:val="00B01564"/>
    <w:rsid w:val="00B016A3"/>
    <w:rsid w:val="00B02939"/>
    <w:rsid w:val="00B037CF"/>
    <w:rsid w:val="00B03EA1"/>
    <w:rsid w:val="00B060D7"/>
    <w:rsid w:val="00B06567"/>
    <w:rsid w:val="00B06757"/>
    <w:rsid w:val="00B11711"/>
    <w:rsid w:val="00B128B5"/>
    <w:rsid w:val="00B137EF"/>
    <w:rsid w:val="00B1424B"/>
    <w:rsid w:val="00B14EA1"/>
    <w:rsid w:val="00B1559B"/>
    <w:rsid w:val="00B15917"/>
    <w:rsid w:val="00B17118"/>
    <w:rsid w:val="00B20346"/>
    <w:rsid w:val="00B204AE"/>
    <w:rsid w:val="00B20A55"/>
    <w:rsid w:val="00B21240"/>
    <w:rsid w:val="00B21976"/>
    <w:rsid w:val="00B24776"/>
    <w:rsid w:val="00B25E08"/>
    <w:rsid w:val="00B273BD"/>
    <w:rsid w:val="00B27AD6"/>
    <w:rsid w:val="00B27ED2"/>
    <w:rsid w:val="00B30DD4"/>
    <w:rsid w:val="00B32E33"/>
    <w:rsid w:val="00B32EB5"/>
    <w:rsid w:val="00B3317B"/>
    <w:rsid w:val="00B34970"/>
    <w:rsid w:val="00B359A4"/>
    <w:rsid w:val="00B370A4"/>
    <w:rsid w:val="00B41E69"/>
    <w:rsid w:val="00B42325"/>
    <w:rsid w:val="00B430C3"/>
    <w:rsid w:val="00B4475D"/>
    <w:rsid w:val="00B501F5"/>
    <w:rsid w:val="00B5131C"/>
    <w:rsid w:val="00B541B5"/>
    <w:rsid w:val="00B543C3"/>
    <w:rsid w:val="00B55460"/>
    <w:rsid w:val="00B555B5"/>
    <w:rsid w:val="00B57E44"/>
    <w:rsid w:val="00B610FB"/>
    <w:rsid w:val="00B6288F"/>
    <w:rsid w:val="00B62953"/>
    <w:rsid w:val="00B63A44"/>
    <w:rsid w:val="00B65032"/>
    <w:rsid w:val="00B65571"/>
    <w:rsid w:val="00B67E2C"/>
    <w:rsid w:val="00B70E13"/>
    <w:rsid w:val="00B70F16"/>
    <w:rsid w:val="00B71DB4"/>
    <w:rsid w:val="00B720C6"/>
    <w:rsid w:val="00B72377"/>
    <w:rsid w:val="00B723F3"/>
    <w:rsid w:val="00B73F87"/>
    <w:rsid w:val="00B74725"/>
    <w:rsid w:val="00B75174"/>
    <w:rsid w:val="00B754A5"/>
    <w:rsid w:val="00B75BC2"/>
    <w:rsid w:val="00B762ED"/>
    <w:rsid w:val="00B76C1D"/>
    <w:rsid w:val="00B77260"/>
    <w:rsid w:val="00B778CF"/>
    <w:rsid w:val="00B802C5"/>
    <w:rsid w:val="00B803ED"/>
    <w:rsid w:val="00B808AE"/>
    <w:rsid w:val="00B820DE"/>
    <w:rsid w:val="00B82D57"/>
    <w:rsid w:val="00B83967"/>
    <w:rsid w:val="00B868AC"/>
    <w:rsid w:val="00B86D36"/>
    <w:rsid w:val="00B87AEF"/>
    <w:rsid w:val="00B90D2E"/>
    <w:rsid w:val="00B93FA7"/>
    <w:rsid w:val="00B9429B"/>
    <w:rsid w:val="00B95C5E"/>
    <w:rsid w:val="00B9633E"/>
    <w:rsid w:val="00B96FDA"/>
    <w:rsid w:val="00B972FA"/>
    <w:rsid w:val="00BA035B"/>
    <w:rsid w:val="00BA0C6C"/>
    <w:rsid w:val="00BA2AC7"/>
    <w:rsid w:val="00BA3A49"/>
    <w:rsid w:val="00BA4E93"/>
    <w:rsid w:val="00BA5357"/>
    <w:rsid w:val="00BA5826"/>
    <w:rsid w:val="00BB0FB1"/>
    <w:rsid w:val="00BB1216"/>
    <w:rsid w:val="00BB19F5"/>
    <w:rsid w:val="00BB2110"/>
    <w:rsid w:val="00BB24F0"/>
    <w:rsid w:val="00BB298D"/>
    <w:rsid w:val="00BB3876"/>
    <w:rsid w:val="00BB48A3"/>
    <w:rsid w:val="00BB520E"/>
    <w:rsid w:val="00BB6388"/>
    <w:rsid w:val="00BC2486"/>
    <w:rsid w:val="00BC67E2"/>
    <w:rsid w:val="00BC6E14"/>
    <w:rsid w:val="00BC7665"/>
    <w:rsid w:val="00BD0902"/>
    <w:rsid w:val="00BD2C98"/>
    <w:rsid w:val="00BD2EF0"/>
    <w:rsid w:val="00BD32BB"/>
    <w:rsid w:val="00BD334B"/>
    <w:rsid w:val="00BD3828"/>
    <w:rsid w:val="00BD3949"/>
    <w:rsid w:val="00BD3E17"/>
    <w:rsid w:val="00BD478D"/>
    <w:rsid w:val="00BD47F0"/>
    <w:rsid w:val="00BD652A"/>
    <w:rsid w:val="00BD688E"/>
    <w:rsid w:val="00BD6D84"/>
    <w:rsid w:val="00BE167B"/>
    <w:rsid w:val="00BE1C78"/>
    <w:rsid w:val="00BE28C0"/>
    <w:rsid w:val="00BE2E0B"/>
    <w:rsid w:val="00BE4934"/>
    <w:rsid w:val="00BE6539"/>
    <w:rsid w:val="00BE7201"/>
    <w:rsid w:val="00BE74DE"/>
    <w:rsid w:val="00BE7644"/>
    <w:rsid w:val="00BF0A3A"/>
    <w:rsid w:val="00BF1E33"/>
    <w:rsid w:val="00BF1FE8"/>
    <w:rsid w:val="00BF53EF"/>
    <w:rsid w:val="00BF5968"/>
    <w:rsid w:val="00BF603C"/>
    <w:rsid w:val="00BF680F"/>
    <w:rsid w:val="00C002E3"/>
    <w:rsid w:val="00C005A1"/>
    <w:rsid w:val="00C0080C"/>
    <w:rsid w:val="00C00900"/>
    <w:rsid w:val="00C00FC6"/>
    <w:rsid w:val="00C021C2"/>
    <w:rsid w:val="00C05CC6"/>
    <w:rsid w:val="00C05F9B"/>
    <w:rsid w:val="00C06F06"/>
    <w:rsid w:val="00C07BD6"/>
    <w:rsid w:val="00C115D6"/>
    <w:rsid w:val="00C11B1F"/>
    <w:rsid w:val="00C122F5"/>
    <w:rsid w:val="00C12559"/>
    <w:rsid w:val="00C1264D"/>
    <w:rsid w:val="00C13AD8"/>
    <w:rsid w:val="00C13B73"/>
    <w:rsid w:val="00C14109"/>
    <w:rsid w:val="00C1464F"/>
    <w:rsid w:val="00C14B22"/>
    <w:rsid w:val="00C1504A"/>
    <w:rsid w:val="00C15129"/>
    <w:rsid w:val="00C16040"/>
    <w:rsid w:val="00C16B66"/>
    <w:rsid w:val="00C175A6"/>
    <w:rsid w:val="00C20B48"/>
    <w:rsid w:val="00C21A36"/>
    <w:rsid w:val="00C22D8C"/>
    <w:rsid w:val="00C24823"/>
    <w:rsid w:val="00C24ACD"/>
    <w:rsid w:val="00C26A0E"/>
    <w:rsid w:val="00C27466"/>
    <w:rsid w:val="00C30DD3"/>
    <w:rsid w:val="00C31A5B"/>
    <w:rsid w:val="00C329BB"/>
    <w:rsid w:val="00C33D3B"/>
    <w:rsid w:val="00C34131"/>
    <w:rsid w:val="00C35186"/>
    <w:rsid w:val="00C36A48"/>
    <w:rsid w:val="00C373A5"/>
    <w:rsid w:val="00C40DBE"/>
    <w:rsid w:val="00C41B74"/>
    <w:rsid w:val="00C41C8E"/>
    <w:rsid w:val="00C43189"/>
    <w:rsid w:val="00C436CB"/>
    <w:rsid w:val="00C44055"/>
    <w:rsid w:val="00C44249"/>
    <w:rsid w:val="00C46602"/>
    <w:rsid w:val="00C475B1"/>
    <w:rsid w:val="00C50A58"/>
    <w:rsid w:val="00C51581"/>
    <w:rsid w:val="00C519B3"/>
    <w:rsid w:val="00C51D4B"/>
    <w:rsid w:val="00C52354"/>
    <w:rsid w:val="00C55F5B"/>
    <w:rsid w:val="00C56B32"/>
    <w:rsid w:val="00C5738A"/>
    <w:rsid w:val="00C57685"/>
    <w:rsid w:val="00C61587"/>
    <w:rsid w:val="00C61C70"/>
    <w:rsid w:val="00C63C42"/>
    <w:rsid w:val="00C64958"/>
    <w:rsid w:val="00C64EC9"/>
    <w:rsid w:val="00C66947"/>
    <w:rsid w:val="00C67EEB"/>
    <w:rsid w:val="00C72834"/>
    <w:rsid w:val="00C72B29"/>
    <w:rsid w:val="00C74A56"/>
    <w:rsid w:val="00C761D8"/>
    <w:rsid w:val="00C80DE8"/>
    <w:rsid w:val="00C80E00"/>
    <w:rsid w:val="00C80ECD"/>
    <w:rsid w:val="00C82746"/>
    <w:rsid w:val="00C82E38"/>
    <w:rsid w:val="00C83CD4"/>
    <w:rsid w:val="00C84899"/>
    <w:rsid w:val="00C854F5"/>
    <w:rsid w:val="00C85538"/>
    <w:rsid w:val="00C902B4"/>
    <w:rsid w:val="00C90D97"/>
    <w:rsid w:val="00C91390"/>
    <w:rsid w:val="00C933D8"/>
    <w:rsid w:val="00C93B13"/>
    <w:rsid w:val="00C94658"/>
    <w:rsid w:val="00C959B6"/>
    <w:rsid w:val="00C96A00"/>
    <w:rsid w:val="00C96BD8"/>
    <w:rsid w:val="00C96D09"/>
    <w:rsid w:val="00C97CC5"/>
    <w:rsid w:val="00CA0BDB"/>
    <w:rsid w:val="00CA1CFB"/>
    <w:rsid w:val="00CA4116"/>
    <w:rsid w:val="00CA4917"/>
    <w:rsid w:val="00CA58D3"/>
    <w:rsid w:val="00CA737F"/>
    <w:rsid w:val="00CA7AA0"/>
    <w:rsid w:val="00CB0018"/>
    <w:rsid w:val="00CB0535"/>
    <w:rsid w:val="00CB0BFD"/>
    <w:rsid w:val="00CB0FF9"/>
    <w:rsid w:val="00CB3207"/>
    <w:rsid w:val="00CB3A77"/>
    <w:rsid w:val="00CB4615"/>
    <w:rsid w:val="00CB59D0"/>
    <w:rsid w:val="00CB6230"/>
    <w:rsid w:val="00CB659B"/>
    <w:rsid w:val="00CB67F7"/>
    <w:rsid w:val="00CB6B8C"/>
    <w:rsid w:val="00CB705B"/>
    <w:rsid w:val="00CB7F4B"/>
    <w:rsid w:val="00CC0DF3"/>
    <w:rsid w:val="00CC1703"/>
    <w:rsid w:val="00CC24CF"/>
    <w:rsid w:val="00CC3835"/>
    <w:rsid w:val="00CC6FBD"/>
    <w:rsid w:val="00CC7C97"/>
    <w:rsid w:val="00CC7F4A"/>
    <w:rsid w:val="00CD009C"/>
    <w:rsid w:val="00CD0E65"/>
    <w:rsid w:val="00CD462F"/>
    <w:rsid w:val="00CE04E0"/>
    <w:rsid w:val="00CE065D"/>
    <w:rsid w:val="00CE1047"/>
    <w:rsid w:val="00CE1A15"/>
    <w:rsid w:val="00CE447E"/>
    <w:rsid w:val="00CE56A9"/>
    <w:rsid w:val="00CE6CDC"/>
    <w:rsid w:val="00CE78B9"/>
    <w:rsid w:val="00CF0672"/>
    <w:rsid w:val="00CF0DA3"/>
    <w:rsid w:val="00CF7484"/>
    <w:rsid w:val="00D0197D"/>
    <w:rsid w:val="00D041DC"/>
    <w:rsid w:val="00D04EC9"/>
    <w:rsid w:val="00D05531"/>
    <w:rsid w:val="00D05DCF"/>
    <w:rsid w:val="00D06C10"/>
    <w:rsid w:val="00D0747B"/>
    <w:rsid w:val="00D07659"/>
    <w:rsid w:val="00D07CC2"/>
    <w:rsid w:val="00D122B5"/>
    <w:rsid w:val="00D128F5"/>
    <w:rsid w:val="00D12DE0"/>
    <w:rsid w:val="00D133C1"/>
    <w:rsid w:val="00D13C58"/>
    <w:rsid w:val="00D15501"/>
    <w:rsid w:val="00D1617C"/>
    <w:rsid w:val="00D1672B"/>
    <w:rsid w:val="00D16BD9"/>
    <w:rsid w:val="00D174A5"/>
    <w:rsid w:val="00D20268"/>
    <w:rsid w:val="00D20590"/>
    <w:rsid w:val="00D20633"/>
    <w:rsid w:val="00D21BE9"/>
    <w:rsid w:val="00D2265A"/>
    <w:rsid w:val="00D23810"/>
    <w:rsid w:val="00D240D5"/>
    <w:rsid w:val="00D271CD"/>
    <w:rsid w:val="00D2771C"/>
    <w:rsid w:val="00D309A7"/>
    <w:rsid w:val="00D335B4"/>
    <w:rsid w:val="00D34ED1"/>
    <w:rsid w:val="00D34EF2"/>
    <w:rsid w:val="00D358D7"/>
    <w:rsid w:val="00D427B8"/>
    <w:rsid w:val="00D43157"/>
    <w:rsid w:val="00D435CF"/>
    <w:rsid w:val="00D46B1B"/>
    <w:rsid w:val="00D4758C"/>
    <w:rsid w:val="00D51A59"/>
    <w:rsid w:val="00D52484"/>
    <w:rsid w:val="00D55549"/>
    <w:rsid w:val="00D5737C"/>
    <w:rsid w:val="00D60719"/>
    <w:rsid w:val="00D60A3A"/>
    <w:rsid w:val="00D60BDE"/>
    <w:rsid w:val="00D60BF8"/>
    <w:rsid w:val="00D60E5B"/>
    <w:rsid w:val="00D61CDF"/>
    <w:rsid w:val="00D6487B"/>
    <w:rsid w:val="00D6647C"/>
    <w:rsid w:val="00D70975"/>
    <w:rsid w:val="00D71A5D"/>
    <w:rsid w:val="00D71C16"/>
    <w:rsid w:val="00D7203F"/>
    <w:rsid w:val="00D72442"/>
    <w:rsid w:val="00D7552C"/>
    <w:rsid w:val="00D80140"/>
    <w:rsid w:val="00D8074D"/>
    <w:rsid w:val="00D80A2D"/>
    <w:rsid w:val="00D851C8"/>
    <w:rsid w:val="00D8532D"/>
    <w:rsid w:val="00D85736"/>
    <w:rsid w:val="00D86119"/>
    <w:rsid w:val="00D86664"/>
    <w:rsid w:val="00D86C63"/>
    <w:rsid w:val="00D87092"/>
    <w:rsid w:val="00D87C34"/>
    <w:rsid w:val="00D91F59"/>
    <w:rsid w:val="00D920F1"/>
    <w:rsid w:val="00D93ED5"/>
    <w:rsid w:val="00D9538E"/>
    <w:rsid w:val="00D9589F"/>
    <w:rsid w:val="00DA0239"/>
    <w:rsid w:val="00DA0C93"/>
    <w:rsid w:val="00DA17D8"/>
    <w:rsid w:val="00DA2696"/>
    <w:rsid w:val="00DA3030"/>
    <w:rsid w:val="00DA34D2"/>
    <w:rsid w:val="00DA3708"/>
    <w:rsid w:val="00DA535C"/>
    <w:rsid w:val="00DA6AB8"/>
    <w:rsid w:val="00DA7D2B"/>
    <w:rsid w:val="00DB06E2"/>
    <w:rsid w:val="00DB0771"/>
    <w:rsid w:val="00DB0B9D"/>
    <w:rsid w:val="00DB2484"/>
    <w:rsid w:val="00DB29EA"/>
    <w:rsid w:val="00DB39A8"/>
    <w:rsid w:val="00DB4289"/>
    <w:rsid w:val="00DB4A7D"/>
    <w:rsid w:val="00DB501D"/>
    <w:rsid w:val="00DB6FA0"/>
    <w:rsid w:val="00DB74EF"/>
    <w:rsid w:val="00DC16B3"/>
    <w:rsid w:val="00DC1F3B"/>
    <w:rsid w:val="00DC427D"/>
    <w:rsid w:val="00DC48CF"/>
    <w:rsid w:val="00DC4C0D"/>
    <w:rsid w:val="00DC7AAD"/>
    <w:rsid w:val="00DD0216"/>
    <w:rsid w:val="00DD0881"/>
    <w:rsid w:val="00DD1212"/>
    <w:rsid w:val="00DD148C"/>
    <w:rsid w:val="00DD18A4"/>
    <w:rsid w:val="00DD3509"/>
    <w:rsid w:val="00DD3A06"/>
    <w:rsid w:val="00DD5DE6"/>
    <w:rsid w:val="00DD6AAF"/>
    <w:rsid w:val="00DD7324"/>
    <w:rsid w:val="00DD7BB2"/>
    <w:rsid w:val="00DE46E4"/>
    <w:rsid w:val="00DE48E9"/>
    <w:rsid w:val="00DE5506"/>
    <w:rsid w:val="00DE6165"/>
    <w:rsid w:val="00DF17FA"/>
    <w:rsid w:val="00DF1BCE"/>
    <w:rsid w:val="00DF3561"/>
    <w:rsid w:val="00DF3F6A"/>
    <w:rsid w:val="00DF5FBE"/>
    <w:rsid w:val="00DF6874"/>
    <w:rsid w:val="00E03DA7"/>
    <w:rsid w:val="00E041E9"/>
    <w:rsid w:val="00E0493E"/>
    <w:rsid w:val="00E04B8C"/>
    <w:rsid w:val="00E04E05"/>
    <w:rsid w:val="00E07AC6"/>
    <w:rsid w:val="00E10616"/>
    <w:rsid w:val="00E13FCC"/>
    <w:rsid w:val="00E152B5"/>
    <w:rsid w:val="00E177C8"/>
    <w:rsid w:val="00E228FE"/>
    <w:rsid w:val="00E2487E"/>
    <w:rsid w:val="00E27D28"/>
    <w:rsid w:val="00E304BE"/>
    <w:rsid w:val="00E31622"/>
    <w:rsid w:val="00E3275E"/>
    <w:rsid w:val="00E33F74"/>
    <w:rsid w:val="00E343AC"/>
    <w:rsid w:val="00E34BC0"/>
    <w:rsid w:val="00E36A81"/>
    <w:rsid w:val="00E40027"/>
    <w:rsid w:val="00E4116B"/>
    <w:rsid w:val="00E43799"/>
    <w:rsid w:val="00E45753"/>
    <w:rsid w:val="00E46EEC"/>
    <w:rsid w:val="00E5017A"/>
    <w:rsid w:val="00E509C1"/>
    <w:rsid w:val="00E50DEF"/>
    <w:rsid w:val="00E5288E"/>
    <w:rsid w:val="00E53364"/>
    <w:rsid w:val="00E533AC"/>
    <w:rsid w:val="00E54BFC"/>
    <w:rsid w:val="00E5546D"/>
    <w:rsid w:val="00E55E8C"/>
    <w:rsid w:val="00E566DF"/>
    <w:rsid w:val="00E56C96"/>
    <w:rsid w:val="00E56F18"/>
    <w:rsid w:val="00E57FE7"/>
    <w:rsid w:val="00E605A8"/>
    <w:rsid w:val="00E629C2"/>
    <w:rsid w:val="00E62AD2"/>
    <w:rsid w:val="00E640CE"/>
    <w:rsid w:val="00E65FBB"/>
    <w:rsid w:val="00E66F2A"/>
    <w:rsid w:val="00E7284E"/>
    <w:rsid w:val="00E730BC"/>
    <w:rsid w:val="00E74524"/>
    <w:rsid w:val="00E749DA"/>
    <w:rsid w:val="00E759D8"/>
    <w:rsid w:val="00E76939"/>
    <w:rsid w:val="00E76AB9"/>
    <w:rsid w:val="00E77360"/>
    <w:rsid w:val="00E774C9"/>
    <w:rsid w:val="00E80480"/>
    <w:rsid w:val="00E8254B"/>
    <w:rsid w:val="00E83E0B"/>
    <w:rsid w:val="00E85870"/>
    <w:rsid w:val="00E9294A"/>
    <w:rsid w:val="00E93380"/>
    <w:rsid w:val="00E94A66"/>
    <w:rsid w:val="00E95B6F"/>
    <w:rsid w:val="00E972C2"/>
    <w:rsid w:val="00E97458"/>
    <w:rsid w:val="00E97587"/>
    <w:rsid w:val="00EA07A8"/>
    <w:rsid w:val="00EA4EA5"/>
    <w:rsid w:val="00EA517B"/>
    <w:rsid w:val="00EA5222"/>
    <w:rsid w:val="00EA55CC"/>
    <w:rsid w:val="00EA59B4"/>
    <w:rsid w:val="00EA643D"/>
    <w:rsid w:val="00EA6914"/>
    <w:rsid w:val="00EA7138"/>
    <w:rsid w:val="00EA7631"/>
    <w:rsid w:val="00EA777C"/>
    <w:rsid w:val="00EA7F0F"/>
    <w:rsid w:val="00EB040A"/>
    <w:rsid w:val="00EB1289"/>
    <w:rsid w:val="00EB17FF"/>
    <w:rsid w:val="00EB18D9"/>
    <w:rsid w:val="00EB217E"/>
    <w:rsid w:val="00EB23A0"/>
    <w:rsid w:val="00EB369B"/>
    <w:rsid w:val="00EB41AD"/>
    <w:rsid w:val="00EC053C"/>
    <w:rsid w:val="00EC1D06"/>
    <w:rsid w:val="00EC2B9F"/>
    <w:rsid w:val="00EC3D5A"/>
    <w:rsid w:val="00EC4E7C"/>
    <w:rsid w:val="00EC65C4"/>
    <w:rsid w:val="00EC6FFA"/>
    <w:rsid w:val="00ED0151"/>
    <w:rsid w:val="00ED06CB"/>
    <w:rsid w:val="00ED0AFA"/>
    <w:rsid w:val="00ED0CD1"/>
    <w:rsid w:val="00ED299E"/>
    <w:rsid w:val="00ED3908"/>
    <w:rsid w:val="00ED6DB8"/>
    <w:rsid w:val="00ED7BAD"/>
    <w:rsid w:val="00EE00C9"/>
    <w:rsid w:val="00EE08CE"/>
    <w:rsid w:val="00EE1AE7"/>
    <w:rsid w:val="00EE2027"/>
    <w:rsid w:val="00EE3CE1"/>
    <w:rsid w:val="00EE3D83"/>
    <w:rsid w:val="00EF0F3E"/>
    <w:rsid w:val="00EF2842"/>
    <w:rsid w:val="00EF4D95"/>
    <w:rsid w:val="00EF557C"/>
    <w:rsid w:val="00EF595B"/>
    <w:rsid w:val="00EF5D63"/>
    <w:rsid w:val="00EF60C0"/>
    <w:rsid w:val="00EF63CC"/>
    <w:rsid w:val="00EF7547"/>
    <w:rsid w:val="00F02AD5"/>
    <w:rsid w:val="00F03240"/>
    <w:rsid w:val="00F03A63"/>
    <w:rsid w:val="00F05898"/>
    <w:rsid w:val="00F05FE2"/>
    <w:rsid w:val="00F11C65"/>
    <w:rsid w:val="00F13DCF"/>
    <w:rsid w:val="00F14903"/>
    <w:rsid w:val="00F16893"/>
    <w:rsid w:val="00F1705C"/>
    <w:rsid w:val="00F17E60"/>
    <w:rsid w:val="00F21200"/>
    <w:rsid w:val="00F24535"/>
    <w:rsid w:val="00F24A6F"/>
    <w:rsid w:val="00F2586F"/>
    <w:rsid w:val="00F26F39"/>
    <w:rsid w:val="00F27EC8"/>
    <w:rsid w:val="00F32022"/>
    <w:rsid w:val="00F325C1"/>
    <w:rsid w:val="00F343A4"/>
    <w:rsid w:val="00F34B6E"/>
    <w:rsid w:val="00F4228A"/>
    <w:rsid w:val="00F449FC"/>
    <w:rsid w:val="00F44CAB"/>
    <w:rsid w:val="00F45B4A"/>
    <w:rsid w:val="00F46B3E"/>
    <w:rsid w:val="00F473F5"/>
    <w:rsid w:val="00F507D0"/>
    <w:rsid w:val="00F50F47"/>
    <w:rsid w:val="00F54A9D"/>
    <w:rsid w:val="00F568DD"/>
    <w:rsid w:val="00F5690D"/>
    <w:rsid w:val="00F569E5"/>
    <w:rsid w:val="00F573BE"/>
    <w:rsid w:val="00F57A56"/>
    <w:rsid w:val="00F57E18"/>
    <w:rsid w:val="00F60946"/>
    <w:rsid w:val="00F617CC"/>
    <w:rsid w:val="00F6320D"/>
    <w:rsid w:val="00F660DA"/>
    <w:rsid w:val="00F66EC3"/>
    <w:rsid w:val="00F67E2D"/>
    <w:rsid w:val="00F67E54"/>
    <w:rsid w:val="00F709BF"/>
    <w:rsid w:val="00F70B25"/>
    <w:rsid w:val="00F71025"/>
    <w:rsid w:val="00F72874"/>
    <w:rsid w:val="00F74226"/>
    <w:rsid w:val="00F74472"/>
    <w:rsid w:val="00F75368"/>
    <w:rsid w:val="00F75BEE"/>
    <w:rsid w:val="00F77CFC"/>
    <w:rsid w:val="00F82006"/>
    <w:rsid w:val="00F8307F"/>
    <w:rsid w:val="00F83499"/>
    <w:rsid w:val="00F87376"/>
    <w:rsid w:val="00F87458"/>
    <w:rsid w:val="00F909FD"/>
    <w:rsid w:val="00F90AAA"/>
    <w:rsid w:val="00F91029"/>
    <w:rsid w:val="00F92ADF"/>
    <w:rsid w:val="00F93D39"/>
    <w:rsid w:val="00F96304"/>
    <w:rsid w:val="00FA032A"/>
    <w:rsid w:val="00FA0403"/>
    <w:rsid w:val="00FA07D0"/>
    <w:rsid w:val="00FA253A"/>
    <w:rsid w:val="00FA26F2"/>
    <w:rsid w:val="00FA2B90"/>
    <w:rsid w:val="00FA490A"/>
    <w:rsid w:val="00FA4EBF"/>
    <w:rsid w:val="00FA71B4"/>
    <w:rsid w:val="00FA7E5E"/>
    <w:rsid w:val="00FB0455"/>
    <w:rsid w:val="00FB0A61"/>
    <w:rsid w:val="00FB3A03"/>
    <w:rsid w:val="00FB5391"/>
    <w:rsid w:val="00FB656C"/>
    <w:rsid w:val="00FB6B2F"/>
    <w:rsid w:val="00FB6C08"/>
    <w:rsid w:val="00FB6DFF"/>
    <w:rsid w:val="00FB7919"/>
    <w:rsid w:val="00FC078C"/>
    <w:rsid w:val="00FC24E2"/>
    <w:rsid w:val="00FC2E13"/>
    <w:rsid w:val="00FC479F"/>
    <w:rsid w:val="00FC47BA"/>
    <w:rsid w:val="00FD27BF"/>
    <w:rsid w:val="00FD30D5"/>
    <w:rsid w:val="00FD32E5"/>
    <w:rsid w:val="00FD522C"/>
    <w:rsid w:val="00FD52A1"/>
    <w:rsid w:val="00FD5490"/>
    <w:rsid w:val="00FE005D"/>
    <w:rsid w:val="00FE01F2"/>
    <w:rsid w:val="00FE05AC"/>
    <w:rsid w:val="00FE14DA"/>
    <w:rsid w:val="00FE1977"/>
    <w:rsid w:val="00FE2B08"/>
    <w:rsid w:val="00FE4EF1"/>
    <w:rsid w:val="00FE63C6"/>
    <w:rsid w:val="00FF0003"/>
    <w:rsid w:val="00FF00B1"/>
    <w:rsid w:val="00FF07AE"/>
    <w:rsid w:val="00FF20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CC7C7D"/>
  <w15:docId w15:val="{309CEBC5-1C5C-4245-AF13-0CB94A389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4069"/>
  </w:style>
  <w:style w:type="paragraph" w:styleId="Heading1">
    <w:name w:val="heading 1"/>
    <w:basedOn w:val="Normal"/>
    <w:next w:val="Normal"/>
    <w:link w:val="Heading1Char"/>
    <w:uiPriority w:val="9"/>
    <w:qFormat/>
    <w:rsid w:val="003B13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139D"/>
    <w:pPr>
      <w:keepNext/>
      <w:keepLines/>
      <w:spacing w:before="40" w:after="0"/>
      <w:outlineLvl w:val="1"/>
    </w:pPr>
    <w:rPr>
      <w:rFonts w:eastAsiaTheme="majorEastAsia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74A56"/>
    <w:pPr>
      <w:keepNext/>
      <w:keepLines/>
      <w:spacing w:before="40" w:after="0"/>
      <w:outlineLvl w:val="2"/>
    </w:pPr>
    <w:rPr>
      <w:rFonts w:eastAsiaTheme="majorEastAsia" w:cstheme="majorBidi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tertatu ne tab"/>
    <w:basedOn w:val="Normal"/>
    <w:uiPriority w:val="34"/>
    <w:qFormat/>
    <w:rsid w:val="00301724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301724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rsid w:val="004E07DC"/>
  </w:style>
  <w:style w:type="character" w:customStyle="1" w:styleId="hps">
    <w:name w:val="hps"/>
    <w:basedOn w:val="DefaultParagraphFont"/>
    <w:rsid w:val="00263C28"/>
  </w:style>
  <w:style w:type="paragraph" w:customStyle="1" w:styleId="Default">
    <w:name w:val="Default"/>
    <w:rsid w:val="00BB298D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77E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aliases w:val="Recommendation,Accentuation discrète1,Accentuation discrète,Einfache Tabelle 31"/>
    <w:uiPriority w:val="19"/>
    <w:qFormat/>
    <w:rsid w:val="00EA643D"/>
    <w:rPr>
      <w:i/>
      <w:iCs/>
      <w:color w:val="318FC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64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43D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B139D"/>
    <w:rPr>
      <w:rFonts w:asciiTheme="majorHAnsi" w:eastAsiaTheme="majorEastAsia" w:hAnsiTheme="majorHAnsi" w:cstheme="majorBidi"/>
      <w:b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B139D"/>
    <w:rPr>
      <w:rFonts w:eastAsiaTheme="majorEastAsia" w:cstheme="majorBidi"/>
      <w:b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74A56"/>
    <w:rPr>
      <w:rFonts w:eastAsiaTheme="majorEastAsia" w:cstheme="majorBidi"/>
      <w:b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C74A56"/>
    <w:pPr>
      <w:spacing w:line="259" w:lineRule="auto"/>
      <w:outlineLvl w:val="9"/>
    </w:pPr>
    <w:rPr>
      <w:b w:val="0"/>
      <w:color w:val="365F91" w:themeColor="accent1" w:themeShade="BF"/>
      <w:sz w:val="32"/>
      <w:lang w:val="de-AT" w:eastAsia="de-AT"/>
    </w:rPr>
  </w:style>
  <w:style w:type="paragraph" w:styleId="TOC1">
    <w:name w:val="toc 1"/>
    <w:basedOn w:val="Normal"/>
    <w:next w:val="Normal"/>
    <w:autoRedefine/>
    <w:uiPriority w:val="39"/>
    <w:unhideWhenUsed/>
    <w:rsid w:val="00C74A5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74A5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C74A56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C74A5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849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49EE"/>
  </w:style>
  <w:style w:type="paragraph" w:styleId="Footer">
    <w:name w:val="footer"/>
    <w:basedOn w:val="Normal"/>
    <w:link w:val="FooterChar"/>
    <w:uiPriority w:val="99"/>
    <w:unhideWhenUsed/>
    <w:rsid w:val="004849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49EE"/>
  </w:style>
  <w:style w:type="character" w:styleId="CommentReference">
    <w:name w:val="annotation reference"/>
    <w:basedOn w:val="DefaultParagraphFont"/>
    <w:uiPriority w:val="99"/>
    <w:semiHidden/>
    <w:unhideWhenUsed/>
    <w:rsid w:val="00A870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70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70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70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70AD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2CE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2CEB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602CEB"/>
    <w:rPr>
      <w:vertAlign w:val="superscript"/>
    </w:rPr>
  </w:style>
  <w:style w:type="paragraph" w:styleId="BodyText2">
    <w:name w:val="Body Text 2"/>
    <w:basedOn w:val="Normal"/>
    <w:link w:val="BodyText2Char"/>
    <w:rsid w:val="009F2A43"/>
    <w:pPr>
      <w:spacing w:after="120" w:line="480" w:lineRule="auto"/>
      <w:jc w:val="both"/>
    </w:pPr>
    <w:rPr>
      <w:rFonts w:ascii="Calibri" w:eastAsia="Times New Roman" w:hAnsi="Calibri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9F2A43"/>
    <w:rPr>
      <w:rFonts w:ascii="Calibri" w:eastAsia="Times New Roman" w:hAnsi="Calibri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9F2A43"/>
    <w:pPr>
      <w:spacing w:after="120"/>
      <w:jc w:val="both"/>
    </w:pPr>
    <w:rPr>
      <w:rFonts w:ascii="Calibri" w:eastAsia="Times New Roman" w:hAnsi="Calibri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F2A43"/>
    <w:rPr>
      <w:rFonts w:ascii="Calibri" w:eastAsia="Times New Roman" w:hAnsi="Calibri" w:cs="Times New Roman"/>
      <w:sz w:val="20"/>
      <w:szCs w:val="20"/>
    </w:rPr>
  </w:style>
  <w:style w:type="paragraph" w:styleId="NormalWeb">
    <w:name w:val="Normal (Web)"/>
    <w:basedOn w:val="Normal"/>
    <w:unhideWhenUsed/>
    <w:rsid w:val="009F2A43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333333"/>
      <w:sz w:val="18"/>
      <w:szCs w:val="18"/>
      <w:lang w:val="en-US"/>
    </w:rPr>
  </w:style>
  <w:style w:type="paragraph" w:customStyle="1" w:styleId="FAU-Brieftext">
    <w:name w:val="FAU-Brieftext"/>
    <w:basedOn w:val="Normal"/>
    <w:qFormat/>
    <w:rsid w:val="00B93FA7"/>
    <w:pPr>
      <w:tabs>
        <w:tab w:val="right" w:pos="8789"/>
      </w:tabs>
      <w:spacing w:after="0" w:line="312" w:lineRule="auto"/>
    </w:pPr>
    <w:rPr>
      <w:rFonts w:ascii="Arial" w:eastAsia="Times New Roman" w:hAnsi="Arial" w:cs="Arial"/>
      <w:color w:val="000000"/>
      <w:szCs w:val="20"/>
      <w:lang w:val="de-D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64F5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64F57"/>
  </w:style>
  <w:style w:type="paragraph" w:customStyle="1" w:styleId="Heading11">
    <w:name w:val="Heading 11"/>
    <w:basedOn w:val="Normal"/>
    <w:rsid w:val="00803F94"/>
    <w:pPr>
      <w:spacing w:after="0" w:line="240" w:lineRule="auto"/>
      <w:ind w:right="28"/>
      <w:jc w:val="lowKashida"/>
    </w:pPr>
    <w:rPr>
      <w:rFonts w:ascii="Times New Roman" w:eastAsia="Times New Roman" w:hAnsi="Times New Roman" w:cs="Times New Roman"/>
      <w:b/>
      <w:sz w:val="28"/>
      <w:szCs w:val="24"/>
      <w:lang w:val="en-US"/>
    </w:rPr>
  </w:style>
  <w:style w:type="paragraph" w:customStyle="1" w:styleId="HeaderFooter">
    <w:name w:val="Header &amp; Footer"/>
    <w:rsid w:val="00C24ACD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bdr w:val="nil"/>
      <w:lang w:eastAsia="en-GB"/>
    </w:rPr>
  </w:style>
  <w:style w:type="character" w:styleId="PageNumber">
    <w:name w:val="page number"/>
    <w:basedOn w:val="DefaultParagraphFont"/>
    <w:uiPriority w:val="99"/>
    <w:semiHidden/>
    <w:unhideWhenUsed/>
    <w:rsid w:val="00C24ACD"/>
  </w:style>
  <w:style w:type="paragraph" w:customStyle="1" w:styleId="MediumGrid1-Accent21">
    <w:name w:val="Medium Grid 1 - Accent 21"/>
    <w:basedOn w:val="Normal"/>
    <w:uiPriority w:val="34"/>
    <w:qFormat/>
    <w:rsid w:val="0041647C"/>
    <w:pPr>
      <w:spacing w:line="240" w:lineRule="auto"/>
      <w:ind w:left="720"/>
      <w:contextualSpacing/>
    </w:pPr>
    <w:rPr>
      <w:rFonts w:ascii="Times New Roman" w:eastAsia="Calibri" w:hAnsi="Times New Roman" w:cs="Times New Roman"/>
      <w:sz w:val="24"/>
      <w:lang w:val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325C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325C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7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52718">
          <w:marLeft w:val="0"/>
          <w:marRight w:val="0"/>
          <w:marTop w:val="105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02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2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162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65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992953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25809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C0C0C0"/>
                        <w:left w:val="single" w:sz="6" w:space="0" w:color="D9D9D9"/>
                        <w:bottom w:val="single" w:sz="6" w:space="0" w:color="D9D9D9"/>
                        <w:right w:val="single" w:sz="6" w:space="0" w:color="D9D9D9"/>
                      </w:divBdr>
                      <w:divsChild>
                        <w:div w:id="510143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4BA0D-A0BC-4530-8BCA-4B46CDA41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1885</Words>
  <Characters>10748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Ekonomska fakulteta</Company>
  <LinksUpToDate>false</LinksUpToDate>
  <CharactersWithSpaces>12608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Hasan Bicak</dc:creator>
  <cp:lastModifiedBy>Flamur Abazaj</cp:lastModifiedBy>
  <cp:revision>15</cp:revision>
  <cp:lastPrinted>2016-06-29T15:11:00Z</cp:lastPrinted>
  <dcterms:created xsi:type="dcterms:W3CDTF">2021-06-11T12:25:00Z</dcterms:created>
  <dcterms:modified xsi:type="dcterms:W3CDTF">2021-09-30T11:57:00Z</dcterms:modified>
</cp:coreProperties>
</file>