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DBE1" w14:textId="77777777" w:rsidR="00282AF9" w:rsidRPr="007C0478" w:rsidRDefault="00282AF9" w:rsidP="0065077B">
      <w:pPr>
        <w:autoSpaceDE w:val="0"/>
        <w:autoSpaceDN w:val="0"/>
        <w:adjustRightInd w:val="0"/>
        <w:spacing w:after="0"/>
        <w:jc w:val="both"/>
        <w:rPr>
          <w:rFonts w:ascii="Times New Roman" w:hAnsi="Times New Roman" w:cs="Times New Roman"/>
          <w:sz w:val="32"/>
          <w:szCs w:val="24"/>
          <w:lang w:val="en-US"/>
        </w:rPr>
      </w:pPr>
    </w:p>
    <w:p w14:paraId="1ABA09CD" w14:textId="77777777" w:rsidR="0065077B" w:rsidRPr="007C0478" w:rsidRDefault="0065077B" w:rsidP="0065077B">
      <w:pPr>
        <w:autoSpaceDE w:val="0"/>
        <w:autoSpaceDN w:val="0"/>
        <w:adjustRightInd w:val="0"/>
        <w:spacing w:after="0"/>
        <w:jc w:val="both"/>
        <w:rPr>
          <w:rFonts w:ascii="Times New Roman" w:hAnsi="Times New Roman" w:cs="Times New Roman"/>
          <w:sz w:val="32"/>
          <w:szCs w:val="24"/>
          <w:lang w:val="en-US"/>
        </w:rPr>
      </w:pPr>
    </w:p>
    <w:p w14:paraId="6E16C6C0" w14:textId="77777777" w:rsidR="0065077B" w:rsidRPr="007C0478" w:rsidRDefault="0065077B" w:rsidP="0065077B">
      <w:pPr>
        <w:autoSpaceDE w:val="0"/>
        <w:autoSpaceDN w:val="0"/>
        <w:adjustRightInd w:val="0"/>
        <w:spacing w:after="0"/>
        <w:jc w:val="both"/>
        <w:rPr>
          <w:rFonts w:ascii="Times New Roman" w:hAnsi="Times New Roman" w:cs="Times New Roman"/>
          <w:sz w:val="32"/>
          <w:szCs w:val="24"/>
          <w:lang w:val="en-US"/>
        </w:rPr>
      </w:pPr>
    </w:p>
    <w:p w14:paraId="7AD3A650" w14:textId="77777777" w:rsidR="0065077B" w:rsidRPr="007C0478" w:rsidRDefault="0065077B" w:rsidP="0065077B">
      <w:pPr>
        <w:autoSpaceDE w:val="0"/>
        <w:autoSpaceDN w:val="0"/>
        <w:adjustRightInd w:val="0"/>
        <w:spacing w:after="0"/>
        <w:jc w:val="both"/>
        <w:rPr>
          <w:rFonts w:ascii="Times New Roman" w:hAnsi="Times New Roman" w:cs="Times New Roman"/>
          <w:sz w:val="32"/>
          <w:szCs w:val="24"/>
          <w:lang w:val="en-US"/>
        </w:rPr>
      </w:pPr>
    </w:p>
    <w:p w14:paraId="24A040ED" w14:textId="77777777" w:rsidR="00282AF9" w:rsidRPr="007C0478" w:rsidRDefault="00282AF9" w:rsidP="0065077B">
      <w:pPr>
        <w:autoSpaceDE w:val="0"/>
        <w:autoSpaceDN w:val="0"/>
        <w:adjustRightInd w:val="0"/>
        <w:spacing w:after="0"/>
        <w:jc w:val="both"/>
        <w:rPr>
          <w:rFonts w:ascii="Times New Roman" w:hAnsi="Times New Roman" w:cs="Times New Roman"/>
          <w:sz w:val="32"/>
          <w:szCs w:val="24"/>
          <w:lang w:val="en-US"/>
        </w:rPr>
      </w:pPr>
    </w:p>
    <w:p w14:paraId="32E7934C" w14:textId="77777777" w:rsidR="00282AF9" w:rsidRPr="007C0478" w:rsidRDefault="00282AF9" w:rsidP="0065077B">
      <w:pPr>
        <w:autoSpaceDE w:val="0"/>
        <w:autoSpaceDN w:val="0"/>
        <w:adjustRightInd w:val="0"/>
        <w:spacing w:after="0"/>
        <w:jc w:val="center"/>
        <w:rPr>
          <w:rFonts w:ascii="Times New Roman" w:hAnsi="Times New Roman" w:cs="Times New Roman"/>
          <w:sz w:val="32"/>
          <w:szCs w:val="24"/>
          <w:lang w:val="en-US"/>
        </w:rPr>
      </w:pPr>
    </w:p>
    <w:p w14:paraId="790AA438" w14:textId="77777777" w:rsidR="00282AF9" w:rsidRPr="007C0478" w:rsidRDefault="00282AF9" w:rsidP="0065077B">
      <w:pPr>
        <w:autoSpaceDE w:val="0"/>
        <w:autoSpaceDN w:val="0"/>
        <w:adjustRightInd w:val="0"/>
        <w:spacing w:after="0"/>
        <w:jc w:val="center"/>
        <w:rPr>
          <w:rFonts w:ascii="Times New Roman" w:hAnsi="Times New Roman" w:cs="Times New Roman"/>
          <w:sz w:val="32"/>
          <w:szCs w:val="24"/>
          <w:lang w:val="en-US"/>
        </w:rPr>
      </w:pPr>
    </w:p>
    <w:p w14:paraId="284B01D7" w14:textId="5CF11C2C" w:rsidR="004465CC" w:rsidRPr="007C0478" w:rsidRDefault="00DD0927" w:rsidP="0065077B">
      <w:pPr>
        <w:autoSpaceDE w:val="0"/>
        <w:autoSpaceDN w:val="0"/>
        <w:adjustRightInd w:val="0"/>
        <w:spacing w:after="0"/>
        <w:jc w:val="center"/>
        <w:rPr>
          <w:rFonts w:ascii="Times New Roman" w:hAnsi="Times New Roman" w:cs="Times New Roman"/>
          <w:b/>
          <w:i/>
          <w:sz w:val="32"/>
          <w:szCs w:val="24"/>
          <w:lang w:val="en-US"/>
        </w:rPr>
      </w:pPr>
      <w:r w:rsidRPr="007C0478">
        <w:rPr>
          <w:rFonts w:ascii="Times New Roman" w:hAnsi="Times New Roman" w:cs="Times New Roman"/>
          <w:b/>
          <w:i/>
          <w:sz w:val="32"/>
          <w:szCs w:val="24"/>
          <w:lang w:val="en-US"/>
        </w:rPr>
        <w:t xml:space="preserve">(INSERT </w:t>
      </w:r>
      <w:r w:rsidR="00006C96" w:rsidRPr="007C0478">
        <w:rPr>
          <w:rFonts w:ascii="Times New Roman" w:hAnsi="Times New Roman" w:cs="Times New Roman"/>
          <w:b/>
          <w:i/>
          <w:sz w:val="32"/>
          <w:szCs w:val="24"/>
          <w:lang w:val="en-US"/>
        </w:rPr>
        <w:t xml:space="preserve">NAME OF THE </w:t>
      </w:r>
      <w:r w:rsidR="003011E2" w:rsidRPr="007C0478">
        <w:rPr>
          <w:rFonts w:ascii="Times New Roman" w:hAnsi="Times New Roman" w:cs="Times New Roman"/>
          <w:b/>
          <w:i/>
          <w:sz w:val="32"/>
          <w:szCs w:val="24"/>
          <w:lang w:val="en-US"/>
        </w:rPr>
        <w:t>INSTITUTION</w:t>
      </w:r>
      <w:r w:rsidRPr="007C0478">
        <w:rPr>
          <w:rFonts w:ascii="Times New Roman" w:hAnsi="Times New Roman" w:cs="Times New Roman"/>
          <w:b/>
          <w:i/>
          <w:sz w:val="32"/>
          <w:szCs w:val="24"/>
          <w:lang w:val="en-US"/>
        </w:rPr>
        <w:t>)</w:t>
      </w:r>
      <w:r w:rsidR="005F5F25" w:rsidRPr="007C0478">
        <w:rPr>
          <w:rFonts w:ascii="Times New Roman" w:hAnsi="Times New Roman" w:cs="Times New Roman"/>
          <w:b/>
          <w:i/>
          <w:sz w:val="32"/>
          <w:szCs w:val="24"/>
          <w:lang w:val="en-US"/>
        </w:rPr>
        <w:t xml:space="preserve"> </w:t>
      </w:r>
    </w:p>
    <w:p w14:paraId="76093BCF" w14:textId="46ECABFB" w:rsidR="005F5F25" w:rsidRPr="007C0478" w:rsidRDefault="00DD0927" w:rsidP="0065077B">
      <w:pPr>
        <w:autoSpaceDE w:val="0"/>
        <w:autoSpaceDN w:val="0"/>
        <w:adjustRightInd w:val="0"/>
        <w:spacing w:after="0"/>
        <w:jc w:val="center"/>
        <w:rPr>
          <w:rFonts w:ascii="Times New Roman" w:hAnsi="Times New Roman" w:cs="Times New Roman"/>
          <w:b/>
          <w:i/>
          <w:sz w:val="32"/>
          <w:szCs w:val="24"/>
          <w:lang w:val="en-US"/>
        </w:rPr>
      </w:pPr>
      <w:r w:rsidRPr="007C0478">
        <w:rPr>
          <w:rFonts w:ascii="Times New Roman" w:hAnsi="Times New Roman" w:cs="Times New Roman"/>
          <w:b/>
          <w:i/>
          <w:sz w:val="32"/>
          <w:szCs w:val="24"/>
          <w:lang w:val="en-US"/>
        </w:rPr>
        <w:t xml:space="preserve">(INSERT </w:t>
      </w:r>
      <w:r w:rsidR="005F5F25" w:rsidRPr="007C0478">
        <w:rPr>
          <w:rFonts w:ascii="Times New Roman" w:hAnsi="Times New Roman" w:cs="Times New Roman"/>
          <w:b/>
          <w:i/>
          <w:sz w:val="32"/>
          <w:szCs w:val="24"/>
          <w:lang w:val="en-US"/>
        </w:rPr>
        <w:t>NAME OF THE PROGRAM UNDER EVALUATION</w:t>
      </w:r>
      <w:r w:rsidRPr="007C0478">
        <w:rPr>
          <w:rFonts w:ascii="Times New Roman" w:hAnsi="Times New Roman" w:cs="Times New Roman"/>
          <w:b/>
          <w:i/>
          <w:sz w:val="32"/>
          <w:szCs w:val="24"/>
          <w:lang w:val="en-US"/>
        </w:rPr>
        <w:t>)</w:t>
      </w:r>
    </w:p>
    <w:p w14:paraId="60925491" w14:textId="77777777" w:rsidR="004465CC" w:rsidRPr="007C0478" w:rsidRDefault="004465CC" w:rsidP="0065077B">
      <w:pPr>
        <w:autoSpaceDE w:val="0"/>
        <w:autoSpaceDN w:val="0"/>
        <w:adjustRightInd w:val="0"/>
        <w:spacing w:after="0"/>
        <w:jc w:val="center"/>
        <w:rPr>
          <w:rFonts w:ascii="Times New Roman" w:hAnsi="Times New Roman" w:cs="Times New Roman"/>
          <w:b/>
          <w:sz w:val="32"/>
          <w:szCs w:val="24"/>
          <w:lang w:val="en-US"/>
        </w:rPr>
      </w:pPr>
    </w:p>
    <w:p w14:paraId="68C3391B" w14:textId="77777777" w:rsidR="00FA26F2" w:rsidRPr="007C0478" w:rsidRDefault="00FA26F2" w:rsidP="0065077B">
      <w:pPr>
        <w:autoSpaceDE w:val="0"/>
        <w:autoSpaceDN w:val="0"/>
        <w:adjustRightInd w:val="0"/>
        <w:spacing w:after="0"/>
        <w:jc w:val="center"/>
        <w:rPr>
          <w:rFonts w:ascii="Times New Roman" w:hAnsi="Times New Roman" w:cs="Times New Roman"/>
          <w:b/>
          <w:sz w:val="32"/>
          <w:szCs w:val="24"/>
          <w:lang w:val="en-US"/>
        </w:rPr>
      </w:pPr>
    </w:p>
    <w:p w14:paraId="2472B95F" w14:textId="77777777" w:rsidR="004465CC" w:rsidRPr="007C0478" w:rsidRDefault="004465CC" w:rsidP="0065077B">
      <w:pPr>
        <w:autoSpaceDE w:val="0"/>
        <w:autoSpaceDN w:val="0"/>
        <w:adjustRightInd w:val="0"/>
        <w:spacing w:after="0"/>
        <w:jc w:val="center"/>
        <w:rPr>
          <w:rFonts w:ascii="Times New Roman" w:hAnsi="Times New Roman" w:cs="Times New Roman"/>
          <w:b/>
          <w:sz w:val="32"/>
          <w:szCs w:val="24"/>
          <w:lang w:val="en-US"/>
        </w:rPr>
      </w:pPr>
    </w:p>
    <w:p w14:paraId="4C9C1E62" w14:textId="5E487558" w:rsidR="004465CC" w:rsidRPr="007C0478" w:rsidRDefault="00DD0927" w:rsidP="0065077B">
      <w:pPr>
        <w:autoSpaceDE w:val="0"/>
        <w:autoSpaceDN w:val="0"/>
        <w:adjustRightInd w:val="0"/>
        <w:spacing w:after="0"/>
        <w:jc w:val="center"/>
        <w:rPr>
          <w:rFonts w:ascii="Times New Roman" w:hAnsi="Times New Roman" w:cs="Times New Roman"/>
          <w:b/>
          <w:i/>
          <w:sz w:val="32"/>
          <w:szCs w:val="24"/>
          <w:lang w:val="en-US"/>
        </w:rPr>
      </w:pPr>
      <w:r w:rsidRPr="007C0478">
        <w:rPr>
          <w:rFonts w:ascii="Times New Roman" w:hAnsi="Times New Roman" w:cs="Times New Roman"/>
          <w:b/>
          <w:i/>
          <w:sz w:val="32"/>
          <w:szCs w:val="24"/>
          <w:lang w:val="en-US"/>
        </w:rPr>
        <w:t xml:space="preserve">(INSERT TYPE OF EVALUATION e.g. </w:t>
      </w:r>
      <w:r w:rsidR="005F5F25" w:rsidRPr="007C0478">
        <w:rPr>
          <w:rFonts w:ascii="Times New Roman" w:hAnsi="Times New Roman" w:cs="Times New Roman"/>
          <w:b/>
          <w:i/>
          <w:sz w:val="32"/>
          <w:szCs w:val="24"/>
          <w:lang w:val="en-US"/>
        </w:rPr>
        <w:t>RE/ACCREDITATION)</w:t>
      </w:r>
    </w:p>
    <w:p w14:paraId="1C4663FB" w14:textId="77777777" w:rsidR="004465CC" w:rsidRPr="007C0478" w:rsidRDefault="004465CC" w:rsidP="0065077B">
      <w:pPr>
        <w:autoSpaceDE w:val="0"/>
        <w:autoSpaceDN w:val="0"/>
        <w:adjustRightInd w:val="0"/>
        <w:spacing w:after="0"/>
        <w:jc w:val="center"/>
        <w:rPr>
          <w:rFonts w:ascii="Times New Roman" w:hAnsi="Times New Roman" w:cs="Times New Roman"/>
          <w:b/>
          <w:sz w:val="32"/>
          <w:szCs w:val="24"/>
          <w:lang w:val="en-US"/>
        </w:rPr>
      </w:pPr>
    </w:p>
    <w:p w14:paraId="53764782" w14:textId="77777777" w:rsidR="004465CC" w:rsidRPr="007C0478" w:rsidRDefault="004465CC" w:rsidP="0065077B">
      <w:pPr>
        <w:autoSpaceDE w:val="0"/>
        <w:autoSpaceDN w:val="0"/>
        <w:adjustRightInd w:val="0"/>
        <w:spacing w:after="0"/>
        <w:jc w:val="center"/>
        <w:rPr>
          <w:rFonts w:ascii="Times New Roman" w:hAnsi="Times New Roman" w:cs="Times New Roman"/>
          <w:b/>
          <w:sz w:val="32"/>
          <w:szCs w:val="24"/>
          <w:lang w:val="en-US"/>
        </w:rPr>
      </w:pPr>
    </w:p>
    <w:p w14:paraId="7BA23052" w14:textId="77777777" w:rsidR="004465CC" w:rsidRPr="007C0478" w:rsidRDefault="004465CC" w:rsidP="0065077B">
      <w:pPr>
        <w:autoSpaceDE w:val="0"/>
        <w:autoSpaceDN w:val="0"/>
        <w:adjustRightInd w:val="0"/>
        <w:spacing w:after="0"/>
        <w:jc w:val="center"/>
        <w:rPr>
          <w:rFonts w:ascii="Times New Roman" w:hAnsi="Times New Roman" w:cs="Times New Roman"/>
          <w:b/>
          <w:sz w:val="32"/>
          <w:szCs w:val="24"/>
          <w:lang w:val="en-US"/>
        </w:rPr>
      </w:pPr>
    </w:p>
    <w:p w14:paraId="1E9B2EC9" w14:textId="4A0FBF7F" w:rsidR="00282AF9" w:rsidRPr="007C0478" w:rsidRDefault="00181EFF" w:rsidP="003D25D6">
      <w:pPr>
        <w:autoSpaceDE w:val="0"/>
        <w:autoSpaceDN w:val="0"/>
        <w:adjustRightInd w:val="0"/>
        <w:spacing w:after="0"/>
        <w:jc w:val="center"/>
        <w:rPr>
          <w:rFonts w:ascii="Times New Roman" w:hAnsi="Times New Roman" w:cs="Times New Roman"/>
          <w:b/>
          <w:sz w:val="32"/>
          <w:szCs w:val="24"/>
          <w:lang w:val="en-US"/>
        </w:rPr>
      </w:pPr>
      <w:r w:rsidRPr="007C0478">
        <w:rPr>
          <w:rFonts w:ascii="Times New Roman" w:hAnsi="Times New Roman" w:cs="Times New Roman"/>
          <w:b/>
          <w:sz w:val="32"/>
          <w:szCs w:val="24"/>
          <w:lang w:val="en-US"/>
        </w:rPr>
        <w:t xml:space="preserve">SELF-EVALUATION </w:t>
      </w:r>
      <w:r w:rsidR="00A70D0A" w:rsidRPr="007C0478">
        <w:rPr>
          <w:rFonts w:ascii="Times New Roman" w:hAnsi="Times New Roman" w:cs="Times New Roman"/>
          <w:b/>
          <w:sz w:val="32"/>
          <w:szCs w:val="24"/>
          <w:lang w:val="en-US"/>
        </w:rPr>
        <w:t xml:space="preserve">REPORT </w:t>
      </w:r>
    </w:p>
    <w:p w14:paraId="425E8B7E" w14:textId="77777777" w:rsidR="00282AF9" w:rsidRPr="007C0478" w:rsidRDefault="00282AF9" w:rsidP="0065077B">
      <w:pPr>
        <w:autoSpaceDE w:val="0"/>
        <w:autoSpaceDN w:val="0"/>
        <w:adjustRightInd w:val="0"/>
        <w:spacing w:after="0"/>
        <w:jc w:val="center"/>
        <w:rPr>
          <w:rFonts w:ascii="Times New Roman" w:hAnsi="Times New Roman" w:cs="Times New Roman"/>
          <w:sz w:val="24"/>
          <w:szCs w:val="24"/>
          <w:lang w:val="en-US"/>
        </w:rPr>
      </w:pPr>
    </w:p>
    <w:p w14:paraId="401A3CA3"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49950737"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7542A630"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18EE7E25"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106A0AEA"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4F3172B2"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3709FFA4"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15A0FC6A"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5C002D12"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0DCDFF15" w14:textId="77777777"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32BF7F8D" w14:textId="4ADBCECF" w:rsidR="0065077B" w:rsidRPr="007C0478" w:rsidRDefault="0065077B" w:rsidP="0065077B">
      <w:pPr>
        <w:autoSpaceDE w:val="0"/>
        <w:autoSpaceDN w:val="0"/>
        <w:adjustRightInd w:val="0"/>
        <w:spacing w:after="0"/>
        <w:jc w:val="center"/>
        <w:rPr>
          <w:rFonts w:ascii="Times New Roman" w:hAnsi="Times New Roman" w:cs="Times New Roman"/>
          <w:sz w:val="24"/>
          <w:szCs w:val="24"/>
          <w:lang w:val="en-US"/>
        </w:rPr>
      </w:pPr>
    </w:p>
    <w:p w14:paraId="778D2387" w14:textId="77777777" w:rsidR="00282AF9" w:rsidRPr="007C0478" w:rsidRDefault="00282AF9" w:rsidP="00D20D85">
      <w:pPr>
        <w:autoSpaceDE w:val="0"/>
        <w:autoSpaceDN w:val="0"/>
        <w:adjustRightInd w:val="0"/>
        <w:spacing w:after="0"/>
        <w:rPr>
          <w:rFonts w:ascii="Times New Roman" w:hAnsi="Times New Roman" w:cs="Times New Roman"/>
          <w:sz w:val="24"/>
          <w:szCs w:val="24"/>
          <w:lang w:val="en-US"/>
        </w:rPr>
      </w:pPr>
    </w:p>
    <w:p w14:paraId="7C98F40A" w14:textId="77777777" w:rsidR="00282AF9" w:rsidRPr="007C0478" w:rsidRDefault="00282AF9" w:rsidP="0065077B">
      <w:pPr>
        <w:autoSpaceDE w:val="0"/>
        <w:autoSpaceDN w:val="0"/>
        <w:adjustRightInd w:val="0"/>
        <w:spacing w:after="0"/>
        <w:jc w:val="center"/>
        <w:rPr>
          <w:rFonts w:ascii="Times New Roman" w:hAnsi="Times New Roman" w:cs="Times New Roman"/>
          <w:sz w:val="24"/>
          <w:szCs w:val="24"/>
          <w:lang w:val="en-US"/>
        </w:rPr>
      </w:pPr>
    </w:p>
    <w:p w14:paraId="7062466B" w14:textId="16B12CED" w:rsidR="003725E1" w:rsidRPr="007C0478" w:rsidRDefault="003011E2" w:rsidP="003725E1">
      <w:pPr>
        <w:autoSpaceDE w:val="0"/>
        <w:autoSpaceDN w:val="0"/>
        <w:adjustRightInd w:val="0"/>
        <w:spacing w:after="0"/>
        <w:jc w:val="center"/>
        <w:rPr>
          <w:rFonts w:ascii="Times New Roman" w:hAnsi="Times New Roman" w:cs="Times New Roman"/>
          <w:i/>
          <w:sz w:val="24"/>
          <w:szCs w:val="24"/>
          <w:lang w:val="en-US"/>
        </w:rPr>
      </w:pPr>
      <w:r w:rsidRPr="007C0478">
        <w:rPr>
          <w:rFonts w:ascii="Times New Roman" w:hAnsi="Times New Roman" w:cs="Times New Roman"/>
          <w:i/>
          <w:sz w:val="24"/>
          <w:szCs w:val="24"/>
          <w:lang w:val="en-US"/>
        </w:rPr>
        <w:t>DATE</w:t>
      </w:r>
      <w:r w:rsidR="008F74BD" w:rsidRPr="007C0478">
        <w:rPr>
          <w:rFonts w:ascii="Times New Roman" w:hAnsi="Times New Roman" w:cs="Times New Roman"/>
          <w:i/>
          <w:sz w:val="24"/>
          <w:szCs w:val="24"/>
          <w:lang w:val="en-US"/>
        </w:rPr>
        <w:t xml:space="preserve">, </w:t>
      </w:r>
      <w:r w:rsidRPr="007C0478">
        <w:rPr>
          <w:rFonts w:ascii="Times New Roman" w:hAnsi="Times New Roman" w:cs="Times New Roman"/>
          <w:i/>
          <w:sz w:val="24"/>
          <w:szCs w:val="24"/>
          <w:lang w:val="en-US"/>
        </w:rPr>
        <w:t>PLACE</w:t>
      </w:r>
    </w:p>
    <w:p w14:paraId="6B6AE402" w14:textId="053465D8" w:rsidR="003725E1" w:rsidRPr="007C0478" w:rsidRDefault="003725E1" w:rsidP="0065077B">
      <w:pPr>
        <w:autoSpaceDE w:val="0"/>
        <w:autoSpaceDN w:val="0"/>
        <w:adjustRightInd w:val="0"/>
        <w:spacing w:after="0"/>
        <w:jc w:val="both"/>
        <w:rPr>
          <w:rFonts w:ascii="Times New Roman" w:hAnsi="Times New Roman" w:cs="Times New Roman"/>
          <w:sz w:val="24"/>
          <w:szCs w:val="24"/>
          <w:lang w:val="en-US"/>
        </w:rPr>
        <w:sectPr w:rsidR="003725E1" w:rsidRPr="007C0478" w:rsidSect="00D20D85">
          <w:headerReference w:type="default" r:id="rId8"/>
          <w:footerReference w:type="default" r:id="rId9"/>
          <w:headerReference w:type="first" r:id="rId10"/>
          <w:pgSz w:w="11906" w:h="16838"/>
          <w:pgMar w:top="1440" w:right="1440" w:bottom="1440" w:left="1440" w:header="708" w:footer="708" w:gutter="0"/>
          <w:cols w:space="708"/>
          <w:titlePg/>
          <w:docGrid w:linePitch="360"/>
        </w:sectPr>
      </w:pPr>
    </w:p>
    <w:p w14:paraId="24BF8390" w14:textId="6226FA83" w:rsidR="0074751F" w:rsidRPr="007C0478" w:rsidRDefault="004465CC" w:rsidP="00607313">
      <w:pPr>
        <w:pStyle w:val="Heading1"/>
        <w:spacing w:before="0"/>
        <w:jc w:val="center"/>
        <w:rPr>
          <w:rFonts w:ascii="Times New Roman" w:hAnsi="Times New Roman" w:cs="Times New Roman"/>
          <w:szCs w:val="24"/>
          <w:lang w:val="en-US"/>
        </w:rPr>
      </w:pPr>
      <w:bookmarkStart w:id="0" w:name="_Toc83904148"/>
      <w:r w:rsidRPr="007C0478">
        <w:rPr>
          <w:rFonts w:ascii="Times New Roman" w:hAnsi="Times New Roman" w:cs="Times New Roman"/>
          <w:szCs w:val="24"/>
          <w:lang w:val="en-US"/>
        </w:rPr>
        <w:lastRenderedPageBreak/>
        <w:t>TABLE OF CONTENTS</w:t>
      </w:r>
      <w:bookmarkEnd w:id="0"/>
    </w:p>
    <w:p w14:paraId="0C654D35" w14:textId="77777777" w:rsidR="0074751F" w:rsidRPr="007C0478" w:rsidRDefault="0074751F" w:rsidP="00B8417A">
      <w:pPr>
        <w:jc w:val="both"/>
        <w:rPr>
          <w:rFonts w:ascii="Times New Roman" w:hAnsi="Times New Roman" w:cs="Times New Roman"/>
          <w:sz w:val="24"/>
          <w:szCs w:val="24"/>
          <w:lang w:val="en-US"/>
        </w:rPr>
      </w:pPr>
    </w:p>
    <w:sdt>
      <w:sdtPr>
        <w:rPr>
          <w:rFonts w:ascii="Times New Roman" w:eastAsiaTheme="minorHAnsi" w:hAnsi="Times New Roman" w:cs="Times New Roman"/>
          <w:color w:val="auto"/>
          <w:sz w:val="24"/>
          <w:szCs w:val="24"/>
          <w:lang w:val="en-US" w:eastAsia="en-US"/>
        </w:rPr>
        <w:id w:val="-1364282849"/>
        <w:docPartObj>
          <w:docPartGallery w:val="Table of Contents"/>
          <w:docPartUnique/>
        </w:docPartObj>
      </w:sdtPr>
      <w:sdtEndPr>
        <w:rPr>
          <w:b/>
          <w:bCs/>
          <w:noProof/>
        </w:rPr>
      </w:sdtEndPr>
      <w:sdtContent>
        <w:p w14:paraId="42B05815" w14:textId="77777777" w:rsidR="00D920F1" w:rsidRPr="007C0478" w:rsidRDefault="00D920F1" w:rsidP="00FF55A4">
          <w:pPr>
            <w:pStyle w:val="TOCHeading"/>
            <w:spacing w:before="0" w:line="360" w:lineRule="auto"/>
            <w:contextualSpacing/>
            <w:jc w:val="both"/>
            <w:rPr>
              <w:rFonts w:ascii="Times New Roman" w:hAnsi="Times New Roman" w:cs="Times New Roman"/>
              <w:color w:val="auto"/>
              <w:sz w:val="24"/>
              <w:szCs w:val="24"/>
              <w:lang w:val="en-US"/>
            </w:rPr>
          </w:pPr>
          <w:r w:rsidRPr="007C0478">
            <w:rPr>
              <w:rFonts w:ascii="Times New Roman" w:hAnsi="Times New Roman" w:cs="Times New Roman"/>
              <w:color w:val="auto"/>
              <w:sz w:val="24"/>
              <w:szCs w:val="24"/>
              <w:lang w:val="en-US"/>
            </w:rPr>
            <w:t>Contents</w:t>
          </w:r>
        </w:p>
        <w:p w14:paraId="06EE658D" w14:textId="77777777" w:rsidR="00E15764" w:rsidRPr="007C0478" w:rsidRDefault="00E15764" w:rsidP="00FF55A4">
          <w:pPr>
            <w:spacing w:after="0" w:line="360" w:lineRule="auto"/>
            <w:contextualSpacing/>
            <w:jc w:val="both"/>
            <w:rPr>
              <w:rFonts w:ascii="Times New Roman" w:hAnsi="Times New Roman" w:cs="Times New Roman"/>
              <w:sz w:val="24"/>
              <w:szCs w:val="24"/>
              <w:lang w:val="en-US"/>
            </w:rPr>
          </w:pPr>
        </w:p>
        <w:p w14:paraId="7A7CCA57" w14:textId="250E82A0" w:rsidR="009243BB" w:rsidRDefault="00D920F1">
          <w:pPr>
            <w:pStyle w:val="TOC1"/>
            <w:tabs>
              <w:tab w:val="right" w:leader="dot" w:pos="9016"/>
            </w:tabs>
            <w:rPr>
              <w:rFonts w:eastAsiaTheme="minorEastAsia"/>
              <w:noProof/>
              <w:lang w:val="en-US"/>
            </w:rPr>
          </w:pPr>
          <w:r w:rsidRPr="007C0478">
            <w:rPr>
              <w:rFonts w:ascii="Times New Roman" w:hAnsi="Times New Roman" w:cs="Times New Roman"/>
              <w:sz w:val="24"/>
              <w:szCs w:val="24"/>
              <w:lang w:val="en-US"/>
            </w:rPr>
            <w:fldChar w:fldCharType="begin"/>
          </w:r>
          <w:r w:rsidRPr="007C0478">
            <w:rPr>
              <w:rFonts w:ascii="Times New Roman" w:hAnsi="Times New Roman" w:cs="Times New Roman"/>
              <w:sz w:val="24"/>
              <w:szCs w:val="24"/>
              <w:lang w:val="en-US"/>
            </w:rPr>
            <w:instrText xml:space="preserve"> TOC \o "1-3" \h \z \u </w:instrText>
          </w:r>
          <w:r w:rsidRPr="007C0478">
            <w:rPr>
              <w:rFonts w:ascii="Times New Roman" w:hAnsi="Times New Roman" w:cs="Times New Roman"/>
              <w:sz w:val="24"/>
              <w:szCs w:val="24"/>
              <w:lang w:val="en-US"/>
            </w:rPr>
            <w:fldChar w:fldCharType="separate"/>
          </w:r>
          <w:hyperlink w:anchor="_Toc83904148" w:history="1">
            <w:r w:rsidR="009243BB" w:rsidRPr="0034560A">
              <w:rPr>
                <w:rStyle w:val="Hyperlink"/>
                <w:rFonts w:ascii="Times New Roman" w:hAnsi="Times New Roman" w:cs="Times New Roman"/>
                <w:noProof/>
                <w:lang w:val="en-US"/>
              </w:rPr>
              <w:t>TABLE OF CONTENTS</w:t>
            </w:r>
            <w:r w:rsidR="009243BB">
              <w:rPr>
                <w:noProof/>
                <w:webHidden/>
              </w:rPr>
              <w:tab/>
            </w:r>
            <w:r w:rsidR="009243BB">
              <w:rPr>
                <w:noProof/>
                <w:webHidden/>
              </w:rPr>
              <w:fldChar w:fldCharType="begin"/>
            </w:r>
            <w:r w:rsidR="009243BB">
              <w:rPr>
                <w:noProof/>
                <w:webHidden/>
              </w:rPr>
              <w:instrText xml:space="preserve"> PAGEREF _Toc83904148 \h </w:instrText>
            </w:r>
            <w:r w:rsidR="009243BB">
              <w:rPr>
                <w:noProof/>
                <w:webHidden/>
              </w:rPr>
            </w:r>
            <w:r w:rsidR="009243BB">
              <w:rPr>
                <w:noProof/>
                <w:webHidden/>
              </w:rPr>
              <w:fldChar w:fldCharType="separate"/>
            </w:r>
            <w:r w:rsidR="009243BB">
              <w:rPr>
                <w:noProof/>
                <w:webHidden/>
              </w:rPr>
              <w:t>2</w:t>
            </w:r>
            <w:r w:rsidR="009243BB">
              <w:rPr>
                <w:noProof/>
                <w:webHidden/>
              </w:rPr>
              <w:fldChar w:fldCharType="end"/>
            </w:r>
          </w:hyperlink>
        </w:p>
        <w:p w14:paraId="206B72DA" w14:textId="45054978" w:rsidR="009243BB" w:rsidRDefault="009243BB">
          <w:pPr>
            <w:pStyle w:val="TOC1"/>
            <w:tabs>
              <w:tab w:val="left" w:pos="440"/>
              <w:tab w:val="right" w:leader="dot" w:pos="9016"/>
            </w:tabs>
            <w:rPr>
              <w:rFonts w:eastAsiaTheme="minorEastAsia"/>
              <w:noProof/>
              <w:lang w:val="en-US"/>
            </w:rPr>
          </w:pPr>
          <w:hyperlink w:anchor="_Toc83904149" w:history="1">
            <w:r w:rsidRPr="0034560A">
              <w:rPr>
                <w:rStyle w:val="Hyperlink"/>
                <w:rFonts w:ascii="Times New Roman" w:hAnsi="Times New Roman" w:cs="Times New Roman"/>
                <w:noProof/>
                <w:lang w:val="en-US"/>
              </w:rPr>
              <w:t>1.</w:t>
            </w:r>
            <w:r>
              <w:rPr>
                <w:rFonts w:eastAsiaTheme="minorEastAsia"/>
                <w:noProof/>
                <w:lang w:val="en-US"/>
              </w:rPr>
              <w:tab/>
            </w:r>
            <w:r w:rsidRPr="0034560A">
              <w:rPr>
                <w:rStyle w:val="Hyperlink"/>
                <w:rFonts w:ascii="Times New Roman" w:hAnsi="Times New Roman" w:cs="Times New Roman"/>
                <w:noProof/>
                <w:lang w:val="en-US"/>
              </w:rPr>
              <w:t>INTRODUCTION</w:t>
            </w:r>
            <w:r>
              <w:rPr>
                <w:noProof/>
                <w:webHidden/>
              </w:rPr>
              <w:tab/>
            </w:r>
            <w:r>
              <w:rPr>
                <w:noProof/>
                <w:webHidden/>
              </w:rPr>
              <w:fldChar w:fldCharType="begin"/>
            </w:r>
            <w:r>
              <w:rPr>
                <w:noProof/>
                <w:webHidden/>
              </w:rPr>
              <w:instrText xml:space="preserve"> PAGEREF _Toc83904149 \h </w:instrText>
            </w:r>
            <w:r>
              <w:rPr>
                <w:noProof/>
                <w:webHidden/>
              </w:rPr>
            </w:r>
            <w:r>
              <w:rPr>
                <w:noProof/>
                <w:webHidden/>
              </w:rPr>
              <w:fldChar w:fldCharType="separate"/>
            </w:r>
            <w:r>
              <w:rPr>
                <w:noProof/>
                <w:webHidden/>
              </w:rPr>
              <w:t>2</w:t>
            </w:r>
            <w:r>
              <w:rPr>
                <w:noProof/>
                <w:webHidden/>
              </w:rPr>
              <w:fldChar w:fldCharType="end"/>
            </w:r>
          </w:hyperlink>
        </w:p>
        <w:p w14:paraId="5521E9CA" w14:textId="6518F8E4" w:rsidR="009243BB" w:rsidRDefault="009243BB">
          <w:pPr>
            <w:pStyle w:val="TOC2"/>
            <w:rPr>
              <w:rFonts w:eastAsiaTheme="minorEastAsia"/>
              <w:noProof/>
              <w:lang w:val="en-US"/>
            </w:rPr>
          </w:pPr>
          <w:hyperlink w:anchor="_Toc83904150" w:history="1">
            <w:r w:rsidRPr="0034560A">
              <w:rPr>
                <w:rStyle w:val="Hyperlink"/>
                <w:rFonts w:ascii="Times New Roman" w:hAnsi="Times New Roman" w:cs="Times New Roman"/>
                <w:bCs/>
                <w:noProof/>
                <w:lang w:val="en-US"/>
              </w:rPr>
              <w:t>1.1.</w:t>
            </w:r>
            <w:r>
              <w:rPr>
                <w:rFonts w:eastAsiaTheme="minorEastAsia"/>
                <w:noProof/>
                <w:lang w:val="en-US"/>
              </w:rPr>
              <w:tab/>
            </w:r>
            <w:r w:rsidRPr="0034560A">
              <w:rPr>
                <w:rStyle w:val="Hyperlink"/>
                <w:rFonts w:ascii="Times New Roman" w:hAnsi="Times New Roman" w:cs="Times New Roman"/>
                <w:noProof/>
                <w:lang w:val="en-US"/>
              </w:rPr>
              <w:t>A brief overview of the institution and program under evaluation</w:t>
            </w:r>
            <w:r>
              <w:rPr>
                <w:noProof/>
                <w:webHidden/>
              </w:rPr>
              <w:tab/>
            </w:r>
            <w:r>
              <w:rPr>
                <w:noProof/>
                <w:webHidden/>
              </w:rPr>
              <w:fldChar w:fldCharType="begin"/>
            </w:r>
            <w:r>
              <w:rPr>
                <w:noProof/>
                <w:webHidden/>
              </w:rPr>
              <w:instrText xml:space="preserve"> PAGEREF _Toc83904150 \h </w:instrText>
            </w:r>
            <w:r>
              <w:rPr>
                <w:noProof/>
                <w:webHidden/>
              </w:rPr>
            </w:r>
            <w:r>
              <w:rPr>
                <w:noProof/>
                <w:webHidden/>
              </w:rPr>
              <w:fldChar w:fldCharType="separate"/>
            </w:r>
            <w:r>
              <w:rPr>
                <w:noProof/>
                <w:webHidden/>
              </w:rPr>
              <w:t>3</w:t>
            </w:r>
            <w:r>
              <w:rPr>
                <w:noProof/>
                <w:webHidden/>
              </w:rPr>
              <w:fldChar w:fldCharType="end"/>
            </w:r>
          </w:hyperlink>
        </w:p>
        <w:p w14:paraId="1112C6FF" w14:textId="2738A0F5" w:rsidR="009243BB" w:rsidRDefault="009243BB">
          <w:pPr>
            <w:pStyle w:val="TOC1"/>
            <w:tabs>
              <w:tab w:val="left" w:pos="440"/>
              <w:tab w:val="right" w:leader="dot" w:pos="9016"/>
            </w:tabs>
            <w:rPr>
              <w:rFonts w:eastAsiaTheme="minorEastAsia"/>
              <w:noProof/>
              <w:lang w:val="en-US"/>
            </w:rPr>
          </w:pPr>
          <w:hyperlink w:anchor="_Toc83904151" w:history="1">
            <w:r w:rsidRPr="0034560A">
              <w:rPr>
                <w:rStyle w:val="Hyperlink"/>
                <w:rFonts w:ascii="Times New Roman" w:hAnsi="Times New Roman" w:cs="Times New Roman"/>
                <w:noProof/>
                <w:lang w:val="en-US"/>
              </w:rPr>
              <w:t>2.</w:t>
            </w:r>
            <w:r>
              <w:rPr>
                <w:rFonts w:eastAsiaTheme="minorEastAsia"/>
                <w:noProof/>
                <w:lang w:val="en-US"/>
              </w:rPr>
              <w:tab/>
            </w:r>
            <w:r w:rsidRPr="0034560A">
              <w:rPr>
                <w:rStyle w:val="Hyperlink"/>
                <w:rFonts w:ascii="Times New Roman" w:hAnsi="Times New Roman" w:cs="Times New Roman"/>
                <w:noProof/>
                <w:lang w:val="en-US"/>
              </w:rPr>
              <w:t>PROGRAM EVALUATION</w:t>
            </w:r>
            <w:r>
              <w:rPr>
                <w:noProof/>
                <w:webHidden/>
              </w:rPr>
              <w:tab/>
            </w:r>
            <w:r>
              <w:rPr>
                <w:noProof/>
                <w:webHidden/>
              </w:rPr>
              <w:fldChar w:fldCharType="begin"/>
            </w:r>
            <w:r>
              <w:rPr>
                <w:noProof/>
                <w:webHidden/>
              </w:rPr>
              <w:instrText xml:space="preserve"> PAGEREF _Toc83904151 \h </w:instrText>
            </w:r>
            <w:r>
              <w:rPr>
                <w:noProof/>
                <w:webHidden/>
              </w:rPr>
            </w:r>
            <w:r>
              <w:rPr>
                <w:noProof/>
                <w:webHidden/>
              </w:rPr>
              <w:fldChar w:fldCharType="separate"/>
            </w:r>
            <w:r>
              <w:rPr>
                <w:noProof/>
                <w:webHidden/>
              </w:rPr>
              <w:t>3</w:t>
            </w:r>
            <w:r>
              <w:rPr>
                <w:noProof/>
                <w:webHidden/>
              </w:rPr>
              <w:fldChar w:fldCharType="end"/>
            </w:r>
          </w:hyperlink>
        </w:p>
        <w:p w14:paraId="1868EB99" w14:textId="3489DEAD" w:rsidR="009243BB" w:rsidRDefault="009243BB">
          <w:pPr>
            <w:pStyle w:val="TOC2"/>
            <w:rPr>
              <w:rFonts w:eastAsiaTheme="minorEastAsia"/>
              <w:noProof/>
              <w:lang w:val="en-US"/>
            </w:rPr>
          </w:pPr>
          <w:hyperlink w:anchor="_Toc83904152" w:history="1">
            <w:r w:rsidRPr="0034560A">
              <w:rPr>
                <w:rStyle w:val="Hyperlink"/>
                <w:rFonts w:ascii="Times New Roman" w:hAnsi="Times New Roman" w:cs="Times New Roman"/>
                <w:noProof/>
                <w:lang w:val="en-US"/>
              </w:rPr>
              <w:t>2.1.</w:t>
            </w:r>
            <w:r>
              <w:rPr>
                <w:rFonts w:eastAsiaTheme="minorEastAsia"/>
                <w:noProof/>
                <w:lang w:val="en-US"/>
              </w:rPr>
              <w:tab/>
            </w:r>
            <w:r w:rsidRPr="0034560A">
              <w:rPr>
                <w:rStyle w:val="Hyperlink"/>
                <w:rFonts w:ascii="Times New Roman" w:hAnsi="Times New Roman" w:cs="Times New Roman"/>
                <w:bCs/>
                <w:noProof/>
                <w:lang w:val="en-US"/>
              </w:rPr>
              <w:t>Mission, objectives and administration</w:t>
            </w:r>
            <w:r>
              <w:rPr>
                <w:noProof/>
                <w:webHidden/>
              </w:rPr>
              <w:tab/>
            </w:r>
            <w:r>
              <w:rPr>
                <w:noProof/>
                <w:webHidden/>
              </w:rPr>
              <w:fldChar w:fldCharType="begin"/>
            </w:r>
            <w:r>
              <w:rPr>
                <w:noProof/>
                <w:webHidden/>
              </w:rPr>
              <w:instrText xml:space="preserve"> PAGEREF _Toc83904152 \h </w:instrText>
            </w:r>
            <w:r>
              <w:rPr>
                <w:noProof/>
                <w:webHidden/>
              </w:rPr>
            </w:r>
            <w:r>
              <w:rPr>
                <w:noProof/>
                <w:webHidden/>
              </w:rPr>
              <w:fldChar w:fldCharType="separate"/>
            </w:r>
            <w:r>
              <w:rPr>
                <w:noProof/>
                <w:webHidden/>
              </w:rPr>
              <w:t>3</w:t>
            </w:r>
            <w:r>
              <w:rPr>
                <w:noProof/>
                <w:webHidden/>
              </w:rPr>
              <w:fldChar w:fldCharType="end"/>
            </w:r>
          </w:hyperlink>
        </w:p>
        <w:p w14:paraId="0C230096" w14:textId="3A5FB483" w:rsidR="009243BB" w:rsidRDefault="009243BB">
          <w:pPr>
            <w:pStyle w:val="TOC2"/>
            <w:rPr>
              <w:rFonts w:eastAsiaTheme="minorEastAsia"/>
              <w:noProof/>
              <w:lang w:val="en-US"/>
            </w:rPr>
          </w:pPr>
          <w:hyperlink w:anchor="_Toc83904153" w:history="1">
            <w:r w:rsidRPr="0034560A">
              <w:rPr>
                <w:rStyle w:val="Hyperlink"/>
                <w:rFonts w:ascii="Times New Roman" w:hAnsi="Times New Roman" w:cs="Times New Roman"/>
                <w:noProof/>
                <w:lang w:val="en-US"/>
              </w:rPr>
              <w:t>SWOT analysis for mission, objectives and administration:</w:t>
            </w:r>
            <w:r>
              <w:rPr>
                <w:noProof/>
                <w:webHidden/>
              </w:rPr>
              <w:tab/>
            </w:r>
            <w:r>
              <w:rPr>
                <w:noProof/>
                <w:webHidden/>
              </w:rPr>
              <w:fldChar w:fldCharType="begin"/>
            </w:r>
            <w:r>
              <w:rPr>
                <w:noProof/>
                <w:webHidden/>
              </w:rPr>
              <w:instrText xml:space="preserve"> PAGEREF _Toc83904153 \h </w:instrText>
            </w:r>
            <w:r>
              <w:rPr>
                <w:noProof/>
                <w:webHidden/>
              </w:rPr>
            </w:r>
            <w:r>
              <w:rPr>
                <w:noProof/>
                <w:webHidden/>
              </w:rPr>
              <w:fldChar w:fldCharType="separate"/>
            </w:r>
            <w:r>
              <w:rPr>
                <w:noProof/>
                <w:webHidden/>
              </w:rPr>
              <w:t>3</w:t>
            </w:r>
            <w:r>
              <w:rPr>
                <w:noProof/>
                <w:webHidden/>
              </w:rPr>
              <w:fldChar w:fldCharType="end"/>
            </w:r>
          </w:hyperlink>
        </w:p>
        <w:p w14:paraId="35DA3037" w14:textId="56349B0A" w:rsidR="009243BB" w:rsidRDefault="009243BB">
          <w:pPr>
            <w:pStyle w:val="TOC2"/>
            <w:rPr>
              <w:rFonts w:eastAsiaTheme="minorEastAsia"/>
              <w:noProof/>
              <w:lang w:val="en-US"/>
            </w:rPr>
          </w:pPr>
          <w:hyperlink w:anchor="_Toc83904154" w:history="1">
            <w:r w:rsidRPr="0034560A">
              <w:rPr>
                <w:rStyle w:val="Hyperlink"/>
                <w:rFonts w:ascii="Times New Roman" w:hAnsi="Times New Roman" w:cs="Times New Roman"/>
                <w:noProof/>
                <w:lang w:val="en-US"/>
              </w:rPr>
              <w:t>2.2.</w:t>
            </w:r>
            <w:r>
              <w:rPr>
                <w:rFonts w:eastAsiaTheme="minorEastAsia"/>
                <w:noProof/>
                <w:lang w:val="en-US"/>
              </w:rPr>
              <w:tab/>
            </w:r>
            <w:r w:rsidRPr="0034560A">
              <w:rPr>
                <w:rStyle w:val="Hyperlink"/>
                <w:rFonts w:ascii="Times New Roman" w:hAnsi="Times New Roman" w:cs="Times New Roman"/>
                <w:noProof/>
                <w:lang w:val="en-US"/>
              </w:rPr>
              <w:t>Quality management</w:t>
            </w:r>
            <w:r>
              <w:rPr>
                <w:noProof/>
                <w:webHidden/>
              </w:rPr>
              <w:tab/>
            </w:r>
            <w:r>
              <w:rPr>
                <w:noProof/>
                <w:webHidden/>
              </w:rPr>
              <w:fldChar w:fldCharType="begin"/>
            </w:r>
            <w:r>
              <w:rPr>
                <w:noProof/>
                <w:webHidden/>
              </w:rPr>
              <w:instrText xml:space="preserve"> PAGEREF _Toc83904154 \h </w:instrText>
            </w:r>
            <w:r>
              <w:rPr>
                <w:noProof/>
                <w:webHidden/>
              </w:rPr>
            </w:r>
            <w:r>
              <w:rPr>
                <w:noProof/>
                <w:webHidden/>
              </w:rPr>
              <w:fldChar w:fldCharType="separate"/>
            </w:r>
            <w:r>
              <w:rPr>
                <w:noProof/>
                <w:webHidden/>
              </w:rPr>
              <w:t>3</w:t>
            </w:r>
            <w:r>
              <w:rPr>
                <w:noProof/>
                <w:webHidden/>
              </w:rPr>
              <w:fldChar w:fldCharType="end"/>
            </w:r>
          </w:hyperlink>
        </w:p>
        <w:p w14:paraId="0E7890E4" w14:textId="686F1B0C" w:rsidR="009243BB" w:rsidRDefault="009243BB">
          <w:pPr>
            <w:pStyle w:val="TOC2"/>
            <w:rPr>
              <w:rFonts w:eastAsiaTheme="minorEastAsia"/>
              <w:noProof/>
              <w:lang w:val="en-US"/>
            </w:rPr>
          </w:pPr>
          <w:hyperlink w:anchor="_Toc83904155" w:history="1">
            <w:r w:rsidRPr="0034560A">
              <w:rPr>
                <w:rStyle w:val="Hyperlink"/>
                <w:rFonts w:ascii="Times New Roman" w:hAnsi="Times New Roman" w:cs="Times New Roman"/>
                <w:noProof/>
                <w:lang w:val="en-US"/>
              </w:rPr>
              <w:t>SWOT analysis for quality management:</w:t>
            </w:r>
            <w:r>
              <w:rPr>
                <w:noProof/>
                <w:webHidden/>
              </w:rPr>
              <w:tab/>
            </w:r>
            <w:r>
              <w:rPr>
                <w:noProof/>
                <w:webHidden/>
              </w:rPr>
              <w:fldChar w:fldCharType="begin"/>
            </w:r>
            <w:r>
              <w:rPr>
                <w:noProof/>
                <w:webHidden/>
              </w:rPr>
              <w:instrText xml:space="preserve"> PAGEREF _Toc83904155 \h </w:instrText>
            </w:r>
            <w:r>
              <w:rPr>
                <w:noProof/>
                <w:webHidden/>
              </w:rPr>
            </w:r>
            <w:r>
              <w:rPr>
                <w:noProof/>
                <w:webHidden/>
              </w:rPr>
              <w:fldChar w:fldCharType="separate"/>
            </w:r>
            <w:r>
              <w:rPr>
                <w:noProof/>
                <w:webHidden/>
              </w:rPr>
              <w:t>3</w:t>
            </w:r>
            <w:r>
              <w:rPr>
                <w:noProof/>
                <w:webHidden/>
              </w:rPr>
              <w:fldChar w:fldCharType="end"/>
            </w:r>
          </w:hyperlink>
        </w:p>
        <w:p w14:paraId="425B2550" w14:textId="35B8F1FD" w:rsidR="009243BB" w:rsidRDefault="009243BB">
          <w:pPr>
            <w:pStyle w:val="TOC2"/>
            <w:rPr>
              <w:rFonts w:eastAsiaTheme="minorEastAsia"/>
              <w:noProof/>
              <w:lang w:val="en-US"/>
            </w:rPr>
          </w:pPr>
          <w:hyperlink w:anchor="_Toc83904156" w:history="1">
            <w:r w:rsidRPr="0034560A">
              <w:rPr>
                <w:rStyle w:val="Hyperlink"/>
                <w:rFonts w:ascii="Times New Roman" w:hAnsi="Times New Roman" w:cs="Times New Roman"/>
                <w:noProof/>
                <w:lang w:val="en-US"/>
              </w:rPr>
              <w:t>2.3.</w:t>
            </w:r>
            <w:r>
              <w:rPr>
                <w:rFonts w:eastAsiaTheme="minorEastAsia"/>
                <w:noProof/>
                <w:lang w:val="en-US"/>
              </w:rPr>
              <w:tab/>
            </w:r>
            <w:r w:rsidRPr="0034560A">
              <w:rPr>
                <w:rStyle w:val="Hyperlink"/>
                <w:rFonts w:ascii="Times New Roman" w:hAnsi="Times New Roman" w:cs="Times New Roman"/>
                <w:noProof/>
                <w:lang w:val="en-US"/>
              </w:rPr>
              <w:t>Academic staff</w:t>
            </w:r>
            <w:r>
              <w:rPr>
                <w:noProof/>
                <w:webHidden/>
              </w:rPr>
              <w:tab/>
            </w:r>
            <w:r>
              <w:rPr>
                <w:noProof/>
                <w:webHidden/>
              </w:rPr>
              <w:fldChar w:fldCharType="begin"/>
            </w:r>
            <w:r>
              <w:rPr>
                <w:noProof/>
                <w:webHidden/>
              </w:rPr>
              <w:instrText xml:space="preserve"> PAGEREF _Toc83904156 \h </w:instrText>
            </w:r>
            <w:r>
              <w:rPr>
                <w:noProof/>
                <w:webHidden/>
              </w:rPr>
            </w:r>
            <w:r>
              <w:rPr>
                <w:noProof/>
                <w:webHidden/>
              </w:rPr>
              <w:fldChar w:fldCharType="separate"/>
            </w:r>
            <w:r>
              <w:rPr>
                <w:noProof/>
                <w:webHidden/>
              </w:rPr>
              <w:t>4</w:t>
            </w:r>
            <w:r>
              <w:rPr>
                <w:noProof/>
                <w:webHidden/>
              </w:rPr>
              <w:fldChar w:fldCharType="end"/>
            </w:r>
          </w:hyperlink>
        </w:p>
        <w:p w14:paraId="3DB34787" w14:textId="669835E8" w:rsidR="009243BB" w:rsidRDefault="009243BB">
          <w:pPr>
            <w:pStyle w:val="TOC2"/>
            <w:rPr>
              <w:rFonts w:eastAsiaTheme="minorEastAsia"/>
              <w:noProof/>
              <w:lang w:val="en-US"/>
            </w:rPr>
          </w:pPr>
          <w:hyperlink w:anchor="_Toc83904157" w:history="1">
            <w:r w:rsidRPr="0034560A">
              <w:rPr>
                <w:rStyle w:val="Hyperlink"/>
                <w:rFonts w:ascii="Times New Roman" w:hAnsi="Times New Roman" w:cs="Times New Roman"/>
                <w:noProof/>
                <w:lang w:val="en-US"/>
              </w:rPr>
              <w:t>SWOT analysis for academic staff:</w:t>
            </w:r>
            <w:r>
              <w:rPr>
                <w:noProof/>
                <w:webHidden/>
              </w:rPr>
              <w:tab/>
            </w:r>
            <w:r>
              <w:rPr>
                <w:noProof/>
                <w:webHidden/>
              </w:rPr>
              <w:fldChar w:fldCharType="begin"/>
            </w:r>
            <w:r>
              <w:rPr>
                <w:noProof/>
                <w:webHidden/>
              </w:rPr>
              <w:instrText xml:space="preserve"> PAGEREF _Toc83904157 \h </w:instrText>
            </w:r>
            <w:r>
              <w:rPr>
                <w:noProof/>
                <w:webHidden/>
              </w:rPr>
            </w:r>
            <w:r>
              <w:rPr>
                <w:noProof/>
                <w:webHidden/>
              </w:rPr>
              <w:fldChar w:fldCharType="separate"/>
            </w:r>
            <w:r>
              <w:rPr>
                <w:noProof/>
                <w:webHidden/>
              </w:rPr>
              <w:t>4</w:t>
            </w:r>
            <w:r>
              <w:rPr>
                <w:noProof/>
                <w:webHidden/>
              </w:rPr>
              <w:fldChar w:fldCharType="end"/>
            </w:r>
          </w:hyperlink>
        </w:p>
        <w:p w14:paraId="21CBDB3D" w14:textId="27F5EC38" w:rsidR="009243BB" w:rsidRDefault="009243BB">
          <w:pPr>
            <w:pStyle w:val="TOC2"/>
            <w:rPr>
              <w:rFonts w:eastAsiaTheme="minorEastAsia"/>
              <w:noProof/>
              <w:lang w:val="en-US"/>
            </w:rPr>
          </w:pPr>
          <w:hyperlink w:anchor="_Toc83904158" w:history="1">
            <w:r w:rsidRPr="0034560A">
              <w:rPr>
                <w:rStyle w:val="Hyperlink"/>
                <w:rFonts w:ascii="Times New Roman" w:hAnsi="Times New Roman" w:cs="Times New Roman"/>
                <w:noProof/>
                <w:lang w:val="en-US"/>
              </w:rPr>
              <w:t>2.4.</w:t>
            </w:r>
            <w:r>
              <w:rPr>
                <w:rFonts w:eastAsiaTheme="minorEastAsia"/>
                <w:noProof/>
                <w:lang w:val="en-US"/>
              </w:rPr>
              <w:tab/>
            </w:r>
            <w:r w:rsidRPr="0034560A">
              <w:rPr>
                <w:rStyle w:val="Hyperlink"/>
                <w:rFonts w:ascii="Times New Roman" w:hAnsi="Times New Roman" w:cs="Times New Roman"/>
                <w:noProof/>
                <w:lang w:val="en-US"/>
              </w:rPr>
              <w:t>Educational process content</w:t>
            </w:r>
            <w:r>
              <w:rPr>
                <w:noProof/>
                <w:webHidden/>
              </w:rPr>
              <w:tab/>
            </w:r>
            <w:r>
              <w:rPr>
                <w:noProof/>
                <w:webHidden/>
              </w:rPr>
              <w:fldChar w:fldCharType="begin"/>
            </w:r>
            <w:r>
              <w:rPr>
                <w:noProof/>
                <w:webHidden/>
              </w:rPr>
              <w:instrText xml:space="preserve"> PAGEREF _Toc83904158 \h </w:instrText>
            </w:r>
            <w:r>
              <w:rPr>
                <w:noProof/>
                <w:webHidden/>
              </w:rPr>
            </w:r>
            <w:r>
              <w:rPr>
                <w:noProof/>
                <w:webHidden/>
              </w:rPr>
              <w:fldChar w:fldCharType="separate"/>
            </w:r>
            <w:r>
              <w:rPr>
                <w:noProof/>
                <w:webHidden/>
              </w:rPr>
              <w:t>4</w:t>
            </w:r>
            <w:r>
              <w:rPr>
                <w:noProof/>
                <w:webHidden/>
              </w:rPr>
              <w:fldChar w:fldCharType="end"/>
            </w:r>
          </w:hyperlink>
        </w:p>
        <w:p w14:paraId="24A67ACB" w14:textId="185C8C04" w:rsidR="009243BB" w:rsidRDefault="009243BB">
          <w:pPr>
            <w:pStyle w:val="TOC2"/>
            <w:rPr>
              <w:rFonts w:eastAsiaTheme="minorEastAsia"/>
              <w:noProof/>
              <w:lang w:val="en-US"/>
            </w:rPr>
          </w:pPr>
          <w:hyperlink w:anchor="_Toc83904159" w:history="1">
            <w:r w:rsidRPr="0034560A">
              <w:rPr>
                <w:rStyle w:val="Hyperlink"/>
                <w:rFonts w:ascii="Times New Roman" w:hAnsi="Times New Roman" w:cs="Times New Roman"/>
                <w:noProof/>
                <w:lang w:val="en-US"/>
              </w:rPr>
              <w:t>SWOT analysis for the educational process content:</w:t>
            </w:r>
            <w:r>
              <w:rPr>
                <w:noProof/>
                <w:webHidden/>
              </w:rPr>
              <w:tab/>
            </w:r>
            <w:r>
              <w:rPr>
                <w:noProof/>
                <w:webHidden/>
              </w:rPr>
              <w:fldChar w:fldCharType="begin"/>
            </w:r>
            <w:r>
              <w:rPr>
                <w:noProof/>
                <w:webHidden/>
              </w:rPr>
              <w:instrText xml:space="preserve"> PAGEREF _Toc83904159 \h </w:instrText>
            </w:r>
            <w:r>
              <w:rPr>
                <w:noProof/>
                <w:webHidden/>
              </w:rPr>
            </w:r>
            <w:r>
              <w:rPr>
                <w:noProof/>
                <w:webHidden/>
              </w:rPr>
              <w:fldChar w:fldCharType="separate"/>
            </w:r>
            <w:r>
              <w:rPr>
                <w:noProof/>
                <w:webHidden/>
              </w:rPr>
              <w:t>5</w:t>
            </w:r>
            <w:r>
              <w:rPr>
                <w:noProof/>
                <w:webHidden/>
              </w:rPr>
              <w:fldChar w:fldCharType="end"/>
            </w:r>
          </w:hyperlink>
        </w:p>
        <w:p w14:paraId="21C18A1A" w14:textId="6EFF8475" w:rsidR="009243BB" w:rsidRDefault="009243BB">
          <w:pPr>
            <w:pStyle w:val="TOC2"/>
            <w:rPr>
              <w:rFonts w:eastAsiaTheme="minorEastAsia"/>
              <w:noProof/>
              <w:lang w:val="en-US"/>
            </w:rPr>
          </w:pPr>
          <w:hyperlink w:anchor="_Toc83904160" w:history="1">
            <w:r w:rsidRPr="0034560A">
              <w:rPr>
                <w:rStyle w:val="Hyperlink"/>
                <w:rFonts w:ascii="Times New Roman" w:hAnsi="Times New Roman" w:cs="Times New Roman"/>
                <w:noProof/>
                <w:lang w:val="en-US"/>
              </w:rPr>
              <w:t>2.5.</w:t>
            </w:r>
            <w:r>
              <w:rPr>
                <w:rFonts w:eastAsiaTheme="minorEastAsia"/>
                <w:noProof/>
                <w:lang w:val="en-US"/>
              </w:rPr>
              <w:tab/>
            </w:r>
            <w:r w:rsidRPr="0034560A">
              <w:rPr>
                <w:rStyle w:val="Hyperlink"/>
                <w:rFonts w:ascii="Times New Roman" w:hAnsi="Times New Roman" w:cs="Times New Roman"/>
                <w:noProof/>
                <w:lang w:val="en-US"/>
              </w:rPr>
              <w:t>Students</w:t>
            </w:r>
            <w:r>
              <w:rPr>
                <w:noProof/>
                <w:webHidden/>
              </w:rPr>
              <w:tab/>
            </w:r>
            <w:r>
              <w:rPr>
                <w:noProof/>
                <w:webHidden/>
              </w:rPr>
              <w:fldChar w:fldCharType="begin"/>
            </w:r>
            <w:r>
              <w:rPr>
                <w:noProof/>
                <w:webHidden/>
              </w:rPr>
              <w:instrText xml:space="preserve"> PAGEREF _Toc83904160 \h </w:instrText>
            </w:r>
            <w:r>
              <w:rPr>
                <w:noProof/>
                <w:webHidden/>
              </w:rPr>
            </w:r>
            <w:r>
              <w:rPr>
                <w:noProof/>
                <w:webHidden/>
              </w:rPr>
              <w:fldChar w:fldCharType="separate"/>
            </w:r>
            <w:r>
              <w:rPr>
                <w:noProof/>
                <w:webHidden/>
              </w:rPr>
              <w:t>5</w:t>
            </w:r>
            <w:r>
              <w:rPr>
                <w:noProof/>
                <w:webHidden/>
              </w:rPr>
              <w:fldChar w:fldCharType="end"/>
            </w:r>
          </w:hyperlink>
        </w:p>
        <w:p w14:paraId="18DBBE72" w14:textId="6561D2EE" w:rsidR="009243BB" w:rsidRDefault="009243BB">
          <w:pPr>
            <w:pStyle w:val="TOC2"/>
            <w:rPr>
              <w:rFonts w:eastAsiaTheme="minorEastAsia"/>
              <w:noProof/>
              <w:lang w:val="en-US"/>
            </w:rPr>
          </w:pPr>
          <w:hyperlink w:anchor="_Toc83904161" w:history="1">
            <w:r w:rsidRPr="0034560A">
              <w:rPr>
                <w:rStyle w:val="Hyperlink"/>
                <w:rFonts w:ascii="Times New Roman" w:hAnsi="Times New Roman" w:cs="Times New Roman"/>
                <w:noProof/>
                <w:lang w:val="en-US"/>
              </w:rPr>
              <w:t>SWOT analysis for students:</w:t>
            </w:r>
            <w:r>
              <w:rPr>
                <w:noProof/>
                <w:webHidden/>
              </w:rPr>
              <w:tab/>
            </w:r>
            <w:r>
              <w:rPr>
                <w:noProof/>
                <w:webHidden/>
              </w:rPr>
              <w:fldChar w:fldCharType="begin"/>
            </w:r>
            <w:r>
              <w:rPr>
                <w:noProof/>
                <w:webHidden/>
              </w:rPr>
              <w:instrText xml:space="preserve"> PAGEREF _Toc83904161 \h </w:instrText>
            </w:r>
            <w:r>
              <w:rPr>
                <w:noProof/>
                <w:webHidden/>
              </w:rPr>
            </w:r>
            <w:r>
              <w:rPr>
                <w:noProof/>
                <w:webHidden/>
              </w:rPr>
              <w:fldChar w:fldCharType="separate"/>
            </w:r>
            <w:r>
              <w:rPr>
                <w:noProof/>
                <w:webHidden/>
              </w:rPr>
              <w:t>5</w:t>
            </w:r>
            <w:r>
              <w:rPr>
                <w:noProof/>
                <w:webHidden/>
              </w:rPr>
              <w:fldChar w:fldCharType="end"/>
            </w:r>
          </w:hyperlink>
        </w:p>
        <w:p w14:paraId="4125DB54" w14:textId="4A8B19A9" w:rsidR="009243BB" w:rsidRDefault="009243BB">
          <w:pPr>
            <w:pStyle w:val="TOC2"/>
            <w:rPr>
              <w:rFonts w:eastAsiaTheme="minorEastAsia"/>
              <w:noProof/>
              <w:lang w:val="en-US"/>
            </w:rPr>
          </w:pPr>
          <w:hyperlink w:anchor="_Toc83904162" w:history="1">
            <w:r w:rsidRPr="0034560A">
              <w:rPr>
                <w:rStyle w:val="Hyperlink"/>
                <w:rFonts w:ascii="Times New Roman" w:hAnsi="Times New Roman" w:cs="Times New Roman"/>
                <w:noProof/>
                <w:lang w:val="en-US"/>
              </w:rPr>
              <w:t>2.6.</w:t>
            </w:r>
            <w:r>
              <w:rPr>
                <w:rFonts w:eastAsiaTheme="minorEastAsia"/>
                <w:noProof/>
                <w:lang w:val="en-US"/>
              </w:rPr>
              <w:tab/>
            </w:r>
            <w:r w:rsidRPr="0034560A">
              <w:rPr>
                <w:rStyle w:val="Hyperlink"/>
                <w:rFonts w:ascii="Times New Roman" w:hAnsi="Times New Roman" w:cs="Times New Roman"/>
                <w:noProof/>
                <w:lang w:val="en-US"/>
              </w:rPr>
              <w:t>Research</w:t>
            </w:r>
            <w:r>
              <w:rPr>
                <w:noProof/>
                <w:webHidden/>
              </w:rPr>
              <w:tab/>
            </w:r>
            <w:r>
              <w:rPr>
                <w:noProof/>
                <w:webHidden/>
              </w:rPr>
              <w:fldChar w:fldCharType="begin"/>
            </w:r>
            <w:r>
              <w:rPr>
                <w:noProof/>
                <w:webHidden/>
              </w:rPr>
              <w:instrText xml:space="preserve"> PAGEREF _Toc83904162 \h </w:instrText>
            </w:r>
            <w:r>
              <w:rPr>
                <w:noProof/>
                <w:webHidden/>
              </w:rPr>
            </w:r>
            <w:r>
              <w:rPr>
                <w:noProof/>
                <w:webHidden/>
              </w:rPr>
              <w:fldChar w:fldCharType="separate"/>
            </w:r>
            <w:r>
              <w:rPr>
                <w:noProof/>
                <w:webHidden/>
              </w:rPr>
              <w:t>5</w:t>
            </w:r>
            <w:r>
              <w:rPr>
                <w:noProof/>
                <w:webHidden/>
              </w:rPr>
              <w:fldChar w:fldCharType="end"/>
            </w:r>
          </w:hyperlink>
        </w:p>
        <w:p w14:paraId="645BFD08" w14:textId="3F67C73C" w:rsidR="009243BB" w:rsidRDefault="009243BB">
          <w:pPr>
            <w:pStyle w:val="TOC2"/>
            <w:rPr>
              <w:rFonts w:eastAsiaTheme="minorEastAsia"/>
              <w:noProof/>
              <w:lang w:val="en-US"/>
            </w:rPr>
          </w:pPr>
          <w:hyperlink w:anchor="_Toc83904163" w:history="1">
            <w:r w:rsidRPr="0034560A">
              <w:rPr>
                <w:rStyle w:val="Hyperlink"/>
                <w:rFonts w:ascii="Times New Roman" w:hAnsi="Times New Roman" w:cs="Times New Roman"/>
                <w:noProof/>
                <w:lang w:val="en-US"/>
              </w:rPr>
              <w:t>SWOT analysis for research:</w:t>
            </w:r>
            <w:r>
              <w:rPr>
                <w:noProof/>
                <w:webHidden/>
              </w:rPr>
              <w:tab/>
            </w:r>
            <w:r>
              <w:rPr>
                <w:noProof/>
                <w:webHidden/>
              </w:rPr>
              <w:fldChar w:fldCharType="begin"/>
            </w:r>
            <w:r>
              <w:rPr>
                <w:noProof/>
                <w:webHidden/>
              </w:rPr>
              <w:instrText xml:space="preserve"> PAGEREF _Toc83904163 \h </w:instrText>
            </w:r>
            <w:r>
              <w:rPr>
                <w:noProof/>
                <w:webHidden/>
              </w:rPr>
            </w:r>
            <w:r>
              <w:rPr>
                <w:noProof/>
                <w:webHidden/>
              </w:rPr>
              <w:fldChar w:fldCharType="separate"/>
            </w:r>
            <w:r>
              <w:rPr>
                <w:noProof/>
                <w:webHidden/>
              </w:rPr>
              <w:t>6</w:t>
            </w:r>
            <w:r>
              <w:rPr>
                <w:noProof/>
                <w:webHidden/>
              </w:rPr>
              <w:fldChar w:fldCharType="end"/>
            </w:r>
          </w:hyperlink>
        </w:p>
        <w:p w14:paraId="3806FBBE" w14:textId="3D81BDCD" w:rsidR="009243BB" w:rsidRDefault="009243BB">
          <w:pPr>
            <w:pStyle w:val="TOC2"/>
            <w:rPr>
              <w:rFonts w:eastAsiaTheme="minorEastAsia"/>
              <w:noProof/>
              <w:lang w:val="en-US"/>
            </w:rPr>
          </w:pPr>
          <w:hyperlink w:anchor="_Toc83904164" w:history="1">
            <w:r w:rsidRPr="0034560A">
              <w:rPr>
                <w:rStyle w:val="Hyperlink"/>
                <w:rFonts w:ascii="Times New Roman" w:hAnsi="Times New Roman" w:cs="Times New Roman"/>
                <w:noProof/>
                <w:lang w:val="en-US"/>
              </w:rPr>
              <w:t>2.7.</w:t>
            </w:r>
            <w:r>
              <w:rPr>
                <w:rFonts w:eastAsiaTheme="minorEastAsia"/>
                <w:noProof/>
                <w:lang w:val="en-US"/>
              </w:rPr>
              <w:tab/>
            </w:r>
            <w:r w:rsidRPr="0034560A">
              <w:rPr>
                <w:rStyle w:val="Hyperlink"/>
                <w:rFonts w:ascii="Times New Roman" w:hAnsi="Times New Roman" w:cs="Times New Roman"/>
                <w:noProof/>
                <w:lang w:val="en-US"/>
              </w:rPr>
              <w:t>Infrastructure and resources</w:t>
            </w:r>
            <w:r>
              <w:rPr>
                <w:noProof/>
                <w:webHidden/>
              </w:rPr>
              <w:tab/>
            </w:r>
            <w:r>
              <w:rPr>
                <w:noProof/>
                <w:webHidden/>
              </w:rPr>
              <w:fldChar w:fldCharType="begin"/>
            </w:r>
            <w:r>
              <w:rPr>
                <w:noProof/>
                <w:webHidden/>
              </w:rPr>
              <w:instrText xml:space="preserve"> PAGEREF _Toc83904164 \h </w:instrText>
            </w:r>
            <w:r>
              <w:rPr>
                <w:noProof/>
                <w:webHidden/>
              </w:rPr>
            </w:r>
            <w:r>
              <w:rPr>
                <w:noProof/>
                <w:webHidden/>
              </w:rPr>
              <w:fldChar w:fldCharType="separate"/>
            </w:r>
            <w:r>
              <w:rPr>
                <w:noProof/>
                <w:webHidden/>
              </w:rPr>
              <w:t>6</w:t>
            </w:r>
            <w:r>
              <w:rPr>
                <w:noProof/>
                <w:webHidden/>
              </w:rPr>
              <w:fldChar w:fldCharType="end"/>
            </w:r>
          </w:hyperlink>
        </w:p>
        <w:p w14:paraId="7EF467B5" w14:textId="736E79D5" w:rsidR="009243BB" w:rsidRDefault="009243BB">
          <w:pPr>
            <w:pStyle w:val="TOC2"/>
            <w:rPr>
              <w:rFonts w:eastAsiaTheme="minorEastAsia"/>
              <w:noProof/>
              <w:lang w:val="en-US"/>
            </w:rPr>
          </w:pPr>
          <w:hyperlink w:anchor="_Toc83904165" w:history="1">
            <w:r w:rsidRPr="0034560A">
              <w:rPr>
                <w:rStyle w:val="Hyperlink"/>
                <w:rFonts w:ascii="Times New Roman" w:hAnsi="Times New Roman" w:cs="Times New Roman"/>
                <w:noProof/>
                <w:lang w:val="en-US"/>
              </w:rPr>
              <w:t>SWOT analysis for infrastructure and resources:</w:t>
            </w:r>
            <w:r>
              <w:rPr>
                <w:noProof/>
                <w:webHidden/>
              </w:rPr>
              <w:tab/>
            </w:r>
            <w:r>
              <w:rPr>
                <w:noProof/>
                <w:webHidden/>
              </w:rPr>
              <w:fldChar w:fldCharType="begin"/>
            </w:r>
            <w:r>
              <w:rPr>
                <w:noProof/>
                <w:webHidden/>
              </w:rPr>
              <w:instrText xml:space="preserve"> PAGEREF _Toc83904165 \h </w:instrText>
            </w:r>
            <w:r>
              <w:rPr>
                <w:noProof/>
                <w:webHidden/>
              </w:rPr>
            </w:r>
            <w:r>
              <w:rPr>
                <w:noProof/>
                <w:webHidden/>
              </w:rPr>
              <w:fldChar w:fldCharType="separate"/>
            </w:r>
            <w:r>
              <w:rPr>
                <w:noProof/>
                <w:webHidden/>
              </w:rPr>
              <w:t>6</w:t>
            </w:r>
            <w:r>
              <w:rPr>
                <w:noProof/>
                <w:webHidden/>
              </w:rPr>
              <w:fldChar w:fldCharType="end"/>
            </w:r>
          </w:hyperlink>
        </w:p>
        <w:p w14:paraId="013B9A19" w14:textId="3FD135D8" w:rsidR="009243BB" w:rsidRDefault="009243BB">
          <w:pPr>
            <w:pStyle w:val="TOC1"/>
            <w:tabs>
              <w:tab w:val="left" w:pos="440"/>
              <w:tab w:val="right" w:leader="dot" w:pos="9016"/>
            </w:tabs>
            <w:rPr>
              <w:rFonts w:eastAsiaTheme="minorEastAsia"/>
              <w:noProof/>
              <w:lang w:val="en-US"/>
            </w:rPr>
          </w:pPr>
          <w:hyperlink w:anchor="_Toc83904166" w:history="1">
            <w:r w:rsidRPr="0034560A">
              <w:rPr>
                <w:rStyle w:val="Hyperlink"/>
                <w:rFonts w:ascii="Times New Roman" w:hAnsi="Times New Roman" w:cs="Times New Roman"/>
                <w:noProof/>
                <w:lang w:val="en-US"/>
              </w:rPr>
              <w:t>3.</w:t>
            </w:r>
            <w:r>
              <w:rPr>
                <w:rFonts w:eastAsiaTheme="minorEastAsia"/>
                <w:noProof/>
                <w:lang w:val="en-US"/>
              </w:rPr>
              <w:tab/>
            </w:r>
            <w:r w:rsidRPr="0034560A">
              <w:rPr>
                <w:rStyle w:val="Hyperlink"/>
                <w:rFonts w:ascii="Times New Roman" w:hAnsi="Times New Roman" w:cs="Times New Roman"/>
                <w:noProof/>
                <w:lang w:val="en-US"/>
              </w:rPr>
              <w:t>RECENT D</w:t>
            </w:r>
            <w:r w:rsidRPr="0034560A">
              <w:rPr>
                <w:rStyle w:val="Hyperlink"/>
                <w:rFonts w:ascii="Times New Roman" w:eastAsia="Arial" w:hAnsi="Times New Roman" w:cs="Times New Roman"/>
                <w:noProof/>
                <w:lang w:val="en-US"/>
              </w:rPr>
              <w:t xml:space="preserve">EVELOPMENTS RECORDED SINCE THE PREVIOUS EVALUATION </w:t>
            </w:r>
            <w:r w:rsidRPr="0034560A">
              <w:rPr>
                <w:rStyle w:val="Hyperlink"/>
                <w:rFonts w:ascii="Times New Roman" w:eastAsia="Arial" w:hAnsi="Times New Roman" w:cs="Times New Roman"/>
                <w:i/>
                <w:noProof/>
                <w:lang w:val="en-US"/>
              </w:rPr>
              <w:t>(if applicable)</w:t>
            </w:r>
            <w:r>
              <w:rPr>
                <w:noProof/>
                <w:webHidden/>
              </w:rPr>
              <w:tab/>
            </w:r>
            <w:r>
              <w:rPr>
                <w:noProof/>
                <w:webHidden/>
              </w:rPr>
              <w:fldChar w:fldCharType="begin"/>
            </w:r>
            <w:r>
              <w:rPr>
                <w:noProof/>
                <w:webHidden/>
              </w:rPr>
              <w:instrText xml:space="preserve"> PAGEREF _Toc83904166 \h </w:instrText>
            </w:r>
            <w:r>
              <w:rPr>
                <w:noProof/>
                <w:webHidden/>
              </w:rPr>
            </w:r>
            <w:r>
              <w:rPr>
                <w:noProof/>
                <w:webHidden/>
              </w:rPr>
              <w:fldChar w:fldCharType="separate"/>
            </w:r>
            <w:r>
              <w:rPr>
                <w:noProof/>
                <w:webHidden/>
              </w:rPr>
              <w:t>6</w:t>
            </w:r>
            <w:r>
              <w:rPr>
                <w:noProof/>
                <w:webHidden/>
              </w:rPr>
              <w:fldChar w:fldCharType="end"/>
            </w:r>
          </w:hyperlink>
        </w:p>
        <w:p w14:paraId="669350A0" w14:textId="00356203" w:rsidR="009243BB" w:rsidRDefault="009243BB">
          <w:pPr>
            <w:pStyle w:val="TOC1"/>
            <w:tabs>
              <w:tab w:val="left" w:pos="440"/>
              <w:tab w:val="right" w:leader="dot" w:pos="9016"/>
            </w:tabs>
            <w:rPr>
              <w:rFonts w:eastAsiaTheme="minorEastAsia"/>
              <w:noProof/>
              <w:lang w:val="en-US"/>
            </w:rPr>
          </w:pPr>
          <w:hyperlink w:anchor="_Toc83904167" w:history="1">
            <w:r w:rsidRPr="0034560A">
              <w:rPr>
                <w:rStyle w:val="Hyperlink"/>
                <w:rFonts w:ascii="Times New Roman" w:hAnsi="Times New Roman" w:cs="Times New Roman"/>
                <w:noProof/>
                <w:lang w:val="en-US"/>
              </w:rPr>
              <w:t>4.</w:t>
            </w:r>
            <w:r>
              <w:rPr>
                <w:rFonts w:eastAsiaTheme="minorEastAsia"/>
                <w:noProof/>
                <w:lang w:val="en-US"/>
              </w:rPr>
              <w:tab/>
            </w:r>
            <w:r w:rsidRPr="0034560A">
              <w:rPr>
                <w:rStyle w:val="Hyperlink"/>
                <w:rFonts w:ascii="Times New Roman" w:hAnsi="Times New Roman" w:cs="Times New Roman"/>
                <w:noProof/>
                <w:lang w:val="en-US"/>
              </w:rPr>
              <w:t xml:space="preserve">LIST OF APPENDICES </w:t>
            </w:r>
            <w:r w:rsidRPr="0034560A">
              <w:rPr>
                <w:rStyle w:val="Hyperlink"/>
                <w:rFonts w:ascii="Times New Roman" w:hAnsi="Times New Roman" w:cs="Times New Roman"/>
                <w:i/>
                <w:noProof/>
                <w:lang w:val="en-US"/>
              </w:rPr>
              <w:t>(if available)</w:t>
            </w:r>
            <w:r>
              <w:rPr>
                <w:noProof/>
                <w:webHidden/>
              </w:rPr>
              <w:tab/>
            </w:r>
            <w:r>
              <w:rPr>
                <w:noProof/>
                <w:webHidden/>
              </w:rPr>
              <w:fldChar w:fldCharType="begin"/>
            </w:r>
            <w:r>
              <w:rPr>
                <w:noProof/>
                <w:webHidden/>
              </w:rPr>
              <w:instrText xml:space="preserve"> PAGEREF _Toc83904167 \h </w:instrText>
            </w:r>
            <w:r>
              <w:rPr>
                <w:noProof/>
                <w:webHidden/>
              </w:rPr>
            </w:r>
            <w:r>
              <w:rPr>
                <w:noProof/>
                <w:webHidden/>
              </w:rPr>
              <w:fldChar w:fldCharType="separate"/>
            </w:r>
            <w:r>
              <w:rPr>
                <w:noProof/>
                <w:webHidden/>
              </w:rPr>
              <w:t>7</w:t>
            </w:r>
            <w:r>
              <w:rPr>
                <w:noProof/>
                <w:webHidden/>
              </w:rPr>
              <w:fldChar w:fldCharType="end"/>
            </w:r>
          </w:hyperlink>
        </w:p>
        <w:p w14:paraId="5E2E3E26" w14:textId="3C88F606" w:rsidR="00DD0216" w:rsidRPr="007C0478" w:rsidRDefault="00D920F1" w:rsidP="00FF55A4">
          <w:pPr>
            <w:spacing w:after="0" w:line="360" w:lineRule="auto"/>
            <w:contextualSpacing/>
            <w:jc w:val="both"/>
            <w:rPr>
              <w:rFonts w:ascii="Times New Roman" w:hAnsi="Times New Roman" w:cs="Times New Roman"/>
              <w:b/>
              <w:bCs/>
              <w:noProof/>
              <w:sz w:val="24"/>
              <w:szCs w:val="24"/>
              <w:lang w:val="en-US"/>
            </w:rPr>
          </w:pPr>
          <w:r w:rsidRPr="007C0478">
            <w:rPr>
              <w:rFonts w:ascii="Times New Roman" w:hAnsi="Times New Roman" w:cs="Times New Roman"/>
              <w:b/>
              <w:bCs/>
              <w:noProof/>
              <w:sz w:val="24"/>
              <w:szCs w:val="24"/>
              <w:lang w:val="en-US"/>
            </w:rPr>
            <w:fldChar w:fldCharType="end"/>
          </w:r>
        </w:p>
      </w:sdtContent>
    </w:sdt>
    <w:p w14:paraId="016764E1" w14:textId="5A7C9DE4" w:rsidR="003D25D6" w:rsidRPr="007C0478" w:rsidRDefault="003D25D6" w:rsidP="00EB41AD">
      <w:pPr>
        <w:rPr>
          <w:rFonts w:ascii="Times New Roman" w:hAnsi="Times New Roman" w:cs="Times New Roman"/>
          <w:sz w:val="24"/>
          <w:szCs w:val="24"/>
          <w:lang w:val="en-US"/>
        </w:rPr>
      </w:pPr>
    </w:p>
    <w:p w14:paraId="79C213E2" w14:textId="5577EFC8" w:rsidR="003725E1" w:rsidRDefault="003725E1" w:rsidP="00EB41AD">
      <w:pPr>
        <w:rPr>
          <w:rFonts w:ascii="Times New Roman" w:hAnsi="Times New Roman" w:cs="Times New Roman"/>
          <w:sz w:val="24"/>
          <w:szCs w:val="24"/>
          <w:lang w:val="en-US"/>
        </w:rPr>
      </w:pPr>
    </w:p>
    <w:p w14:paraId="7536C077" w14:textId="77777777" w:rsidR="009243BB" w:rsidRPr="007C0478" w:rsidRDefault="009243BB" w:rsidP="00EB41AD">
      <w:pPr>
        <w:rPr>
          <w:rFonts w:ascii="Times New Roman" w:hAnsi="Times New Roman" w:cs="Times New Roman"/>
          <w:sz w:val="24"/>
          <w:szCs w:val="24"/>
          <w:lang w:val="en-US"/>
        </w:rPr>
      </w:pPr>
    </w:p>
    <w:p w14:paraId="7DB1DC22" w14:textId="49BA31C0" w:rsidR="003725E1" w:rsidRPr="007C0478" w:rsidRDefault="003725E1" w:rsidP="00EB41AD">
      <w:pPr>
        <w:rPr>
          <w:rFonts w:ascii="Times New Roman" w:hAnsi="Times New Roman" w:cs="Times New Roman"/>
          <w:sz w:val="24"/>
          <w:szCs w:val="24"/>
          <w:lang w:val="en-US"/>
        </w:rPr>
      </w:pPr>
    </w:p>
    <w:p w14:paraId="07137223" w14:textId="2781ADFE" w:rsidR="003725E1" w:rsidRPr="007C0478" w:rsidRDefault="003725E1" w:rsidP="00EB41AD">
      <w:pPr>
        <w:rPr>
          <w:rFonts w:ascii="Times New Roman" w:hAnsi="Times New Roman" w:cs="Times New Roman"/>
          <w:sz w:val="24"/>
          <w:szCs w:val="24"/>
          <w:lang w:val="en-US"/>
        </w:rPr>
      </w:pPr>
    </w:p>
    <w:p w14:paraId="34FCB57A" w14:textId="77777777" w:rsidR="003725E1" w:rsidRPr="007C0478" w:rsidRDefault="003725E1" w:rsidP="00EB41AD">
      <w:pPr>
        <w:rPr>
          <w:rFonts w:ascii="Times New Roman" w:hAnsi="Times New Roman" w:cs="Times New Roman"/>
          <w:sz w:val="24"/>
          <w:szCs w:val="24"/>
          <w:lang w:val="en-US"/>
        </w:rPr>
      </w:pPr>
    </w:p>
    <w:p w14:paraId="3B935BCD" w14:textId="4ECDB1D7" w:rsidR="00EB0730" w:rsidRPr="007C0478" w:rsidRDefault="00F66EC3" w:rsidP="00EB0730">
      <w:pPr>
        <w:pStyle w:val="Heading1"/>
        <w:numPr>
          <w:ilvl w:val="0"/>
          <w:numId w:val="15"/>
        </w:numPr>
        <w:jc w:val="both"/>
        <w:rPr>
          <w:rFonts w:ascii="Times New Roman" w:hAnsi="Times New Roman" w:cs="Times New Roman"/>
          <w:szCs w:val="24"/>
          <w:lang w:val="en-US"/>
        </w:rPr>
      </w:pPr>
      <w:bookmarkStart w:id="1" w:name="_Toc83904149"/>
      <w:r w:rsidRPr="007C0478">
        <w:rPr>
          <w:rFonts w:ascii="Times New Roman" w:hAnsi="Times New Roman" w:cs="Times New Roman"/>
          <w:szCs w:val="24"/>
          <w:lang w:val="en-US"/>
        </w:rPr>
        <w:lastRenderedPageBreak/>
        <w:t>INTRODUCTION</w:t>
      </w:r>
      <w:bookmarkEnd w:id="1"/>
    </w:p>
    <w:p w14:paraId="4FAF94B8" w14:textId="77777777" w:rsidR="00EB0730" w:rsidRPr="007C0478" w:rsidRDefault="00EB0730" w:rsidP="00EB0730">
      <w:pPr>
        <w:spacing w:after="0"/>
        <w:contextualSpacing/>
        <w:rPr>
          <w:lang w:val="en-US"/>
        </w:rPr>
      </w:pPr>
    </w:p>
    <w:p w14:paraId="692EC750" w14:textId="21685BB8" w:rsidR="00EB0730" w:rsidRPr="007C0478" w:rsidRDefault="00EB0730" w:rsidP="00EB0730">
      <w:pPr>
        <w:pStyle w:val="Heading2"/>
        <w:numPr>
          <w:ilvl w:val="1"/>
          <w:numId w:val="15"/>
        </w:numPr>
        <w:jc w:val="both"/>
        <w:rPr>
          <w:rFonts w:ascii="Times New Roman" w:hAnsi="Times New Roman" w:cs="Times New Roman"/>
          <w:bCs/>
          <w:lang w:val="en-US"/>
        </w:rPr>
      </w:pPr>
      <w:bookmarkStart w:id="2" w:name="_Toc83904150"/>
      <w:r w:rsidRPr="007C0478">
        <w:rPr>
          <w:rFonts w:ascii="Times New Roman" w:hAnsi="Times New Roman" w:cs="Times New Roman"/>
          <w:lang w:val="en-US"/>
        </w:rPr>
        <w:t>A brief overview of the institution and program under evaluation</w:t>
      </w:r>
      <w:bookmarkEnd w:id="2"/>
      <w:r w:rsidRPr="007C0478">
        <w:rPr>
          <w:rFonts w:ascii="Times New Roman" w:hAnsi="Times New Roman" w:cs="Times New Roman"/>
          <w:bCs/>
          <w:lang w:val="en-US"/>
        </w:rPr>
        <w:t xml:space="preserve"> </w:t>
      </w:r>
    </w:p>
    <w:p w14:paraId="1F5B58F3" w14:textId="77777777" w:rsidR="00EB0730" w:rsidRPr="007C0478" w:rsidRDefault="00EB0730" w:rsidP="00EB0730">
      <w:pPr>
        <w:pStyle w:val="ListParagraph"/>
        <w:spacing w:after="0"/>
        <w:ind w:left="360"/>
        <w:jc w:val="both"/>
        <w:rPr>
          <w:rFonts w:ascii="Times New Roman" w:hAnsi="Times New Roman" w:cs="Times New Roman"/>
          <w:bCs/>
          <w:sz w:val="24"/>
          <w:szCs w:val="24"/>
          <w:lang w:val="en-US"/>
        </w:rPr>
      </w:pPr>
    </w:p>
    <w:p w14:paraId="31CDE2C6" w14:textId="6C46D5FA" w:rsidR="00EB0730" w:rsidRPr="007C0478" w:rsidRDefault="00EB0730" w:rsidP="00EB0730">
      <w:pPr>
        <w:spacing w:after="0"/>
        <w:contextualSpacing/>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Please provide a brief description of:</w:t>
      </w:r>
    </w:p>
    <w:p w14:paraId="09602464" w14:textId="0EC1D265" w:rsidR="00181EFF" w:rsidRPr="007C0478" w:rsidRDefault="00181EFF" w:rsidP="00EB0730">
      <w:pPr>
        <w:pStyle w:val="ListParagraph"/>
        <w:numPr>
          <w:ilvl w:val="0"/>
          <w:numId w:val="19"/>
        </w:num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The higher education institution, the study program under evaluation, its </w:t>
      </w:r>
      <w:r w:rsidR="000C5714" w:rsidRPr="007C0478">
        <w:rPr>
          <w:rFonts w:ascii="Times New Roman" w:hAnsi="Times New Roman" w:cs="Times New Roman"/>
          <w:i/>
          <w:sz w:val="24"/>
          <w:szCs w:val="24"/>
          <w:lang w:val="en-US"/>
        </w:rPr>
        <w:t>mission,</w:t>
      </w:r>
      <w:r w:rsidRPr="007C0478">
        <w:rPr>
          <w:rFonts w:ascii="Times New Roman" w:hAnsi="Times New Roman" w:cs="Times New Roman"/>
          <w:i/>
          <w:sz w:val="24"/>
          <w:szCs w:val="24"/>
          <w:lang w:val="en-US"/>
        </w:rPr>
        <w:t xml:space="preserve"> and </w:t>
      </w:r>
      <w:r w:rsidR="000C5714" w:rsidRPr="007C0478">
        <w:rPr>
          <w:rFonts w:ascii="Times New Roman" w:hAnsi="Times New Roman" w:cs="Times New Roman"/>
          <w:i/>
          <w:sz w:val="24"/>
          <w:szCs w:val="24"/>
          <w:lang w:val="en-US"/>
        </w:rPr>
        <w:t>objectives.</w:t>
      </w:r>
    </w:p>
    <w:p w14:paraId="32490D14" w14:textId="17D964A6" w:rsidR="00181EFF" w:rsidRPr="007C0478" w:rsidRDefault="00DA740D" w:rsidP="00EB0730">
      <w:pPr>
        <w:pStyle w:val="ListParagraph"/>
        <w:numPr>
          <w:ilvl w:val="0"/>
          <w:numId w:val="19"/>
        </w:num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Leadership, management</w:t>
      </w:r>
      <w:r w:rsidR="00181EFF" w:rsidRPr="007C0478">
        <w:rPr>
          <w:rFonts w:ascii="Times New Roman" w:hAnsi="Times New Roman" w:cs="Times New Roman"/>
          <w:i/>
          <w:sz w:val="24"/>
          <w:szCs w:val="24"/>
          <w:lang w:val="en-US"/>
        </w:rPr>
        <w:t xml:space="preserve">, administration and staffing </w:t>
      </w:r>
      <w:r w:rsidR="00D06C7B" w:rsidRPr="007C0478">
        <w:rPr>
          <w:rFonts w:ascii="Times New Roman" w:hAnsi="Times New Roman" w:cs="Times New Roman"/>
          <w:i/>
          <w:sz w:val="24"/>
          <w:szCs w:val="24"/>
          <w:lang w:val="en-US"/>
        </w:rPr>
        <w:t>arrangements.</w:t>
      </w:r>
    </w:p>
    <w:p w14:paraId="42CBCCF1" w14:textId="4FCC5407" w:rsidR="00181EFF" w:rsidRPr="007C0478" w:rsidRDefault="00181EFF" w:rsidP="00EB0730">
      <w:pPr>
        <w:pStyle w:val="ListParagraph"/>
        <w:numPr>
          <w:ilvl w:val="0"/>
          <w:numId w:val="19"/>
        </w:num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Its students, their socio-economic background and relevant contextual information about the area in which the program is being </w:t>
      </w:r>
      <w:r w:rsidR="007C0478" w:rsidRPr="007C0478">
        <w:rPr>
          <w:rFonts w:ascii="Times New Roman" w:hAnsi="Times New Roman" w:cs="Times New Roman"/>
          <w:i/>
          <w:sz w:val="24"/>
          <w:szCs w:val="24"/>
          <w:lang w:val="en-US"/>
        </w:rPr>
        <w:t>offered.</w:t>
      </w:r>
      <w:r w:rsidRPr="007C0478">
        <w:rPr>
          <w:rFonts w:ascii="Times New Roman" w:hAnsi="Times New Roman" w:cs="Times New Roman"/>
          <w:i/>
          <w:sz w:val="24"/>
          <w:szCs w:val="24"/>
          <w:lang w:val="en-US"/>
        </w:rPr>
        <w:t xml:space="preserve"> </w:t>
      </w:r>
    </w:p>
    <w:p w14:paraId="2F131A43" w14:textId="0656A5D4" w:rsidR="00DD0216" w:rsidRPr="007C0478" w:rsidRDefault="00181EFF" w:rsidP="00EB0730">
      <w:pPr>
        <w:pStyle w:val="ListParagraph"/>
        <w:numPr>
          <w:ilvl w:val="0"/>
          <w:numId w:val="19"/>
        </w:num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Teaching, learning and curriculum.</w:t>
      </w:r>
    </w:p>
    <w:p w14:paraId="02BA96B6" w14:textId="77777777" w:rsidR="00E15764" w:rsidRPr="007C0478" w:rsidRDefault="00E15764" w:rsidP="00C96A00">
      <w:pPr>
        <w:autoSpaceDE w:val="0"/>
        <w:autoSpaceDN w:val="0"/>
        <w:adjustRightInd w:val="0"/>
        <w:spacing w:after="0"/>
        <w:jc w:val="both"/>
        <w:rPr>
          <w:rFonts w:ascii="Times New Roman" w:hAnsi="Times New Roman" w:cs="Times New Roman"/>
          <w:i/>
          <w:sz w:val="24"/>
          <w:szCs w:val="24"/>
          <w:lang w:val="en-US"/>
        </w:rPr>
      </w:pPr>
    </w:p>
    <w:p w14:paraId="5DBAF906" w14:textId="6FA90807" w:rsidR="00441C22" w:rsidRPr="007C0478" w:rsidRDefault="00B75BC2" w:rsidP="00441C22">
      <w:pPr>
        <w:pStyle w:val="Heading1"/>
        <w:numPr>
          <w:ilvl w:val="0"/>
          <w:numId w:val="15"/>
        </w:numPr>
        <w:spacing w:after="240"/>
        <w:jc w:val="both"/>
        <w:rPr>
          <w:rFonts w:ascii="Times New Roman" w:hAnsi="Times New Roman" w:cs="Times New Roman"/>
          <w:szCs w:val="24"/>
          <w:lang w:val="en-US"/>
        </w:rPr>
      </w:pPr>
      <w:bookmarkStart w:id="3" w:name="_Toc83904151"/>
      <w:r w:rsidRPr="007C0478">
        <w:rPr>
          <w:rFonts w:ascii="Times New Roman" w:hAnsi="Times New Roman" w:cs="Times New Roman"/>
          <w:szCs w:val="24"/>
          <w:lang w:val="en-US"/>
        </w:rPr>
        <w:t>PROGRAM EVALUATION</w:t>
      </w:r>
      <w:bookmarkEnd w:id="3"/>
      <w:r w:rsidR="00C21A36" w:rsidRPr="007C0478">
        <w:rPr>
          <w:rFonts w:ascii="Times New Roman" w:hAnsi="Times New Roman" w:cs="Times New Roman"/>
          <w:szCs w:val="24"/>
          <w:lang w:val="en-US"/>
        </w:rPr>
        <w:t xml:space="preserve"> </w:t>
      </w:r>
    </w:p>
    <w:p w14:paraId="30B0D485" w14:textId="6645D44A" w:rsidR="000F0329" w:rsidRPr="007C0478" w:rsidRDefault="007A2C9D" w:rsidP="00A14A1E">
      <w:pPr>
        <w:pStyle w:val="Heading2"/>
        <w:numPr>
          <w:ilvl w:val="1"/>
          <w:numId w:val="15"/>
        </w:numPr>
        <w:rPr>
          <w:rFonts w:ascii="Times New Roman" w:hAnsi="Times New Roman" w:cs="Times New Roman"/>
          <w:lang w:val="en-US"/>
        </w:rPr>
      </w:pPr>
      <w:bookmarkStart w:id="4" w:name="_Toc83904152"/>
      <w:r w:rsidRPr="007C0478">
        <w:rPr>
          <w:rFonts w:ascii="Times New Roman" w:hAnsi="Times New Roman" w:cs="Times New Roman"/>
          <w:bCs/>
          <w:lang w:val="en-US"/>
        </w:rPr>
        <w:t>Mission, objectives and administration</w:t>
      </w:r>
      <w:bookmarkEnd w:id="4"/>
      <w:r w:rsidRPr="007C0478">
        <w:rPr>
          <w:rFonts w:ascii="Times New Roman" w:hAnsi="Times New Roman" w:cs="Times New Roman"/>
          <w:bCs/>
          <w:lang w:val="en-US"/>
        </w:rPr>
        <w:t xml:space="preserve"> </w:t>
      </w:r>
    </w:p>
    <w:p w14:paraId="313639E7" w14:textId="77777777" w:rsidR="00A14A1E" w:rsidRPr="007C0478" w:rsidRDefault="00A14A1E" w:rsidP="000F0329">
      <w:pPr>
        <w:spacing w:after="0"/>
        <w:contextualSpacing/>
        <w:jc w:val="both"/>
        <w:rPr>
          <w:rFonts w:ascii="Times New Roman" w:hAnsi="Times New Roman" w:cs="Times New Roman"/>
          <w:sz w:val="24"/>
          <w:szCs w:val="24"/>
          <w:lang w:val="en-US"/>
        </w:rPr>
      </w:pPr>
    </w:p>
    <w:p w14:paraId="4BC12AC7" w14:textId="53817534" w:rsidR="0036167A" w:rsidRPr="007C0478" w:rsidRDefault="0036167A" w:rsidP="001F7F4F">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w:t>
      </w:r>
      <w:r w:rsidR="00441C22"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w:t>
      </w:r>
      <w:r w:rsidRPr="007C0478">
        <w:rPr>
          <w:rFonts w:ascii="Times New Roman" w:hAnsi="Times New Roman" w:cs="Times New Roman"/>
          <w:i/>
          <w:sz w:val="24"/>
          <w:szCs w:val="24"/>
          <w:lang w:val="en-US"/>
        </w:rPr>
        <w:t xml:space="preserve">as specified in the </w:t>
      </w:r>
      <w:r w:rsidR="00FA2625" w:rsidRPr="007C0478">
        <w:rPr>
          <w:rFonts w:ascii="Times New Roman" w:hAnsi="Times New Roman" w:cs="Times New Roman"/>
          <w:i/>
          <w:sz w:val="24"/>
          <w:szCs w:val="24"/>
          <w:lang w:val="en-US"/>
        </w:rPr>
        <w:t>KAA Accreditation manual</w:t>
      </w:r>
      <w:r w:rsidRPr="007C0478">
        <w:rPr>
          <w:rFonts w:ascii="Times New Roman" w:hAnsi="Times New Roman" w:cs="Times New Roman"/>
          <w:i/>
          <w:sz w:val="24"/>
          <w:szCs w:val="24"/>
          <w:lang w:val="en-US"/>
        </w:rPr>
        <w:t>.</w:t>
      </w:r>
      <w:r w:rsidR="00441C22" w:rsidRPr="007C0478">
        <w:rPr>
          <w:rFonts w:ascii="Times New Roman" w:hAnsi="Times New Roman" w:cs="Times New Roman"/>
          <w:i/>
          <w:sz w:val="24"/>
          <w:szCs w:val="24"/>
          <w:lang w:val="en-US"/>
        </w:rPr>
        <w:t>)</w:t>
      </w:r>
      <w:r w:rsidRPr="007C0478">
        <w:rPr>
          <w:rFonts w:ascii="Times New Roman" w:hAnsi="Times New Roman" w:cs="Times New Roman"/>
          <w:i/>
          <w:sz w:val="24"/>
          <w:szCs w:val="24"/>
          <w:lang w:val="en-US"/>
        </w:rPr>
        <w:t xml:space="preserve"> </w:t>
      </w:r>
    </w:p>
    <w:p w14:paraId="4C93043C" w14:textId="77777777" w:rsidR="0036167A" w:rsidRPr="007C0478" w:rsidRDefault="0036167A" w:rsidP="001F7F4F">
      <w:pPr>
        <w:spacing w:after="0"/>
        <w:contextualSpacing/>
        <w:jc w:val="both"/>
        <w:rPr>
          <w:rFonts w:ascii="Times New Roman" w:hAnsi="Times New Roman" w:cs="Times New Roman"/>
          <w:sz w:val="24"/>
          <w:szCs w:val="24"/>
          <w:lang w:val="en-US"/>
        </w:rPr>
      </w:pPr>
    </w:p>
    <w:p w14:paraId="1B528D56" w14:textId="0BC5D5DA" w:rsidR="0036167A" w:rsidRPr="007C0478" w:rsidRDefault="00441C22" w:rsidP="001F7F4F">
      <w:pPr>
        <w:pStyle w:val="Heading2"/>
        <w:rPr>
          <w:rFonts w:ascii="Times New Roman" w:hAnsi="Times New Roman" w:cs="Times New Roman"/>
          <w:lang w:val="en-US"/>
        </w:rPr>
      </w:pPr>
      <w:bookmarkStart w:id="5" w:name="_Toc83904153"/>
      <w:r w:rsidRPr="007C0478">
        <w:rPr>
          <w:rFonts w:ascii="Times New Roman" w:hAnsi="Times New Roman" w:cs="Times New Roman"/>
          <w:lang w:val="en-US"/>
        </w:rPr>
        <w:t xml:space="preserve">SWOT analysis for </w:t>
      </w:r>
      <w:r w:rsidR="007A2C9D" w:rsidRPr="007C0478">
        <w:rPr>
          <w:rFonts w:ascii="Times New Roman" w:hAnsi="Times New Roman" w:cs="Times New Roman"/>
          <w:lang w:val="en-US"/>
        </w:rPr>
        <w:t>mission, objectives and administration</w:t>
      </w:r>
      <w:r w:rsidRPr="007C0478">
        <w:rPr>
          <w:rFonts w:ascii="Times New Roman" w:hAnsi="Times New Roman" w:cs="Times New Roman"/>
          <w:lang w:val="en-US"/>
        </w:rPr>
        <w:t>:</w:t>
      </w:r>
      <w:bookmarkEnd w:id="5"/>
    </w:p>
    <w:p w14:paraId="623C6190" w14:textId="4DCED362" w:rsidR="002E54ED" w:rsidRPr="007C0478" w:rsidRDefault="002E54ED" w:rsidP="001F7F4F">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(please insert the institutional perspective over what you consider as strengths, weaknesses, opportunities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4AF84BF4" w14:textId="77777777" w:rsidR="006E679C" w:rsidRPr="007C0478" w:rsidRDefault="006E679C" w:rsidP="00C96A00">
      <w:pPr>
        <w:spacing w:after="0"/>
        <w:jc w:val="both"/>
        <w:rPr>
          <w:rFonts w:ascii="Times New Roman" w:hAnsi="Times New Roman" w:cs="Times New Roman"/>
          <w:i/>
          <w:sz w:val="24"/>
          <w:szCs w:val="24"/>
          <w:lang w:val="en-US"/>
        </w:rPr>
      </w:pPr>
    </w:p>
    <w:p w14:paraId="1E28BAF6" w14:textId="62444A6E" w:rsidR="006E679C" w:rsidRPr="007C0478" w:rsidRDefault="006E679C" w:rsidP="00431673">
      <w:pPr>
        <w:pStyle w:val="NoSpacing"/>
        <w:numPr>
          <w:ilvl w:val="0"/>
          <w:numId w:val="22"/>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1B9927CA" w14:textId="77777777" w:rsidR="006E679C" w:rsidRPr="007C0478" w:rsidRDefault="006E679C" w:rsidP="00431673">
      <w:pPr>
        <w:pStyle w:val="NoSpacing"/>
        <w:numPr>
          <w:ilvl w:val="0"/>
          <w:numId w:val="22"/>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5D98419B" w14:textId="77777777" w:rsidR="006E679C" w:rsidRPr="007C0478" w:rsidRDefault="006E679C" w:rsidP="00431673">
      <w:pPr>
        <w:pStyle w:val="NoSpacing"/>
        <w:numPr>
          <w:ilvl w:val="0"/>
          <w:numId w:val="22"/>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2A0F0B14" w14:textId="0F3DA53A" w:rsidR="006E679C" w:rsidRPr="007C0478" w:rsidRDefault="006E679C" w:rsidP="00431673">
      <w:pPr>
        <w:pStyle w:val="NoSpacing"/>
        <w:numPr>
          <w:ilvl w:val="0"/>
          <w:numId w:val="22"/>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287A1D90" w14:textId="77777777" w:rsidR="00441C22" w:rsidRPr="007C0478" w:rsidRDefault="00441C22" w:rsidP="00C96A00">
      <w:pPr>
        <w:spacing w:after="0"/>
        <w:jc w:val="both"/>
        <w:rPr>
          <w:rFonts w:ascii="Times New Roman" w:hAnsi="Times New Roman" w:cs="Times New Roman"/>
          <w:b/>
          <w:sz w:val="24"/>
          <w:szCs w:val="24"/>
          <w:lang w:val="en-US"/>
        </w:rPr>
      </w:pPr>
    </w:p>
    <w:p w14:paraId="5B64B7E7" w14:textId="1BB4AF96" w:rsidR="0036167A" w:rsidRPr="007C0478" w:rsidRDefault="0036167A" w:rsidP="00A14A1E">
      <w:pPr>
        <w:pStyle w:val="Heading2"/>
        <w:numPr>
          <w:ilvl w:val="1"/>
          <w:numId w:val="15"/>
        </w:numPr>
        <w:rPr>
          <w:rFonts w:ascii="Times New Roman" w:hAnsi="Times New Roman" w:cs="Times New Roman"/>
          <w:lang w:val="en-US"/>
        </w:rPr>
      </w:pPr>
      <w:bookmarkStart w:id="6" w:name="_Toc83904154"/>
      <w:r w:rsidRPr="007C0478">
        <w:rPr>
          <w:rFonts w:ascii="Times New Roman" w:hAnsi="Times New Roman" w:cs="Times New Roman"/>
          <w:lang w:val="en-US"/>
        </w:rPr>
        <w:t xml:space="preserve">Quality </w:t>
      </w:r>
      <w:r w:rsidR="00DB7824" w:rsidRPr="007C0478">
        <w:rPr>
          <w:rFonts w:ascii="Times New Roman" w:hAnsi="Times New Roman" w:cs="Times New Roman"/>
          <w:lang w:val="en-US"/>
        </w:rPr>
        <w:t>management</w:t>
      </w:r>
      <w:bookmarkEnd w:id="6"/>
    </w:p>
    <w:p w14:paraId="08582EB5" w14:textId="77777777" w:rsidR="00A14A1E" w:rsidRPr="007C0478" w:rsidRDefault="00A14A1E" w:rsidP="00A14A1E">
      <w:pPr>
        <w:spacing w:after="0"/>
        <w:contextualSpacing/>
        <w:jc w:val="both"/>
        <w:rPr>
          <w:rFonts w:ascii="Times New Roman" w:hAnsi="Times New Roman" w:cs="Times New Roman"/>
          <w:sz w:val="24"/>
          <w:szCs w:val="24"/>
          <w:lang w:val="en-US"/>
        </w:rPr>
      </w:pPr>
    </w:p>
    <w:p w14:paraId="2E3B1FBB" w14:textId="77777777" w:rsidR="00431673" w:rsidRPr="007C0478" w:rsidRDefault="00431673" w:rsidP="00431673">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2D3D0733"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194A0732" w14:textId="6AD6AC4D" w:rsidR="00431673" w:rsidRPr="007C0478" w:rsidRDefault="00431673" w:rsidP="00431673">
      <w:pPr>
        <w:pStyle w:val="Heading2"/>
        <w:rPr>
          <w:rFonts w:ascii="Times New Roman" w:hAnsi="Times New Roman" w:cs="Times New Roman"/>
          <w:lang w:val="en-US"/>
        </w:rPr>
      </w:pPr>
      <w:bookmarkStart w:id="7" w:name="_Toc83904155"/>
      <w:r w:rsidRPr="007C0478">
        <w:rPr>
          <w:rFonts w:ascii="Times New Roman" w:hAnsi="Times New Roman" w:cs="Times New Roman"/>
          <w:lang w:val="en-US"/>
        </w:rPr>
        <w:t xml:space="preserve">SWOT analysis for </w:t>
      </w:r>
      <w:r w:rsidR="002A7555" w:rsidRPr="007C0478">
        <w:rPr>
          <w:rFonts w:ascii="Times New Roman" w:hAnsi="Times New Roman" w:cs="Times New Roman"/>
          <w:lang w:val="en-US"/>
        </w:rPr>
        <w:t xml:space="preserve">quality </w:t>
      </w:r>
      <w:r w:rsidR="00DB7824" w:rsidRPr="007C0478">
        <w:rPr>
          <w:rFonts w:ascii="Times New Roman" w:hAnsi="Times New Roman" w:cs="Times New Roman"/>
          <w:lang w:val="en-US"/>
        </w:rPr>
        <w:t>management</w:t>
      </w:r>
      <w:r w:rsidRPr="007C0478">
        <w:rPr>
          <w:rFonts w:ascii="Times New Roman" w:hAnsi="Times New Roman" w:cs="Times New Roman"/>
          <w:lang w:val="en-US"/>
        </w:rPr>
        <w:t>:</w:t>
      </w:r>
      <w:bookmarkEnd w:id="7"/>
    </w:p>
    <w:p w14:paraId="4802D092" w14:textId="77777777"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(please insert the institutional perspective over what you consider as strengths, weaknesses, opportunities and challenges in relation to program operations. These can refer to both internal and external factors that are impacting the program performance against the </w:t>
      </w:r>
      <w:r w:rsidRPr="007C0478">
        <w:rPr>
          <w:rFonts w:ascii="Times New Roman" w:hAnsi="Times New Roman" w:cs="Times New Roman"/>
          <w:i/>
          <w:sz w:val="24"/>
          <w:szCs w:val="24"/>
          <w:lang w:val="en-US"/>
        </w:rPr>
        <w:lastRenderedPageBreak/>
        <w:t>standards and performance indicators included in this domain, as specified in the KAA Accreditation manual)</w:t>
      </w:r>
    </w:p>
    <w:p w14:paraId="2F084EDA" w14:textId="77777777" w:rsidR="00431673" w:rsidRPr="007C0478" w:rsidRDefault="00431673" w:rsidP="00431673">
      <w:pPr>
        <w:spacing w:after="0"/>
        <w:jc w:val="both"/>
        <w:rPr>
          <w:rFonts w:ascii="Times New Roman" w:hAnsi="Times New Roman" w:cs="Times New Roman"/>
          <w:i/>
          <w:sz w:val="24"/>
          <w:szCs w:val="24"/>
          <w:lang w:val="en-US"/>
        </w:rPr>
      </w:pPr>
    </w:p>
    <w:p w14:paraId="6CC5C48E" w14:textId="77777777" w:rsidR="00431673" w:rsidRPr="007C0478" w:rsidRDefault="00431673" w:rsidP="00431673">
      <w:pPr>
        <w:pStyle w:val="NoSpacing"/>
        <w:numPr>
          <w:ilvl w:val="0"/>
          <w:numId w:val="23"/>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7A1260BC" w14:textId="77777777" w:rsidR="00431673" w:rsidRPr="007C0478" w:rsidRDefault="00431673" w:rsidP="00431673">
      <w:pPr>
        <w:pStyle w:val="NoSpacing"/>
        <w:numPr>
          <w:ilvl w:val="0"/>
          <w:numId w:val="23"/>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2E1614E4" w14:textId="77777777" w:rsidR="00431673" w:rsidRPr="007C0478" w:rsidRDefault="00431673" w:rsidP="00431673">
      <w:pPr>
        <w:pStyle w:val="NoSpacing"/>
        <w:numPr>
          <w:ilvl w:val="0"/>
          <w:numId w:val="23"/>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202C4DC4" w14:textId="77777777" w:rsidR="00431673" w:rsidRPr="007C0478" w:rsidRDefault="00431673" w:rsidP="00431673">
      <w:pPr>
        <w:pStyle w:val="NoSpacing"/>
        <w:numPr>
          <w:ilvl w:val="0"/>
          <w:numId w:val="23"/>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711F5106" w14:textId="77777777" w:rsidR="0036167A" w:rsidRPr="007C0478" w:rsidRDefault="0036167A" w:rsidP="00C96A00">
      <w:pPr>
        <w:spacing w:after="0"/>
        <w:jc w:val="both"/>
        <w:rPr>
          <w:rFonts w:ascii="Times New Roman" w:hAnsi="Times New Roman" w:cs="Times New Roman"/>
          <w:sz w:val="24"/>
          <w:szCs w:val="24"/>
          <w:lang w:val="en-US"/>
        </w:rPr>
      </w:pPr>
    </w:p>
    <w:p w14:paraId="70A813EB" w14:textId="48849ACE" w:rsidR="00760ECE" w:rsidRPr="007C0478" w:rsidRDefault="00DB7824" w:rsidP="00914350">
      <w:pPr>
        <w:pStyle w:val="Heading2"/>
        <w:numPr>
          <w:ilvl w:val="1"/>
          <w:numId w:val="15"/>
        </w:numPr>
        <w:rPr>
          <w:rFonts w:ascii="Times New Roman" w:hAnsi="Times New Roman" w:cs="Times New Roman"/>
          <w:lang w:val="en-US"/>
        </w:rPr>
      </w:pPr>
      <w:bookmarkStart w:id="8" w:name="_Toc83904156"/>
      <w:r w:rsidRPr="007C0478">
        <w:rPr>
          <w:rFonts w:ascii="Times New Roman" w:hAnsi="Times New Roman" w:cs="Times New Roman"/>
          <w:lang w:val="en-US"/>
        </w:rPr>
        <w:t>Academic</w:t>
      </w:r>
      <w:r w:rsidR="00760ECE" w:rsidRPr="007C0478">
        <w:rPr>
          <w:rFonts w:ascii="Times New Roman" w:hAnsi="Times New Roman" w:cs="Times New Roman"/>
          <w:lang w:val="en-US"/>
        </w:rPr>
        <w:t xml:space="preserve"> staff</w:t>
      </w:r>
      <w:bookmarkEnd w:id="8"/>
    </w:p>
    <w:p w14:paraId="7B1110DC" w14:textId="77777777" w:rsidR="00760ECE" w:rsidRPr="007C0478" w:rsidRDefault="00760ECE" w:rsidP="00A14A1E">
      <w:pPr>
        <w:spacing w:after="0"/>
        <w:contextualSpacing/>
        <w:jc w:val="both"/>
        <w:rPr>
          <w:rFonts w:ascii="Times New Roman" w:hAnsi="Times New Roman" w:cs="Times New Roman"/>
          <w:sz w:val="24"/>
          <w:szCs w:val="24"/>
          <w:lang w:val="en-US"/>
        </w:rPr>
      </w:pPr>
    </w:p>
    <w:p w14:paraId="7FFA899C" w14:textId="77777777" w:rsidR="00431673" w:rsidRPr="007C0478" w:rsidRDefault="00431673" w:rsidP="00431673">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497E12B1"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049FF53C" w14:textId="6DF400B8" w:rsidR="00431673" w:rsidRPr="007C0478" w:rsidRDefault="00431673" w:rsidP="00431673">
      <w:pPr>
        <w:pStyle w:val="Heading2"/>
        <w:rPr>
          <w:rFonts w:ascii="Times New Roman" w:hAnsi="Times New Roman" w:cs="Times New Roman"/>
          <w:lang w:val="en-US"/>
        </w:rPr>
      </w:pPr>
      <w:bookmarkStart w:id="9" w:name="_Toc83904157"/>
      <w:r w:rsidRPr="007C0478">
        <w:rPr>
          <w:rFonts w:ascii="Times New Roman" w:hAnsi="Times New Roman" w:cs="Times New Roman"/>
          <w:lang w:val="en-US"/>
        </w:rPr>
        <w:t xml:space="preserve">SWOT analysis for </w:t>
      </w:r>
      <w:r w:rsidR="00DB7824" w:rsidRPr="007C0478">
        <w:rPr>
          <w:rFonts w:ascii="Times New Roman" w:hAnsi="Times New Roman" w:cs="Times New Roman"/>
          <w:lang w:val="en-US"/>
        </w:rPr>
        <w:t>academic</w:t>
      </w:r>
      <w:r w:rsidR="002A7555" w:rsidRPr="007C0478">
        <w:rPr>
          <w:rFonts w:ascii="Times New Roman" w:hAnsi="Times New Roman" w:cs="Times New Roman"/>
          <w:lang w:val="en-US"/>
        </w:rPr>
        <w:t xml:space="preserve"> staff</w:t>
      </w:r>
      <w:r w:rsidRPr="007C0478">
        <w:rPr>
          <w:rFonts w:ascii="Times New Roman" w:hAnsi="Times New Roman" w:cs="Times New Roman"/>
          <w:lang w:val="en-US"/>
        </w:rPr>
        <w:t>:</w:t>
      </w:r>
      <w:bookmarkEnd w:id="9"/>
    </w:p>
    <w:p w14:paraId="078FA59D" w14:textId="77777777"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(please insert the institutional perspective over what you consider as strengths, weaknesses, opportunities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2CD12EF6" w14:textId="77777777" w:rsidR="00431673" w:rsidRPr="007C0478" w:rsidRDefault="00431673" w:rsidP="00431673">
      <w:pPr>
        <w:spacing w:after="0"/>
        <w:jc w:val="both"/>
        <w:rPr>
          <w:rFonts w:ascii="Times New Roman" w:hAnsi="Times New Roman" w:cs="Times New Roman"/>
          <w:i/>
          <w:sz w:val="24"/>
          <w:szCs w:val="24"/>
          <w:lang w:val="en-US"/>
        </w:rPr>
      </w:pPr>
    </w:p>
    <w:p w14:paraId="70034C4F" w14:textId="77777777" w:rsidR="00431673" w:rsidRPr="007C0478" w:rsidRDefault="00431673" w:rsidP="00431673">
      <w:pPr>
        <w:pStyle w:val="NoSpacing"/>
        <w:numPr>
          <w:ilvl w:val="0"/>
          <w:numId w:val="24"/>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499374B3" w14:textId="77777777" w:rsidR="00431673" w:rsidRPr="007C0478" w:rsidRDefault="00431673" w:rsidP="00431673">
      <w:pPr>
        <w:pStyle w:val="NoSpacing"/>
        <w:numPr>
          <w:ilvl w:val="0"/>
          <w:numId w:val="24"/>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38F0D690" w14:textId="77777777" w:rsidR="00431673" w:rsidRPr="007C0478" w:rsidRDefault="00431673" w:rsidP="00431673">
      <w:pPr>
        <w:pStyle w:val="NoSpacing"/>
        <w:numPr>
          <w:ilvl w:val="0"/>
          <w:numId w:val="24"/>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0A641C7F" w14:textId="77777777" w:rsidR="00431673" w:rsidRPr="007C0478" w:rsidRDefault="00431673" w:rsidP="00431673">
      <w:pPr>
        <w:pStyle w:val="NoSpacing"/>
        <w:numPr>
          <w:ilvl w:val="0"/>
          <w:numId w:val="24"/>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0B500D5D" w14:textId="77777777" w:rsidR="00760ECE" w:rsidRPr="007C0478" w:rsidRDefault="00760ECE" w:rsidP="00C96A00">
      <w:pPr>
        <w:spacing w:after="0"/>
        <w:jc w:val="both"/>
        <w:rPr>
          <w:rFonts w:ascii="Times New Roman" w:hAnsi="Times New Roman" w:cs="Times New Roman"/>
          <w:b/>
          <w:i/>
          <w:sz w:val="24"/>
          <w:szCs w:val="24"/>
          <w:lang w:val="en-US"/>
        </w:rPr>
      </w:pPr>
    </w:p>
    <w:p w14:paraId="08E68691" w14:textId="7988B5C4" w:rsidR="00760ECE" w:rsidRPr="007C0478" w:rsidRDefault="00760ECE" w:rsidP="00914350">
      <w:pPr>
        <w:pStyle w:val="Heading2"/>
        <w:numPr>
          <w:ilvl w:val="1"/>
          <w:numId w:val="15"/>
        </w:numPr>
        <w:rPr>
          <w:rFonts w:ascii="Times New Roman" w:hAnsi="Times New Roman" w:cs="Times New Roman"/>
          <w:lang w:val="en-US"/>
        </w:rPr>
      </w:pPr>
      <w:bookmarkStart w:id="10" w:name="_Toc83904158"/>
      <w:r w:rsidRPr="007C0478">
        <w:rPr>
          <w:rFonts w:ascii="Times New Roman" w:hAnsi="Times New Roman" w:cs="Times New Roman"/>
          <w:lang w:val="en-US"/>
        </w:rPr>
        <w:t>Educational process content</w:t>
      </w:r>
      <w:bookmarkEnd w:id="10"/>
    </w:p>
    <w:p w14:paraId="0EFE2550" w14:textId="77777777" w:rsidR="00760ECE" w:rsidRPr="007C0478" w:rsidRDefault="00760ECE" w:rsidP="00A14A1E">
      <w:pPr>
        <w:spacing w:after="0"/>
        <w:contextualSpacing/>
        <w:jc w:val="both"/>
        <w:rPr>
          <w:rFonts w:ascii="Times New Roman" w:hAnsi="Times New Roman" w:cs="Times New Roman"/>
          <w:sz w:val="24"/>
          <w:szCs w:val="24"/>
          <w:lang w:val="en-US"/>
        </w:rPr>
      </w:pPr>
    </w:p>
    <w:p w14:paraId="537815FC" w14:textId="600D988D" w:rsidR="00431673" w:rsidRPr="007C0478" w:rsidRDefault="00431673" w:rsidP="00431673">
      <w:pPr>
        <w:spacing w:after="0"/>
        <w:contextualSpacing/>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04A25349" w14:textId="3889F1EF" w:rsidR="00CA5023" w:rsidRPr="007C0478" w:rsidRDefault="00CA5023" w:rsidP="00431673">
      <w:pPr>
        <w:spacing w:after="0"/>
        <w:contextualSpacing/>
        <w:jc w:val="both"/>
        <w:rPr>
          <w:rFonts w:ascii="Times New Roman" w:hAnsi="Times New Roman" w:cs="Times New Roman"/>
          <w:i/>
          <w:sz w:val="24"/>
          <w:szCs w:val="24"/>
          <w:lang w:val="en-US"/>
        </w:rPr>
      </w:pPr>
    </w:p>
    <w:p w14:paraId="7109DC62" w14:textId="77777777" w:rsidR="00CA5023" w:rsidRPr="007C0478" w:rsidRDefault="00CA5023" w:rsidP="00CA5023">
      <w:pPr>
        <w:spacing w:after="0"/>
        <w:contextualSpacing/>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The overview of the programme, should be filled out as following:</w:t>
      </w:r>
    </w:p>
    <w:p w14:paraId="22587D3C" w14:textId="77777777" w:rsidR="00CA5023" w:rsidRPr="007C0478" w:rsidRDefault="00CA5023" w:rsidP="00CA5023">
      <w:pPr>
        <w:spacing w:after="0"/>
        <w:contextualSpacing/>
        <w:jc w:val="both"/>
        <w:rPr>
          <w:rFonts w:ascii="Times New Roman" w:hAnsi="Times New Roman" w:cs="Times New Roman"/>
          <w:i/>
          <w:sz w:val="24"/>
          <w:szCs w:val="24"/>
          <w:lang w:val="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46"/>
        <w:gridCol w:w="3347"/>
        <w:gridCol w:w="709"/>
        <w:gridCol w:w="851"/>
        <w:gridCol w:w="852"/>
        <w:gridCol w:w="2410"/>
      </w:tblGrid>
      <w:tr w:rsidR="00CA5023" w:rsidRPr="007C0478" w14:paraId="3CEA1419" w14:textId="77777777" w:rsidTr="00CA5023">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14:paraId="37C93459"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Year I</w:t>
            </w:r>
          </w:p>
        </w:tc>
      </w:tr>
      <w:tr w:rsidR="00CA5023" w:rsidRPr="007C0478" w14:paraId="3E6BA353" w14:textId="77777777" w:rsidTr="00CA5023">
        <w:trPr>
          <w:trHeight w:val="20"/>
        </w:trPr>
        <w:tc>
          <w:tcPr>
            <w:tcW w:w="4820" w:type="dxa"/>
            <w:gridSpan w:val="3"/>
            <w:tcBorders>
              <w:top w:val="single" w:sz="4" w:space="0" w:color="auto"/>
              <w:left w:val="single" w:sz="4" w:space="0" w:color="auto"/>
              <w:bottom w:val="single" w:sz="4" w:space="0" w:color="auto"/>
              <w:right w:val="single" w:sz="4" w:space="0" w:color="auto"/>
            </w:tcBorders>
            <w:hideMark/>
          </w:tcPr>
          <w:p w14:paraId="7B11CDC8" w14:textId="77777777" w:rsidR="00CA5023" w:rsidRPr="007C0478" w:rsidRDefault="00CA5023">
            <w:pPr>
              <w:spacing w:after="0"/>
              <w:jc w:val="both"/>
              <w:rPr>
                <w:rFonts w:ascii="Book Antiqua" w:hAnsi="Book Antiqua"/>
                <w:b/>
                <w:bCs/>
                <w:sz w:val="20"/>
                <w:szCs w:val="20"/>
                <w:lang w:val="en-US"/>
              </w:rPr>
            </w:pPr>
            <w:proofErr w:type="spellStart"/>
            <w:r w:rsidRPr="007C0478">
              <w:rPr>
                <w:rFonts w:ascii="Book Antiqua" w:hAnsi="Book Antiqua"/>
                <w:b/>
                <w:bCs/>
                <w:sz w:val="20"/>
                <w:szCs w:val="20"/>
                <w:lang w:val="en-US"/>
              </w:rPr>
              <w:t>Sesmester</w:t>
            </w:r>
            <w:proofErr w:type="spellEnd"/>
            <w:r w:rsidRPr="007C0478">
              <w:rPr>
                <w:rFonts w:ascii="Book Antiqua" w:hAnsi="Book Antiqua"/>
                <w:b/>
                <w:bCs/>
                <w:sz w:val="20"/>
                <w:szCs w:val="20"/>
                <w:lang w:val="en-US"/>
              </w:rPr>
              <w:t xml:space="preserve"> I</w:t>
            </w:r>
          </w:p>
        </w:tc>
        <w:tc>
          <w:tcPr>
            <w:tcW w:w="2410" w:type="dxa"/>
            <w:gridSpan w:val="3"/>
            <w:tcBorders>
              <w:top w:val="single" w:sz="4" w:space="0" w:color="auto"/>
              <w:left w:val="single" w:sz="4" w:space="0" w:color="auto"/>
              <w:bottom w:val="single" w:sz="4" w:space="0" w:color="auto"/>
              <w:right w:val="single" w:sz="4" w:space="0" w:color="auto"/>
            </w:tcBorders>
            <w:hideMark/>
          </w:tcPr>
          <w:p w14:paraId="75107587"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Hours/ weeks</w:t>
            </w:r>
          </w:p>
        </w:tc>
        <w:tc>
          <w:tcPr>
            <w:tcW w:w="2409" w:type="dxa"/>
            <w:tcBorders>
              <w:top w:val="single" w:sz="4" w:space="0" w:color="auto"/>
              <w:left w:val="single" w:sz="4" w:space="0" w:color="auto"/>
              <w:bottom w:val="single" w:sz="4" w:space="0" w:color="auto"/>
              <w:right w:val="single" w:sz="4" w:space="0" w:color="auto"/>
            </w:tcBorders>
          </w:tcPr>
          <w:p w14:paraId="1379B043" w14:textId="77777777" w:rsidR="00CA5023" w:rsidRPr="007C0478" w:rsidRDefault="00CA5023">
            <w:pPr>
              <w:spacing w:after="0"/>
              <w:jc w:val="both"/>
              <w:rPr>
                <w:rFonts w:ascii="Book Antiqua" w:hAnsi="Book Antiqua"/>
                <w:b/>
                <w:bCs/>
                <w:sz w:val="20"/>
                <w:szCs w:val="20"/>
                <w:lang w:val="en-US"/>
              </w:rPr>
            </w:pPr>
          </w:p>
        </w:tc>
      </w:tr>
      <w:tr w:rsidR="00CA5023" w:rsidRPr="007C0478" w14:paraId="7793115F"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42658EB4"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No.</w:t>
            </w:r>
          </w:p>
        </w:tc>
        <w:tc>
          <w:tcPr>
            <w:tcW w:w="845" w:type="dxa"/>
            <w:tcBorders>
              <w:top w:val="single" w:sz="4" w:space="0" w:color="auto"/>
              <w:left w:val="single" w:sz="4" w:space="0" w:color="auto"/>
              <w:bottom w:val="single" w:sz="4" w:space="0" w:color="auto"/>
              <w:right w:val="single" w:sz="4" w:space="0" w:color="auto"/>
            </w:tcBorders>
            <w:hideMark/>
          </w:tcPr>
          <w:p w14:paraId="4D206A47"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M/E</w:t>
            </w:r>
          </w:p>
        </w:tc>
        <w:tc>
          <w:tcPr>
            <w:tcW w:w="3345" w:type="dxa"/>
            <w:tcBorders>
              <w:top w:val="single" w:sz="4" w:space="0" w:color="auto"/>
              <w:left w:val="single" w:sz="4" w:space="0" w:color="auto"/>
              <w:bottom w:val="single" w:sz="4" w:space="0" w:color="auto"/>
              <w:right w:val="single" w:sz="4" w:space="0" w:color="auto"/>
            </w:tcBorders>
            <w:hideMark/>
          </w:tcPr>
          <w:p w14:paraId="6F9A0C4B"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Subjects</w:t>
            </w:r>
          </w:p>
        </w:tc>
        <w:tc>
          <w:tcPr>
            <w:tcW w:w="709" w:type="dxa"/>
            <w:tcBorders>
              <w:top w:val="single" w:sz="4" w:space="0" w:color="auto"/>
              <w:left w:val="single" w:sz="4" w:space="0" w:color="auto"/>
              <w:bottom w:val="single" w:sz="4" w:space="0" w:color="auto"/>
              <w:right w:val="single" w:sz="4" w:space="0" w:color="auto"/>
            </w:tcBorders>
            <w:hideMark/>
          </w:tcPr>
          <w:p w14:paraId="03D685AC"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L</w:t>
            </w:r>
          </w:p>
        </w:tc>
        <w:tc>
          <w:tcPr>
            <w:tcW w:w="850" w:type="dxa"/>
            <w:tcBorders>
              <w:top w:val="single" w:sz="4" w:space="0" w:color="auto"/>
              <w:left w:val="single" w:sz="4" w:space="0" w:color="auto"/>
              <w:bottom w:val="single" w:sz="4" w:space="0" w:color="auto"/>
              <w:right w:val="single" w:sz="4" w:space="0" w:color="auto"/>
            </w:tcBorders>
            <w:hideMark/>
          </w:tcPr>
          <w:p w14:paraId="57D2C4AA"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E</w:t>
            </w:r>
          </w:p>
        </w:tc>
        <w:tc>
          <w:tcPr>
            <w:tcW w:w="851" w:type="dxa"/>
            <w:tcBorders>
              <w:top w:val="single" w:sz="4" w:space="0" w:color="auto"/>
              <w:left w:val="single" w:sz="4" w:space="0" w:color="auto"/>
              <w:bottom w:val="single" w:sz="4" w:space="0" w:color="auto"/>
              <w:right w:val="single" w:sz="4" w:space="0" w:color="auto"/>
            </w:tcBorders>
            <w:hideMark/>
          </w:tcPr>
          <w:p w14:paraId="4BCF9BE7"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ECTS</w:t>
            </w:r>
          </w:p>
        </w:tc>
        <w:tc>
          <w:tcPr>
            <w:tcW w:w="2409" w:type="dxa"/>
            <w:tcBorders>
              <w:top w:val="single" w:sz="4" w:space="0" w:color="auto"/>
              <w:left w:val="single" w:sz="4" w:space="0" w:color="auto"/>
              <w:bottom w:val="single" w:sz="4" w:space="0" w:color="auto"/>
              <w:right w:val="single" w:sz="4" w:space="0" w:color="auto"/>
            </w:tcBorders>
            <w:hideMark/>
          </w:tcPr>
          <w:p w14:paraId="769CC734"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t xml:space="preserve">Lecturer </w:t>
            </w:r>
          </w:p>
        </w:tc>
      </w:tr>
      <w:tr w:rsidR="00CA5023" w:rsidRPr="007C0478" w14:paraId="4EC01C69"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600E5089" w14:textId="77777777" w:rsidR="00CA5023" w:rsidRPr="007C0478" w:rsidRDefault="00CA5023" w:rsidP="00CA5023">
            <w:pPr>
              <w:numPr>
                <w:ilvl w:val="0"/>
                <w:numId w:val="29"/>
              </w:numPr>
              <w:spacing w:after="0" w:line="240" w:lineRule="auto"/>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20348EAF"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1B528D2B"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8FE69EF"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6332E252"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32213E3B"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405D1A20" w14:textId="77777777" w:rsidR="00CA5023" w:rsidRPr="007C0478" w:rsidRDefault="00CA5023">
            <w:pPr>
              <w:spacing w:after="0"/>
              <w:jc w:val="both"/>
              <w:rPr>
                <w:rFonts w:ascii="Book Antiqua" w:hAnsi="Book Antiqua"/>
                <w:sz w:val="20"/>
                <w:szCs w:val="20"/>
                <w:lang w:val="en-US"/>
              </w:rPr>
            </w:pPr>
          </w:p>
        </w:tc>
      </w:tr>
      <w:tr w:rsidR="00CA5023" w:rsidRPr="007C0478" w14:paraId="61F82CEB"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3B0EB95E" w14:textId="77777777" w:rsidR="00CA5023" w:rsidRPr="007C0478" w:rsidRDefault="00CA5023" w:rsidP="00CA5023">
            <w:pPr>
              <w:numPr>
                <w:ilvl w:val="0"/>
                <w:numId w:val="29"/>
              </w:numPr>
              <w:spacing w:after="0" w:line="240" w:lineRule="auto"/>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3EEA2117"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3704564F"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C6FDE34"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2AAC5200"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2FD28D10"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3B7A6818" w14:textId="77777777" w:rsidR="00CA5023" w:rsidRPr="007C0478" w:rsidRDefault="00CA5023">
            <w:pPr>
              <w:spacing w:after="0"/>
              <w:jc w:val="both"/>
              <w:rPr>
                <w:rFonts w:ascii="Book Antiqua" w:hAnsi="Book Antiqua"/>
                <w:sz w:val="20"/>
                <w:szCs w:val="20"/>
                <w:lang w:val="en-US"/>
              </w:rPr>
            </w:pPr>
          </w:p>
        </w:tc>
      </w:tr>
      <w:tr w:rsidR="00CA5023" w:rsidRPr="007C0478" w14:paraId="573EC106"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08E02929" w14:textId="77777777" w:rsidR="00CA5023" w:rsidRPr="007C0478" w:rsidRDefault="00CA5023" w:rsidP="00CA5023">
            <w:pPr>
              <w:numPr>
                <w:ilvl w:val="0"/>
                <w:numId w:val="29"/>
              </w:numPr>
              <w:spacing w:after="0" w:line="240" w:lineRule="auto"/>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1A97D20E"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4D62137D"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6928949"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7EA99E6A"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4C2F5419"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4EBA2C35" w14:textId="77777777" w:rsidR="00CA5023" w:rsidRPr="007C0478" w:rsidRDefault="00CA5023">
            <w:pPr>
              <w:spacing w:after="0"/>
              <w:jc w:val="both"/>
              <w:rPr>
                <w:rFonts w:ascii="Book Antiqua" w:hAnsi="Book Antiqua"/>
                <w:sz w:val="20"/>
                <w:szCs w:val="20"/>
                <w:lang w:val="en-US"/>
              </w:rPr>
            </w:pPr>
          </w:p>
        </w:tc>
      </w:tr>
      <w:tr w:rsidR="00CA5023" w:rsidRPr="007C0478" w14:paraId="2E7584E5"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1D7FDFDE" w14:textId="77777777" w:rsidR="00CA5023" w:rsidRPr="007C0478" w:rsidRDefault="00CA5023" w:rsidP="00CA5023">
            <w:pPr>
              <w:numPr>
                <w:ilvl w:val="0"/>
                <w:numId w:val="29"/>
              </w:numPr>
              <w:spacing w:after="0" w:line="240" w:lineRule="auto"/>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4DBC1593"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43947EA5"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2CB5C67"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3EA4BACD"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509F2D14"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0591339B" w14:textId="77777777" w:rsidR="00CA5023" w:rsidRPr="007C0478" w:rsidRDefault="00CA5023">
            <w:pPr>
              <w:spacing w:after="0"/>
              <w:jc w:val="both"/>
              <w:rPr>
                <w:rFonts w:ascii="Book Antiqua" w:hAnsi="Book Antiqua"/>
                <w:sz w:val="20"/>
                <w:szCs w:val="20"/>
                <w:lang w:val="en-US"/>
              </w:rPr>
            </w:pPr>
          </w:p>
        </w:tc>
      </w:tr>
      <w:tr w:rsidR="00CA5023" w:rsidRPr="007C0478" w14:paraId="2DF16DC6"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6D7818E2" w14:textId="77777777" w:rsidR="00CA5023" w:rsidRPr="007C0478" w:rsidRDefault="00CA5023" w:rsidP="00CA5023">
            <w:pPr>
              <w:numPr>
                <w:ilvl w:val="0"/>
                <w:numId w:val="29"/>
              </w:numPr>
              <w:spacing w:after="0" w:line="240" w:lineRule="auto"/>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335F922F"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7477E71E"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6EA6621"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595CE01F"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5B0EE0D3"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64D3D724" w14:textId="77777777" w:rsidR="00CA5023" w:rsidRPr="007C0478" w:rsidRDefault="00CA5023">
            <w:pPr>
              <w:spacing w:after="0"/>
              <w:jc w:val="both"/>
              <w:rPr>
                <w:rFonts w:ascii="Book Antiqua" w:hAnsi="Book Antiqua"/>
                <w:sz w:val="20"/>
                <w:szCs w:val="20"/>
                <w:lang w:val="en-US"/>
              </w:rPr>
            </w:pPr>
          </w:p>
        </w:tc>
      </w:tr>
      <w:tr w:rsidR="00CA5023" w:rsidRPr="007C0478" w14:paraId="6D305102"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220D1BC6" w14:textId="77777777" w:rsidR="00CA5023" w:rsidRPr="007C0478" w:rsidRDefault="00CA5023">
            <w:pPr>
              <w:spacing w:after="0"/>
              <w:ind w:left="720"/>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6BEF4269"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54D39AEC"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4EB3569"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5E6CE9A4"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134C1305"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68826382" w14:textId="77777777" w:rsidR="00CA5023" w:rsidRPr="007C0478" w:rsidRDefault="00CA5023">
            <w:pPr>
              <w:spacing w:after="0"/>
              <w:jc w:val="both"/>
              <w:rPr>
                <w:rFonts w:ascii="Book Antiqua" w:hAnsi="Book Antiqua"/>
                <w:sz w:val="20"/>
                <w:szCs w:val="20"/>
                <w:lang w:val="en-US"/>
              </w:rPr>
            </w:pPr>
          </w:p>
        </w:tc>
      </w:tr>
      <w:tr w:rsidR="00CA5023" w:rsidRPr="007C0478" w14:paraId="0B3BAD65" w14:textId="77777777" w:rsidTr="00CA5023">
        <w:trPr>
          <w:trHeight w:val="20"/>
        </w:trPr>
        <w:tc>
          <w:tcPr>
            <w:tcW w:w="9639" w:type="dxa"/>
            <w:gridSpan w:val="7"/>
            <w:tcBorders>
              <w:top w:val="single" w:sz="4" w:space="0" w:color="auto"/>
              <w:left w:val="single" w:sz="4" w:space="0" w:color="auto"/>
              <w:bottom w:val="single" w:sz="4" w:space="0" w:color="auto"/>
              <w:right w:val="single" w:sz="4" w:space="0" w:color="auto"/>
            </w:tcBorders>
          </w:tcPr>
          <w:p w14:paraId="71A0B14F" w14:textId="77777777" w:rsidR="00CA5023" w:rsidRPr="007C0478" w:rsidRDefault="00CA5023">
            <w:pPr>
              <w:spacing w:after="0"/>
              <w:jc w:val="both"/>
              <w:rPr>
                <w:rFonts w:ascii="Book Antiqua" w:hAnsi="Book Antiqua"/>
                <w:b/>
                <w:bCs/>
                <w:sz w:val="20"/>
                <w:szCs w:val="20"/>
                <w:lang w:val="en-US"/>
              </w:rPr>
            </w:pPr>
          </w:p>
          <w:p w14:paraId="3CBF2001" w14:textId="77777777" w:rsidR="00CA5023" w:rsidRPr="007C0478" w:rsidRDefault="00CA5023">
            <w:pPr>
              <w:spacing w:after="0"/>
              <w:jc w:val="both"/>
              <w:rPr>
                <w:rFonts w:ascii="Book Antiqua" w:hAnsi="Book Antiqua"/>
                <w:b/>
                <w:bCs/>
                <w:sz w:val="20"/>
                <w:szCs w:val="20"/>
                <w:lang w:val="en-US"/>
              </w:rPr>
            </w:pPr>
            <w:r w:rsidRPr="007C0478">
              <w:rPr>
                <w:rFonts w:ascii="Book Antiqua" w:hAnsi="Book Antiqua"/>
                <w:b/>
                <w:bCs/>
                <w:sz w:val="20"/>
                <w:szCs w:val="20"/>
                <w:lang w:val="en-US"/>
              </w:rPr>
              <w:lastRenderedPageBreak/>
              <w:t>Semester II</w:t>
            </w:r>
          </w:p>
        </w:tc>
      </w:tr>
      <w:tr w:rsidR="00CA5023" w:rsidRPr="007C0478" w14:paraId="0BAB416C"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0B77A5CE" w14:textId="77777777" w:rsidR="00CA5023" w:rsidRPr="007C0478" w:rsidRDefault="00CA5023">
            <w:pPr>
              <w:spacing w:after="0"/>
              <w:ind w:left="360"/>
              <w:jc w:val="both"/>
              <w:rPr>
                <w:rFonts w:ascii="Book Antiqua" w:hAnsi="Book Antiqua"/>
                <w:sz w:val="20"/>
                <w:szCs w:val="20"/>
                <w:lang w:val="en-US"/>
              </w:rPr>
            </w:pPr>
            <w:r w:rsidRPr="007C0478">
              <w:rPr>
                <w:rFonts w:ascii="Book Antiqua" w:hAnsi="Book Antiqua"/>
                <w:sz w:val="20"/>
                <w:szCs w:val="20"/>
                <w:lang w:val="en-US"/>
              </w:rPr>
              <w:lastRenderedPageBreak/>
              <w:t>1</w:t>
            </w:r>
          </w:p>
        </w:tc>
        <w:tc>
          <w:tcPr>
            <w:tcW w:w="845" w:type="dxa"/>
            <w:tcBorders>
              <w:top w:val="single" w:sz="4" w:space="0" w:color="auto"/>
              <w:left w:val="single" w:sz="4" w:space="0" w:color="auto"/>
              <w:bottom w:val="single" w:sz="4" w:space="0" w:color="auto"/>
              <w:right w:val="single" w:sz="4" w:space="0" w:color="auto"/>
            </w:tcBorders>
          </w:tcPr>
          <w:p w14:paraId="08208676"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62D3204D"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88B1618"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6ADB74AD"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00180883"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350B4037" w14:textId="77777777" w:rsidR="00CA5023" w:rsidRPr="007C0478" w:rsidRDefault="00CA5023">
            <w:pPr>
              <w:spacing w:after="0"/>
              <w:jc w:val="both"/>
              <w:rPr>
                <w:rFonts w:ascii="Book Antiqua" w:hAnsi="Book Antiqua"/>
                <w:sz w:val="20"/>
                <w:szCs w:val="20"/>
                <w:lang w:val="en-US"/>
              </w:rPr>
            </w:pPr>
          </w:p>
        </w:tc>
      </w:tr>
      <w:tr w:rsidR="00CA5023" w:rsidRPr="007C0478" w14:paraId="358CB9F3"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43F97944" w14:textId="77777777" w:rsidR="00CA5023" w:rsidRPr="007C0478" w:rsidRDefault="00CA5023">
            <w:pPr>
              <w:spacing w:after="0"/>
              <w:ind w:left="360"/>
              <w:jc w:val="both"/>
              <w:rPr>
                <w:rFonts w:ascii="Book Antiqua" w:hAnsi="Book Antiqua"/>
                <w:sz w:val="20"/>
                <w:szCs w:val="20"/>
                <w:lang w:val="en-US"/>
              </w:rPr>
            </w:pPr>
            <w:r w:rsidRPr="007C0478">
              <w:rPr>
                <w:rFonts w:ascii="Book Antiqua" w:hAnsi="Book Antiqua"/>
                <w:sz w:val="20"/>
                <w:szCs w:val="20"/>
                <w:lang w:val="en-US"/>
              </w:rPr>
              <w:t>2</w:t>
            </w:r>
          </w:p>
        </w:tc>
        <w:tc>
          <w:tcPr>
            <w:tcW w:w="845" w:type="dxa"/>
            <w:tcBorders>
              <w:top w:val="single" w:sz="4" w:space="0" w:color="auto"/>
              <w:left w:val="single" w:sz="4" w:space="0" w:color="auto"/>
              <w:bottom w:val="single" w:sz="4" w:space="0" w:color="auto"/>
              <w:right w:val="single" w:sz="4" w:space="0" w:color="auto"/>
            </w:tcBorders>
          </w:tcPr>
          <w:p w14:paraId="54AE05E9"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33259E2D"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531F8B8"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291F728D"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367A5E8B"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0F89D3BD" w14:textId="77777777" w:rsidR="00CA5023" w:rsidRPr="007C0478" w:rsidRDefault="00CA5023">
            <w:pPr>
              <w:spacing w:after="0"/>
              <w:jc w:val="both"/>
              <w:rPr>
                <w:rFonts w:ascii="Book Antiqua" w:hAnsi="Book Antiqua"/>
                <w:sz w:val="20"/>
                <w:szCs w:val="20"/>
                <w:lang w:val="en-US"/>
              </w:rPr>
            </w:pPr>
          </w:p>
        </w:tc>
      </w:tr>
      <w:tr w:rsidR="00CA5023" w:rsidRPr="007C0478" w14:paraId="01D1AEDE"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72C67345" w14:textId="77777777" w:rsidR="00CA5023" w:rsidRPr="007C0478" w:rsidRDefault="00CA5023">
            <w:pPr>
              <w:spacing w:after="0"/>
              <w:ind w:left="360"/>
              <w:jc w:val="both"/>
              <w:rPr>
                <w:rFonts w:ascii="Book Antiqua" w:hAnsi="Book Antiqua"/>
                <w:sz w:val="20"/>
                <w:szCs w:val="20"/>
                <w:lang w:val="en-US"/>
              </w:rPr>
            </w:pPr>
            <w:r w:rsidRPr="007C0478">
              <w:rPr>
                <w:rFonts w:ascii="Book Antiqua" w:hAnsi="Book Antiqua"/>
                <w:sz w:val="20"/>
                <w:szCs w:val="20"/>
                <w:lang w:val="en-US"/>
              </w:rPr>
              <w:t>3</w:t>
            </w:r>
          </w:p>
        </w:tc>
        <w:tc>
          <w:tcPr>
            <w:tcW w:w="845" w:type="dxa"/>
            <w:tcBorders>
              <w:top w:val="single" w:sz="4" w:space="0" w:color="auto"/>
              <w:left w:val="single" w:sz="4" w:space="0" w:color="auto"/>
              <w:bottom w:val="single" w:sz="4" w:space="0" w:color="auto"/>
              <w:right w:val="single" w:sz="4" w:space="0" w:color="auto"/>
            </w:tcBorders>
          </w:tcPr>
          <w:p w14:paraId="42410FA8"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550287F5"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D26995E"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2CD6A369"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4147BB13"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77E0B020" w14:textId="77777777" w:rsidR="00CA5023" w:rsidRPr="007C0478" w:rsidRDefault="00CA5023">
            <w:pPr>
              <w:spacing w:after="0"/>
              <w:jc w:val="both"/>
              <w:rPr>
                <w:rFonts w:ascii="Book Antiqua" w:hAnsi="Book Antiqua"/>
                <w:sz w:val="20"/>
                <w:szCs w:val="20"/>
                <w:lang w:val="en-US"/>
              </w:rPr>
            </w:pPr>
          </w:p>
        </w:tc>
      </w:tr>
      <w:tr w:rsidR="00CA5023" w:rsidRPr="007C0478" w14:paraId="741DEFB8"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642E3C35" w14:textId="77777777" w:rsidR="00CA5023" w:rsidRPr="007C0478" w:rsidRDefault="00CA5023">
            <w:pPr>
              <w:spacing w:after="0"/>
              <w:ind w:left="360"/>
              <w:jc w:val="both"/>
              <w:rPr>
                <w:rFonts w:ascii="Book Antiqua" w:hAnsi="Book Antiqua"/>
                <w:sz w:val="20"/>
                <w:szCs w:val="20"/>
                <w:lang w:val="en-US"/>
              </w:rPr>
            </w:pPr>
            <w:r w:rsidRPr="007C0478">
              <w:rPr>
                <w:rFonts w:ascii="Book Antiqua" w:hAnsi="Book Antiqua"/>
                <w:sz w:val="20"/>
                <w:szCs w:val="20"/>
                <w:lang w:val="en-US"/>
              </w:rPr>
              <w:t>4</w:t>
            </w:r>
          </w:p>
        </w:tc>
        <w:tc>
          <w:tcPr>
            <w:tcW w:w="845" w:type="dxa"/>
            <w:tcBorders>
              <w:top w:val="single" w:sz="4" w:space="0" w:color="auto"/>
              <w:left w:val="single" w:sz="4" w:space="0" w:color="auto"/>
              <w:bottom w:val="single" w:sz="4" w:space="0" w:color="auto"/>
              <w:right w:val="single" w:sz="4" w:space="0" w:color="auto"/>
            </w:tcBorders>
          </w:tcPr>
          <w:p w14:paraId="5CC8BAFC"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1BBA3E73"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2FA80A4"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6F25FCA0"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1F59794B"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468EECC4" w14:textId="77777777" w:rsidR="00CA5023" w:rsidRPr="007C0478" w:rsidRDefault="00CA5023">
            <w:pPr>
              <w:spacing w:after="0"/>
              <w:jc w:val="both"/>
              <w:rPr>
                <w:rFonts w:ascii="Book Antiqua" w:hAnsi="Book Antiqua"/>
                <w:sz w:val="20"/>
                <w:szCs w:val="20"/>
                <w:lang w:val="en-US"/>
              </w:rPr>
            </w:pPr>
          </w:p>
        </w:tc>
      </w:tr>
      <w:tr w:rsidR="00CA5023" w:rsidRPr="007C0478" w14:paraId="7AC72CD9"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hideMark/>
          </w:tcPr>
          <w:p w14:paraId="3B8261DA" w14:textId="77777777" w:rsidR="00CA5023" w:rsidRPr="007C0478" w:rsidRDefault="00CA5023">
            <w:pPr>
              <w:spacing w:after="0"/>
              <w:ind w:left="360"/>
              <w:jc w:val="both"/>
              <w:rPr>
                <w:rFonts w:ascii="Book Antiqua" w:hAnsi="Book Antiqua"/>
                <w:sz w:val="20"/>
                <w:szCs w:val="20"/>
                <w:lang w:val="en-US"/>
              </w:rPr>
            </w:pPr>
            <w:r w:rsidRPr="007C0478">
              <w:rPr>
                <w:rFonts w:ascii="Book Antiqua" w:hAnsi="Book Antiqua"/>
                <w:sz w:val="20"/>
                <w:szCs w:val="20"/>
                <w:lang w:val="en-US"/>
              </w:rPr>
              <w:t>5</w:t>
            </w:r>
          </w:p>
        </w:tc>
        <w:tc>
          <w:tcPr>
            <w:tcW w:w="845" w:type="dxa"/>
            <w:tcBorders>
              <w:top w:val="single" w:sz="4" w:space="0" w:color="auto"/>
              <w:left w:val="single" w:sz="4" w:space="0" w:color="auto"/>
              <w:bottom w:val="single" w:sz="4" w:space="0" w:color="auto"/>
              <w:right w:val="single" w:sz="4" w:space="0" w:color="auto"/>
            </w:tcBorders>
          </w:tcPr>
          <w:p w14:paraId="13F0B35A"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141D3E4B"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0EB785F"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2475A609"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506F72B9"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5E90F9AC" w14:textId="77777777" w:rsidR="00CA5023" w:rsidRPr="007C0478" w:rsidRDefault="00CA5023">
            <w:pPr>
              <w:spacing w:after="0"/>
              <w:jc w:val="both"/>
              <w:rPr>
                <w:rFonts w:ascii="Book Antiqua" w:hAnsi="Book Antiqua"/>
                <w:sz w:val="20"/>
                <w:szCs w:val="20"/>
                <w:lang w:val="en-US"/>
              </w:rPr>
            </w:pPr>
          </w:p>
        </w:tc>
      </w:tr>
      <w:tr w:rsidR="00CA5023" w:rsidRPr="007C0478" w14:paraId="70A6012A" w14:textId="77777777" w:rsidTr="00CA5023">
        <w:trPr>
          <w:trHeight w:val="20"/>
        </w:trPr>
        <w:tc>
          <w:tcPr>
            <w:tcW w:w="630" w:type="dxa"/>
            <w:tcBorders>
              <w:top w:val="single" w:sz="4" w:space="0" w:color="auto"/>
              <w:left w:val="single" w:sz="4" w:space="0" w:color="auto"/>
              <w:bottom w:val="single" w:sz="4" w:space="0" w:color="auto"/>
              <w:right w:val="single" w:sz="4" w:space="0" w:color="auto"/>
            </w:tcBorders>
          </w:tcPr>
          <w:p w14:paraId="46107A37" w14:textId="77777777" w:rsidR="00CA5023" w:rsidRPr="007C0478" w:rsidRDefault="00CA5023">
            <w:pPr>
              <w:spacing w:after="0"/>
              <w:ind w:left="360"/>
              <w:jc w:val="both"/>
              <w:rPr>
                <w:rFonts w:ascii="Book Antiqua" w:hAnsi="Book Antiqua"/>
                <w:sz w:val="20"/>
                <w:szCs w:val="20"/>
                <w:lang w:val="en-US"/>
              </w:rPr>
            </w:pPr>
          </w:p>
        </w:tc>
        <w:tc>
          <w:tcPr>
            <w:tcW w:w="845" w:type="dxa"/>
            <w:tcBorders>
              <w:top w:val="single" w:sz="4" w:space="0" w:color="auto"/>
              <w:left w:val="single" w:sz="4" w:space="0" w:color="auto"/>
              <w:bottom w:val="single" w:sz="4" w:space="0" w:color="auto"/>
              <w:right w:val="single" w:sz="4" w:space="0" w:color="auto"/>
            </w:tcBorders>
          </w:tcPr>
          <w:p w14:paraId="012D73B7" w14:textId="77777777" w:rsidR="00CA5023" w:rsidRPr="007C0478" w:rsidRDefault="00CA5023">
            <w:pPr>
              <w:spacing w:after="0"/>
              <w:jc w:val="both"/>
              <w:rPr>
                <w:rFonts w:ascii="Book Antiqua" w:hAnsi="Book Antiqua"/>
                <w:sz w:val="20"/>
                <w:szCs w:val="20"/>
                <w:lang w:val="en-US"/>
              </w:rPr>
            </w:pPr>
          </w:p>
        </w:tc>
        <w:tc>
          <w:tcPr>
            <w:tcW w:w="3345" w:type="dxa"/>
            <w:tcBorders>
              <w:top w:val="single" w:sz="4" w:space="0" w:color="auto"/>
              <w:left w:val="single" w:sz="4" w:space="0" w:color="auto"/>
              <w:bottom w:val="single" w:sz="4" w:space="0" w:color="auto"/>
              <w:right w:val="single" w:sz="4" w:space="0" w:color="auto"/>
            </w:tcBorders>
          </w:tcPr>
          <w:p w14:paraId="47BCDDE4" w14:textId="77777777" w:rsidR="00CA5023" w:rsidRPr="007C0478" w:rsidRDefault="00CA5023">
            <w:pPr>
              <w:spacing w:after="0"/>
              <w:jc w:val="both"/>
              <w:rPr>
                <w:rFonts w:ascii="Book Antiqua" w:hAnsi="Book Antiqua"/>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3994654" w14:textId="77777777" w:rsidR="00CA5023" w:rsidRPr="007C0478" w:rsidRDefault="00CA5023">
            <w:pPr>
              <w:spacing w:after="0"/>
              <w:jc w:val="both"/>
              <w:rPr>
                <w:rFonts w:ascii="Book Antiqua" w:hAnsi="Book Antiqua"/>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1A2BC2EF" w14:textId="77777777" w:rsidR="00CA5023" w:rsidRPr="007C0478" w:rsidRDefault="00CA5023">
            <w:pPr>
              <w:spacing w:after="0"/>
              <w:jc w:val="both"/>
              <w:rPr>
                <w:rFonts w:ascii="Book Antiqua" w:hAnsi="Book Antiqua"/>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1BE20A11" w14:textId="77777777" w:rsidR="00CA5023" w:rsidRPr="007C0478" w:rsidRDefault="00CA5023">
            <w:pPr>
              <w:spacing w:after="0"/>
              <w:jc w:val="both"/>
              <w:rPr>
                <w:rFonts w:ascii="Book Antiqua" w:hAnsi="Book Antiqua"/>
                <w:sz w:val="20"/>
                <w:szCs w:val="20"/>
                <w:lang w:val="en-US"/>
              </w:rPr>
            </w:pPr>
          </w:p>
        </w:tc>
        <w:tc>
          <w:tcPr>
            <w:tcW w:w="2409" w:type="dxa"/>
            <w:tcBorders>
              <w:top w:val="single" w:sz="4" w:space="0" w:color="auto"/>
              <w:left w:val="single" w:sz="4" w:space="0" w:color="auto"/>
              <w:bottom w:val="single" w:sz="4" w:space="0" w:color="auto"/>
              <w:right w:val="single" w:sz="4" w:space="0" w:color="auto"/>
            </w:tcBorders>
          </w:tcPr>
          <w:p w14:paraId="49A8ED57" w14:textId="77777777" w:rsidR="00CA5023" w:rsidRPr="007C0478" w:rsidRDefault="00CA5023">
            <w:pPr>
              <w:spacing w:after="0"/>
              <w:jc w:val="both"/>
              <w:rPr>
                <w:rFonts w:ascii="Book Antiqua" w:hAnsi="Book Antiqua"/>
                <w:sz w:val="20"/>
                <w:szCs w:val="20"/>
                <w:lang w:val="en-US"/>
              </w:rPr>
            </w:pPr>
          </w:p>
        </w:tc>
      </w:tr>
    </w:tbl>
    <w:p w14:paraId="1F13265B" w14:textId="5C07A1AB" w:rsidR="00CA5023" w:rsidRPr="007C0478" w:rsidRDefault="00CA5023" w:rsidP="00431673">
      <w:pPr>
        <w:spacing w:after="0"/>
        <w:contextualSpacing/>
        <w:jc w:val="both"/>
        <w:rPr>
          <w:rFonts w:ascii="Times New Roman" w:hAnsi="Times New Roman" w:cs="Times New Roman"/>
          <w:b/>
          <w:strike/>
          <w:sz w:val="24"/>
          <w:szCs w:val="24"/>
          <w:lang w:val="en-US"/>
        </w:rPr>
      </w:pPr>
    </w:p>
    <w:p w14:paraId="40F0376B"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5A8AD9AA" w14:textId="1EF2FE81" w:rsidR="00431673" w:rsidRPr="007C0478" w:rsidRDefault="00431673" w:rsidP="00431673">
      <w:pPr>
        <w:pStyle w:val="Heading2"/>
        <w:rPr>
          <w:rFonts w:ascii="Times New Roman" w:hAnsi="Times New Roman" w:cs="Times New Roman"/>
          <w:lang w:val="en-US"/>
        </w:rPr>
      </w:pPr>
      <w:bookmarkStart w:id="11" w:name="_Toc83904159"/>
      <w:r w:rsidRPr="007C0478">
        <w:rPr>
          <w:rFonts w:ascii="Times New Roman" w:hAnsi="Times New Roman" w:cs="Times New Roman"/>
          <w:lang w:val="en-US"/>
        </w:rPr>
        <w:t xml:space="preserve">SWOT analysis for the </w:t>
      </w:r>
      <w:r w:rsidR="002A7555" w:rsidRPr="007C0478">
        <w:rPr>
          <w:rFonts w:ascii="Times New Roman" w:hAnsi="Times New Roman" w:cs="Times New Roman"/>
          <w:lang w:val="en-US"/>
        </w:rPr>
        <w:t>educational process content</w:t>
      </w:r>
      <w:r w:rsidRPr="007C0478">
        <w:rPr>
          <w:rFonts w:ascii="Times New Roman" w:hAnsi="Times New Roman" w:cs="Times New Roman"/>
          <w:lang w:val="en-US"/>
        </w:rPr>
        <w:t>:</w:t>
      </w:r>
      <w:bookmarkEnd w:id="11"/>
    </w:p>
    <w:p w14:paraId="1BCD27C6" w14:textId="77777777"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(please insert the institutional perspective over what you consider as strengths, weaknesses, opportunities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287BA8AE" w14:textId="77777777" w:rsidR="00431673" w:rsidRPr="007C0478" w:rsidRDefault="00431673" w:rsidP="00431673">
      <w:pPr>
        <w:spacing w:after="0"/>
        <w:jc w:val="both"/>
        <w:rPr>
          <w:rFonts w:ascii="Times New Roman" w:hAnsi="Times New Roman" w:cs="Times New Roman"/>
          <w:i/>
          <w:sz w:val="24"/>
          <w:szCs w:val="24"/>
          <w:lang w:val="en-US"/>
        </w:rPr>
      </w:pPr>
    </w:p>
    <w:p w14:paraId="2B02D535" w14:textId="77777777" w:rsidR="00431673" w:rsidRPr="007C0478" w:rsidRDefault="00431673" w:rsidP="00431673">
      <w:pPr>
        <w:pStyle w:val="NoSpacing"/>
        <w:numPr>
          <w:ilvl w:val="0"/>
          <w:numId w:val="25"/>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26BA1C5C" w14:textId="77777777" w:rsidR="00431673" w:rsidRPr="007C0478" w:rsidRDefault="00431673" w:rsidP="00431673">
      <w:pPr>
        <w:pStyle w:val="NoSpacing"/>
        <w:numPr>
          <w:ilvl w:val="0"/>
          <w:numId w:val="25"/>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4CDEC18C" w14:textId="77777777" w:rsidR="00431673" w:rsidRPr="007C0478" w:rsidRDefault="00431673" w:rsidP="00431673">
      <w:pPr>
        <w:pStyle w:val="NoSpacing"/>
        <w:numPr>
          <w:ilvl w:val="0"/>
          <w:numId w:val="25"/>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18B406AE" w14:textId="77777777" w:rsidR="00431673" w:rsidRPr="007C0478" w:rsidRDefault="00431673" w:rsidP="00431673">
      <w:pPr>
        <w:pStyle w:val="NoSpacing"/>
        <w:numPr>
          <w:ilvl w:val="0"/>
          <w:numId w:val="25"/>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37317051" w14:textId="77777777" w:rsidR="00760ECE" w:rsidRPr="007C0478" w:rsidRDefault="00760ECE" w:rsidP="00C96A00">
      <w:pPr>
        <w:spacing w:after="0"/>
        <w:jc w:val="both"/>
        <w:rPr>
          <w:rFonts w:ascii="Times New Roman" w:hAnsi="Times New Roman" w:cs="Times New Roman"/>
          <w:sz w:val="24"/>
          <w:szCs w:val="24"/>
          <w:lang w:val="en-US"/>
        </w:rPr>
      </w:pPr>
    </w:p>
    <w:p w14:paraId="7EAE98BB" w14:textId="288967D8" w:rsidR="00760ECE" w:rsidRPr="007C0478" w:rsidRDefault="00757032" w:rsidP="00914350">
      <w:pPr>
        <w:pStyle w:val="Heading2"/>
        <w:numPr>
          <w:ilvl w:val="1"/>
          <w:numId w:val="15"/>
        </w:numPr>
        <w:rPr>
          <w:rFonts w:ascii="Times New Roman" w:hAnsi="Times New Roman" w:cs="Times New Roman"/>
          <w:lang w:val="en-US"/>
        </w:rPr>
      </w:pPr>
      <w:bookmarkStart w:id="12" w:name="_Toc83904160"/>
      <w:r w:rsidRPr="007C0478">
        <w:rPr>
          <w:rFonts w:ascii="Times New Roman" w:hAnsi="Times New Roman" w:cs="Times New Roman"/>
          <w:lang w:val="en-US"/>
        </w:rPr>
        <w:t>Students</w:t>
      </w:r>
      <w:bookmarkEnd w:id="12"/>
    </w:p>
    <w:p w14:paraId="0B263ED0" w14:textId="77777777" w:rsidR="00760ECE" w:rsidRPr="007C0478" w:rsidRDefault="00760ECE" w:rsidP="00156C73">
      <w:pPr>
        <w:spacing w:after="0"/>
        <w:contextualSpacing/>
        <w:jc w:val="both"/>
        <w:rPr>
          <w:rFonts w:ascii="Times New Roman" w:hAnsi="Times New Roman" w:cs="Times New Roman"/>
          <w:sz w:val="24"/>
          <w:szCs w:val="24"/>
          <w:lang w:val="en-US"/>
        </w:rPr>
      </w:pPr>
    </w:p>
    <w:p w14:paraId="1C8584E0" w14:textId="77777777" w:rsidR="00431673" w:rsidRPr="007C0478" w:rsidRDefault="00431673" w:rsidP="00431673">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49473627"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4BF55986" w14:textId="4054DDCC" w:rsidR="00431673" w:rsidRPr="007C0478" w:rsidRDefault="00431673" w:rsidP="00431673">
      <w:pPr>
        <w:pStyle w:val="Heading2"/>
        <w:rPr>
          <w:rFonts w:ascii="Times New Roman" w:hAnsi="Times New Roman" w:cs="Times New Roman"/>
          <w:lang w:val="en-US"/>
        </w:rPr>
      </w:pPr>
      <w:bookmarkStart w:id="13" w:name="_Toc83904161"/>
      <w:r w:rsidRPr="007C0478">
        <w:rPr>
          <w:rFonts w:ascii="Times New Roman" w:hAnsi="Times New Roman" w:cs="Times New Roman"/>
          <w:lang w:val="en-US"/>
        </w:rPr>
        <w:t xml:space="preserve">SWOT analysis for </w:t>
      </w:r>
      <w:r w:rsidR="002A7555" w:rsidRPr="007C0478">
        <w:rPr>
          <w:rFonts w:ascii="Times New Roman" w:hAnsi="Times New Roman" w:cs="Times New Roman"/>
          <w:lang w:val="en-US"/>
        </w:rPr>
        <w:t>student</w:t>
      </w:r>
      <w:r w:rsidR="000E3F22" w:rsidRPr="007C0478">
        <w:rPr>
          <w:rFonts w:ascii="Times New Roman" w:hAnsi="Times New Roman" w:cs="Times New Roman"/>
          <w:lang w:val="en-US"/>
        </w:rPr>
        <w:t>s</w:t>
      </w:r>
      <w:r w:rsidRPr="007C0478">
        <w:rPr>
          <w:rFonts w:ascii="Times New Roman" w:hAnsi="Times New Roman" w:cs="Times New Roman"/>
          <w:lang w:val="en-US"/>
        </w:rPr>
        <w:t>:</w:t>
      </w:r>
      <w:bookmarkEnd w:id="13"/>
    </w:p>
    <w:p w14:paraId="1E783DFA" w14:textId="4D366EF3"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w:t>
      </w:r>
      <w:r w:rsidR="00B831F4" w:rsidRPr="007C0478">
        <w:rPr>
          <w:rFonts w:ascii="Times New Roman" w:hAnsi="Times New Roman" w:cs="Times New Roman"/>
          <w:i/>
          <w:sz w:val="24"/>
          <w:szCs w:val="24"/>
          <w:lang w:val="en-US"/>
        </w:rPr>
        <w:t>Please</w:t>
      </w:r>
      <w:r w:rsidRPr="007C0478">
        <w:rPr>
          <w:rFonts w:ascii="Times New Roman" w:hAnsi="Times New Roman" w:cs="Times New Roman"/>
          <w:i/>
          <w:sz w:val="24"/>
          <w:szCs w:val="24"/>
          <w:lang w:val="en-US"/>
        </w:rPr>
        <w:t xml:space="preserve"> insert the institutional perspective over what you consider as strengths, weaknesses, opportunities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05EE6090" w14:textId="77777777" w:rsidR="00431673" w:rsidRPr="007C0478" w:rsidRDefault="00431673" w:rsidP="00431673">
      <w:pPr>
        <w:spacing w:after="0"/>
        <w:jc w:val="both"/>
        <w:rPr>
          <w:rFonts w:ascii="Times New Roman" w:hAnsi="Times New Roman" w:cs="Times New Roman"/>
          <w:i/>
          <w:sz w:val="24"/>
          <w:szCs w:val="24"/>
          <w:lang w:val="en-US"/>
        </w:rPr>
      </w:pPr>
    </w:p>
    <w:p w14:paraId="24FB2564" w14:textId="77777777" w:rsidR="00431673" w:rsidRPr="007C0478" w:rsidRDefault="00431673" w:rsidP="00431673">
      <w:pPr>
        <w:pStyle w:val="NoSpacing"/>
        <w:numPr>
          <w:ilvl w:val="0"/>
          <w:numId w:val="26"/>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51D64631" w14:textId="77777777" w:rsidR="00431673" w:rsidRPr="007C0478" w:rsidRDefault="00431673" w:rsidP="00431673">
      <w:pPr>
        <w:pStyle w:val="NoSpacing"/>
        <w:numPr>
          <w:ilvl w:val="0"/>
          <w:numId w:val="26"/>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244FAFFA" w14:textId="77777777" w:rsidR="00431673" w:rsidRPr="007C0478" w:rsidRDefault="00431673" w:rsidP="00431673">
      <w:pPr>
        <w:pStyle w:val="NoSpacing"/>
        <w:numPr>
          <w:ilvl w:val="0"/>
          <w:numId w:val="26"/>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201ECC0F" w14:textId="77777777" w:rsidR="00431673" w:rsidRPr="007C0478" w:rsidRDefault="00431673" w:rsidP="00431673">
      <w:pPr>
        <w:pStyle w:val="NoSpacing"/>
        <w:numPr>
          <w:ilvl w:val="0"/>
          <w:numId w:val="26"/>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55447539" w14:textId="77777777" w:rsidR="00760ECE" w:rsidRPr="007C0478" w:rsidRDefault="00760ECE" w:rsidP="00C96A00">
      <w:pPr>
        <w:spacing w:after="0"/>
        <w:jc w:val="both"/>
        <w:rPr>
          <w:rFonts w:ascii="Times New Roman" w:hAnsi="Times New Roman" w:cs="Times New Roman"/>
          <w:sz w:val="24"/>
          <w:szCs w:val="24"/>
          <w:lang w:val="en-US"/>
        </w:rPr>
      </w:pPr>
    </w:p>
    <w:p w14:paraId="7E9AE1A9" w14:textId="685671F0" w:rsidR="00757032" w:rsidRPr="007C0478" w:rsidRDefault="00757032" w:rsidP="00914350">
      <w:pPr>
        <w:pStyle w:val="Heading2"/>
        <w:numPr>
          <w:ilvl w:val="1"/>
          <w:numId w:val="15"/>
        </w:numPr>
        <w:rPr>
          <w:rFonts w:ascii="Times New Roman" w:hAnsi="Times New Roman" w:cs="Times New Roman"/>
          <w:lang w:val="en-US"/>
        </w:rPr>
      </w:pPr>
      <w:bookmarkStart w:id="14" w:name="_Toc83904162"/>
      <w:r w:rsidRPr="007C0478">
        <w:rPr>
          <w:rFonts w:ascii="Times New Roman" w:hAnsi="Times New Roman" w:cs="Times New Roman"/>
          <w:lang w:val="en-US"/>
        </w:rPr>
        <w:t>Research</w:t>
      </w:r>
      <w:bookmarkEnd w:id="14"/>
    </w:p>
    <w:p w14:paraId="3F603FD3" w14:textId="77777777" w:rsidR="00757032" w:rsidRPr="007C0478" w:rsidRDefault="00757032" w:rsidP="00C96A00">
      <w:pPr>
        <w:spacing w:after="0"/>
        <w:jc w:val="both"/>
        <w:rPr>
          <w:rFonts w:ascii="Times New Roman" w:hAnsi="Times New Roman" w:cs="Times New Roman"/>
          <w:sz w:val="24"/>
          <w:szCs w:val="24"/>
          <w:lang w:val="en-US"/>
        </w:rPr>
      </w:pPr>
    </w:p>
    <w:p w14:paraId="1A080608" w14:textId="77777777" w:rsidR="00431673" w:rsidRPr="007C0478" w:rsidRDefault="00431673" w:rsidP="00431673">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40DC2970"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592E80EE" w14:textId="751F307E" w:rsidR="00431673" w:rsidRPr="007C0478" w:rsidRDefault="00431673" w:rsidP="00431673">
      <w:pPr>
        <w:pStyle w:val="Heading2"/>
        <w:rPr>
          <w:rFonts w:ascii="Times New Roman" w:hAnsi="Times New Roman" w:cs="Times New Roman"/>
          <w:lang w:val="en-US"/>
        </w:rPr>
      </w:pPr>
      <w:bookmarkStart w:id="15" w:name="_Toc83904163"/>
      <w:r w:rsidRPr="007C0478">
        <w:rPr>
          <w:rFonts w:ascii="Times New Roman" w:hAnsi="Times New Roman" w:cs="Times New Roman"/>
          <w:lang w:val="en-US"/>
        </w:rPr>
        <w:t xml:space="preserve">SWOT analysis for </w:t>
      </w:r>
      <w:r w:rsidR="002A7555" w:rsidRPr="007C0478">
        <w:rPr>
          <w:rFonts w:ascii="Times New Roman" w:hAnsi="Times New Roman" w:cs="Times New Roman"/>
          <w:lang w:val="en-US"/>
        </w:rPr>
        <w:t>research</w:t>
      </w:r>
      <w:r w:rsidRPr="007C0478">
        <w:rPr>
          <w:rFonts w:ascii="Times New Roman" w:hAnsi="Times New Roman" w:cs="Times New Roman"/>
          <w:lang w:val="en-US"/>
        </w:rPr>
        <w:t>:</w:t>
      </w:r>
      <w:bookmarkEnd w:id="15"/>
    </w:p>
    <w:p w14:paraId="68152318" w14:textId="4FB68233"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w:t>
      </w:r>
      <w:r w:rsidR="00B831F4" w:rsidRPr="007C0478">
        <w:rPr>
          <w:rFonts w:ascii="Times New Roman" w:hAnsi="Times New Roman" w:cs="Times New Roman"/>
          <w:i/>
          <w:sz w:val="24"/>
          <w:szCs w:val="24"/>
          <w:lang w:val="en-US"/>
        </w:rPr>
        <w:t>Please</w:t>
      </w:r>
      <w:r w:rsidRPr="007C0478">
        <w:rPr>
          <w:rFonts w:ascii="Times New Roman" w:hAnsi="Times New Roman" w:cs="Times New Roman"/>
          <w:i/>
          <w:sz w:val="24"/>
          <w:szCs w:val="24"/>
          <w:lang w:val="en-US"/>
        </w:rPr>
        <w:t xml:space="preserve"> insert the institutional perspective over what you consider as strengths, weaknesses, </w:t>
      </w:r>
      <w:r w:rsidR="00B831F4" w:rsidRPr="007C0478">
        <w:rPr>
          <w:rFonts w:ascii="Times New Roman" w:hAnsi="Times New Roman" w:cs="Times New Roman"/>
          <w:i/>
          <w:sz w:val="24"/>
          <w:szCs w:val="24"/>
          <w:lang w:val="en-US"/>
        </w:rPr>
        <w:t>opportunities,</w:t>
      </w:r>
      <w:r w:rsidRPr="007C0478">
        <w:rPr>
          <w:rFonts w:ascii="Times New Roman" w:hAnsi="Times New Roman" w:cs="Times New Roman"/>
          <w:i/>
          <w:sz w:val="24"/>
          <w:szCs w:val="24"/>
          <w:lang w:val="en-US"/>
        </w:rPr>
        <w:t xml:space="preserve">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0DF03A7F" w14:textId="77777777" w:rsidR="00431673" w:rsidRPr="007C0478" w:rsidRDefault="00431673" w:rsidP="00431673">
      <w:pPr>
        <w:spacing w:after="0"/>
        <w:jc w:val="both"/>
        <w:rPr>
          <w:rFonts w:ascii="Times New Roman" w:hAnsi="Times New Roman" w:cs="Times New Roman"/>
          <w:i/>
          <w:sz w:val="24"/>
          <w:szCs w:val="24"/>
          <w:lang w:val="en-US"/>
        </w:rPr>
      </w:pPr>
    </w:p>
    <w:p w14:paraId="5400C764" w14:textId="77777777" w:rsidR="00431673" w:rsidRPr="007C0478" w:rsidRDefault="00431673" w:rsidP="00431673">
      <w:pPr>
        <w:pStyle w:val="NoSpacing"/>
        <w:numPr>
          <w:ilvl w:val="0"/>
          <w:numId w:val="27"/>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3CEE3C71" w14:textId="77777777" w:rsidR="00431673" w:rsidRPr="007C0478" w:rsidRDefault="00431673" w:rsidP="00431673">
      <w:pPr>
        <w:pStyle w:val="NoSpacing"/>
        <w:numPr>
          <w:ilvl w:val="0"/>
          <w:numId w:val="27"/>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1A919139" w14:textId="77777777" w:rsidR="00431673" w:rsidRPr="007C0478" w:rsidRDefault="00431673" w:rsidP="00431673">
      <w:pPr>
        <w:pStyle w:val="NoSpacing"/>
        <w:numPr>
          <w:ilvl w:val="0"/>
          <w:numId w:val="27"/>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5D7CE6D6" w14:textId="77777777" w:rsidR="00431673" w:rsidRPr="007C0478" w:rsidRDefault="00431673" w:rsidP="00431673">
      <w:pPr>
        <w:pStyle w:val="NoSpacing"/>
        <w:numPr>
          <w:ilvl w:val="0"/>
          <w:numId w:val="27"/>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704FE5DA" w14:textId="77777777" w:rsidR="00757032" w:rsidRPr="007C0478" w:rsidRDefault="00757032" w:rsidP="00C96A00">
      <w:pPr>
        <w:spacing w:after="0"/>
        <w:jc w:val="both"/>
        <w:rPr>
          <w:rFonts w:ascii="Times New Roman" w:hAnsi="Times New Roman" w:cs="Times New Roman"/>
          <w:sz w:val="24"/>
          <w:szCs w:val="24"/>
          <w:lang w:val="en-US"/>
        </w:rPr>
      </w:pPr>
    </w:p>
    <w:p w14:paraId="4A01F1FE" w14:textId="487A3470" w:rsidR="00757032" w:rsidRPr="007C0478" w:rsidRDefault="00757032" w:rsidP="00914350">
      <w:pPr>
        <w:pStyle w:val="Heading2"/>
        <w:numPr>
          <w:ilvl w:val="1"/>
          <w:numId w:val="15"/>
        </w:numPr>
        <w:rPr>
          <w:rFonts w:ascii="Times New Roman" w:hAnsi="Times New Roman" w:cs="Times New Roman"/>
          <w:lang w:val="en-US"/>
        </w:rPr>
      </w:pPr>
      <w:bookmarkStart w:id="16" w:name="_Toc83904164"/>
      <w:r w:rsidRPr="007C0478">
        <w:rPr>
          <w:rFonts w:ascii="Times New Roman" w:hAnsi="Times New Roman" w:cs="Times New Roman"/>
          <w:lang w:val="en-US"/>
        </w:rPr>
        <w:t>Infrastructure and resources</w:t>
      </w:r>
      <w:bookmarkEnd w:id="16"/>
    </w:p>
    <w:p w14:paraId="4431CE50" w14:textId="77777777" w:rsidR="00757032" w:rsidRPr="007C0478" w:rsidRDefault="00757032" w:rsidP="00156C73">
      <w:pPr>
        <w:spacing w:after="0"/>
        <w:contextualSpacing/>
        <w:jc w:val="both"/>
        <w:rPr>
          <w:rFonts w:ascii="Times New Roman" w:hAnsi="Times New Roman" w:cs="Times New Roman"/>
          <w:sz w:val="24"/>
          <w:szCs w:val="24"/>
          <w:lang w:val="en-US"/>
        </w:rPr>
      </w:pPr>
    </w:p>
    <w:p w14:paraId="0DCD5FC3" w14:textId="77777777" w:rsidR="00431673" w:rsidRPr="007C0478" w:rsidRDefault="00431673" w:rsidP="00431673">
      <w:pPr>
        <w:spacing w:after="0"/>
        <w:contextualSpacing/>
        <w:jc w:val="both"/>
        <w:rPr>
          <w:rFonts w:ascii="Times New Roman" w:hAnsi="Times New Roman" w:cs="Times New Roman"/>
          <w:b/>
          <w:strike/>
          <w:sz w:val="24"/>
          <w:szCs w:val="24"/>
          <w:lang w:val="en-US"/>
        </w:rPr>
      </w:pPr>
      <w:r w:rsidRPr="007C0478">
        <w:rPr>
          <w:rFonts w:ascii="Times New Roman" w:hAnsi="Times New Roman" w:cs="Times New Roman"/>
          <w:i/>
          <w:sz w:val="24"/>
          <w:szCs w:val="24"/>
          <w:lang w:val="en-US"/>
        </w:rPr>
        <w:t xml:space="preserve">(Please provide your self-evaluation of the education provider performance against each of the standards and performance indicators included in this domain, as specified in the KAA Accreditation manual.) </w:t>
      </w:r>
    </w:p>
    <w:p w14:paraId="1ADF6DAB" w14:textId="77777777" w:rsidR="00431673" w:rsidRPr="007C0478" w:rsidRDefault="00431673" w:rsidP="00431673">
      <w:pPr>
        <w:spacing w:after="0"/>
        <w:contextualSpacing/>
        <w:jc w:val="both"/>
        <w:rPr>
          <w:rFonts w:ascii="Times New Roman" w:hAnsi="Times New Roman" w:cs="Times New Roman"/>
          <w:sz w:val="24"/>
          <w:szCs w:val="24"/>
          <w:lang w:val="en-US"/>
        </w:rPr>
      </w:pPr>
    </w:p>
    <w:p w14:paraId="087F0AF2" w14:textId="1BA9433F" w:rsidR="00431673" w:rsidRPr="007C0478" w:rsidRDefault="00431673" w:rsidP="00431673">
      <w:pPr>
        <w:pStyle w:val="Heading2"/>
        <w:rPr>
          <w:rFonts w:ascii="Times New Roman" w:hAnsi="Times New Roman" w:cs="Times New Roman"/>
          <w:lang w:val="en-US"/>
        </w:rPr>
      </w:pPr>
      <w:bookmarkStart w:id="17" w:name="_Toc83904165"/>
      <w:r w:rsidRPr="007C0478">
        <w:rPr>
          <w:rFonts w:ascii="Times New Roman" w:hAnsi="Times New Roman" w:cs="Times New Roman"/>
          <w:lang w:val="en-US"/>
        </w:rPr>
        <w:t xml:space="preserve">SWOT analysis </w:t>
      </w:r>
      <w:r w:rsidR="002A7555" w:rsidRPr="007C0478">
        <w:rPr>
          <w:rFonts w:ascii="Times New Roman" w:hAnsi="Times New Roman" w:cs="Times New Roman"/>
          <w:lang w:val="en-US"/>
        </w:rPr>
        <w:t>for infrastructure and resources</w:t>
      </w:r>
      <w:r w:rsidRPr="007C0478">
        <w:rPr>
          <w:rFonts w:ascii="Times New Roman" w:hAnsi="Times New Roman" w:cs="Times New Roman"/>
          <w:lang w:val="en-US"/>
        </w:rPr>
        <w:t>:</w:t>
      </w:r>
      <w:bookmarkEnd w:id="17"/>
    </w:p>
    <w:p w14:paraId="0CD3A6E1" w14:textId="5AB945DB" w:rsidR="00431673" w:rsidRPr="007C0478" w:rsidRDefault="00431673" w:rsidP="00431673">
      <w:pPr>
        <w:spacing w:after="0"/>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w:t>
      </w:r>
      <w:r w:rsidR="00B831F4" w:rsidRPr="007C0478">
        <w:rPr>
          <w:rFonts w:ascii="Times New Roman" w:hAnsi="Times New Roman" w:cs="Times New Roman"/>
          <w:i/>
          <w:sz w:val="24"/>
          <w:szCs w:val="24"/>
          <w:lang w:val="en-US"/>
        </w:rPr>
        <w:t>Please</w:t>
      </w:r>
      <w:r w:rsidRPr="007C0478">
        <w:rPr>
          <w:rFonts w:ascii="Times New Roman" w:hAnsi="Times New Roman" w:cs="Times New Roman"/>
          <w:i/>
          <w:sz w:val="24"/>
          <w:szCs w:val="24"/>
          <w:lang w:val="en-US"/>
        </w:rPr>
        <w:t xml:space="preserve"> insert the institutional perspective over what you consider as strengths, weaknesses, opportunities and challenges in relation to program operations. These can refer to both internal and external factors that are impacting the program performance against the standards and performance indicators included in this domain, as specified in the KAA Accreditation manual)</w:t>
      </w:r>
    </w:p>
    <w:p w14:paraId="2EB5CBB9" w14:textId="77777777" w:rsidR="00431673" w:rsidRPr="007C0478" w:rsidRDefault="00431673" w:rsidP="00431673">
      <w:pPr>
        <w:spacing w:after="0"/>
        <w:jc w:val="both"/>
        <w:rPr>
          <w:rFonts w:ascii="Times New Roman" w:hAnsi="Times New Roman" w:cs="Times New Roman"/>
          <w:i/>
          <w:sz w:val="24"/>
          <w:szCs w:val="24"/>
          <w:lang w:val="en-US"/>
        </w:rPr>
      </w:pPr>
    </w:p>
    <w:p w14:paraId="0F5544B6" w14:textId="77777777" w:rsidR="00431673" w:rsidRPr="007C0478" w:rsidRDefault="00431673" w:rsidP="00431673">
      <w:pPr>
        <w:pStyle w:val="NoSpacing"/>
        <w:numPr>
          <w:ilvl w:val="0"/>
          <w:numId w:val="28"/>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Strengths</w:t>
      </w:r>
    </w:p>
    <w:p w14:paraId="5539BF0D" w14:textId="77777777" w:rsidR="00431673" w:rsidRPr="007C0478" w:rsidRDefault="00431673" w:rsidP="00431673">
      <w:pPr>
        <w:pStyle w:val="NoSpacing"/>
        <w:numPr>
          <w:ilvl w:val="0"/>
          <w:numId w:val="28"/>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 xml:space="preserve">Weaknesses </w:t>
      </w:r>
    </w:p>
    <w:p w14:paraId="236333C2" w14:textId="77777777" w:rsidR="00431673" w:rsidRPr="007C0478" w:rsidRDefault="00431673" w:rsidP="00431673">
      <w:pPr>
        <w:pStyle w:val="NoSpacing"/>
        <w:numPr>
          <w:ilvl w:val="0"/>
          <w:numId w:val="28"/>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Opportunities</w:t>
      </w:r>
    </w:p>
    <w:p w14:paraId="75186C07" w14:textId="790EC89C" w:rsidR="00757032" w:rsidRPr="007C0478" w:rsidRDefault="00431673" w:rsidP="00C96A00">
      <w:pPr>
        <w:pStyle w:val="NoSpacing"/>
        <w:numPr>
          <w:ilvl w:val="0"/>
          <w:numId w:val="28"/>
        </w:numPr>
        <w:spacing w:line="276" w:lineRule="auto"/>
        <w:jc w:val="both"/>
        <w:rPr>
          <w:rFonts w:ascii="Times New Roman" w:hAnsi="Times New Roman" w:cs="Times New Roman"/>
          <w:b/>
          <w:sz w:val="24"/>
          <w:szCs w:val="24"/>
          <w:lang w:val="en-US"/>
        </w:rPr>
      </w:pPr>
      <w:r w:rsidRPr="007C0478">
        <w:rPr>
          <w:rFonts w:ascii="Times New Roman" w:hAnsi="Times New Roman" w:cs="Times New Roman"/>
          <w:b/>
          <w:sz w:val="24"/>
          <w:szCs w:val="24"/>
          <w:lang w:val="en-US"/>
        </w:rPr>
        <w:t>Threats</w:t>
      </w:r>
    </w:p>
    <w:p w14:paraId="4732F53E" w14:textId="77777777" w:rsidR="00431673" w:rsidRPr="007C0478" w:rsidRDefault="00431673" w:rsidP="00431673">
      <w:pPr>
        <w:pStyle w:val="NoSpacing"/>
        <w:spacing w:line="276" w:lineRule="auto"/>
        <w:ind w:left="720"/>
        <w:jc w:val="both"/>
        <w:rPr>
          <w:rFonts w:ascii="Times New Roman" w:hAnsi="Times New Roman" w:cs="Times New Roman"/>
          <w:b/>
          <w:sz w:val="24"/>
          <w:szCs w:val="24"/>
          <w:lang w:val="en-US"/>
        </w:rPr>
      </w:pPr>
    </w:p>
    <w:p w14:paraId="1AB5EC73" w14:textId="263DD148" w:rsidR="0007010C" w:rsidRPr="007C0478" w:rsidRDefault="0049617D" w:rsidP="0049617D">
      <w:pPr>
        <w:pStyle w:val="Heading1"/>
        <w:numPr>
          <w:ilvl w:val="0"/>
          <w:numId w:val="15"/>
        </w:numPr>
        <w:rPr>
          <w:rFonts w:ascii="Times New Roman" w:hAnsi="Times New Roman" w:cs="Times New Roman"/>
          <w:szCs w:val="24"/>
          <w:lang w:val="en-US"/>
        </w:rPr>
      </w:pPr>
      <w:bookmarkStart w:id="18" w:name="_Toc488326011"/>
      <w:bookmarkStart w:id="19" w:name="_Toc83904166"/>
      <w:r w:rsidRPr="007C0478">
        <w:rPr>
          <w:rFonts w:ascii="Times New Roman" w:hAnsi="Times New Roman" w:cs="Times New Roman"/>
          <w:szCs w:val="24"/>
          <w:lang w:val="en-US"/>
        </w:rPr>
        <w:t>RECENT D</w:t>
      </w:r>
      <w:r w:rsidRPr="007C0478">
        <w:rPr>
          <w:rFonts w:ascii="Times New Roman" w:eastAsia="Arial" w:hAnsi="Times New Roman" w:cs="Times New Roman"/>
          <w:szCs w:val="24"/>
          <w:lang w:val="en-US"/>
        </w:rPr>
        <w:t xml:space="preserve">EVELOPMENTS RECORDED SINCE THE PREVIOUS </w:t>
      </w:r>
      <w:bookmarkEnd w:id="18"/>
      <w:r w:rsidRPr="007C0478">
        <w:rPr>
          <w:rFonts w:ascii="Times New Roman" w:eastAsia="Arial" w:hAnsi="Times New Roman" w:cs="Times New Roman"/>
          <w:szCs w:val="24"/>
          <w:lang w:val="en-US"/>
        </w:rPr>
        <w:t>EV</w:t>
      </w:r>
      <w:r w:rsidR="00110F0F">
        <w:rPr>
          <w:rFonts w:ascii="Times New Roman" w:eastAsia="Arial" w:hAnsi="Times New Roman" w:cs="Times New Roman"/>
          <w:szCs w:val="24"/>
          <w:lang w:val="en-US"/>
        </w:rPr>
        <w:t>A</w:t>
      </w:r>
      <w:r w:rsidRPr="007C0478">
        <w:rPr>
          <w:rFonts w:ascii="Times New Roman" w:eastAsia="Arial" w:hAnsi="Times New Roman" w:cs="Times New Roman"/>
          <w:szCs w:val="24"/>
          <w:lang w:val="en-US"/>
        </w:rPr>
        <w:t xml:space="preserve">LUATION </w:t>
      </w:r>
      <w:r w:rsidRPr="007C0478">
        <w:rPr>
          <w:rFonts w:ascii="Times New Roman" w:eastAsia="Arial" w:hAnsi="Times New Roman" w:cs="Times New Roman"/>
          <w:i/>
          <w:szCs w:val="24"/>
          <w:lang w:val="en-US"/>
        </w:rPr>
        <w:t>(if applicable)</w:t>
      </w:r>
      <w:bookmarkEnd w:id="19"/>
    </w:p>
    <w:p w14:paraId="09B9CCBC" w14:textId="77777777" w:rsidR="000A7CEE" w:rsidRPr="007C0478" w:rsidRDefault="000A7CEE" w:rsidP="00C96A00">
      <w:pPr>
        <w:spacing w:after="0"/>
        <w:jc w:val="both"/>
        <w:rPr>
          <w:rFonts w:ascii="Times New Roman" w:eastAsia="Verdana" w:hAnsi="Times New Roman" w:cs="Times New Roman"/>
          <w:sz w:val="24"/>
          <w:szCs w:val="24"/>
          <w:lang w:val="en-US"/>
        </w:rPr>
      </w:pPr>
    </w:p>
    <w:tbl>
      <w:tblPr>
        <w:tblW w:w="104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3397"/>
        <w:gridCol w:w="3686"/>
        <w:gridCol w:w="3402"/>
      </w:tblGrid>
      <w:tr w:rsidR="0049617D" w:rsidRPr="007C0478" w14:paraId="60AB001A" w14:textId="77777777" w:rsidTr="0049617D">
        <w:trPr>
          <w:jc w:val="center"/>
        </w:trPr>
        <w:tc>
          <w:tcPr>
            <w:tcW w:w="3397" w:type="dxa"/>
            <w:shd w:val="clear" w:color="auto" w:fill="auto"/>
            <w:vAlign w:val="center"/>
          </w:tcPr>
          <w:p w14:paraId="51B884E3" w14:textId="42C40DAD" w:rsidR="0049617D" w:rsidRPr="007C0478" w:rsidRDefault="0049617D" w:rsidP="0049617D">
            <w:pPr>
              <w:spacing w:after="0" w:line="259" w:lineRule="auto"/>
              <w:ind w:left="29"/>
              <w:jc w:val="center"/>
              <w:rPr>
                <w:rFonts w:ascii="Times New Roman" w:hAnsi="Times New Roman" w:cs="Times New Roman"/>
                <w:sz w:val="24"/>
                <w:szCs w:val="24"/>
                <w:lang w:val="en-US"/>
              </w:rPr>
            </w:pPr>
            <w:r w:rsidRPr="007C0478">
              <w:rPr>
                <w:rFonts w:ascii="Times New Roman" w:hAnsi="Times New Roman" w:cs="Times New Roman"/>
                <w:sz w:val="24"/>
                <w:szCs w:val="24"/>
                <w:lang w:val="en-US"/>
              </w:rPr>
              <w:t>Recommendation of the Expert Team in previous External Review Report</w:t>
            </w:r>
          </w:p>
        </w:tc>
        <w:tc>
          <w:tcPr>
            <w:tcW w:w="3686" w:type="dxa"/>
            <w:shd w:val="clear" w:color="auto" w:fill="auto"/>
            <w:vAlign w:val="center"/>
          </w:tcPr>
          <w:p w14:paraId="2ECEDF61" w14:textId="151FE083" w:rsidR="0049617D" w:rsidRPr="007C0478" w:rsidRDefault="0049617D" w:rsidP="0049617D">
            <w:pPr>
              <w:spacing w:after="0" w:line="259" w:lineRule="auto"/>
              <w:ind w:left="-90"/>
              <w:jc w:val="center"/>
              <w:rPr>
                <w:rFonts w:ascii="Times New Roman" w:hAnsi="Times New Roman" w:cs="Times New Roman"/>
                <w:sz w:val="24"/>
                <w:szCs w:val="24"/>
                <w:lang w:val="en-US"/>
              </w:rPr>
            </w:pPr>
            <w:r w:rsidRPr="007C0478">
              <w:rPr>
                <w:rFonts w:ascii="Times New Roman" w:hAnsi="Times New Roman" w:cs="Times New Roman"/>
                <w:sz w:val="24"/>
                <w:szCs w:val="24"/>
                <w:lang w:val="en-US"/>
              </w:rPr>
              <w:t>The solution the provider has implemented in addressing the recommendation</w:t>
            </w:r>
          </w:p>
        </w:tc>
        <w:tc>
          <w:tcPr>
            <w:tcW w:w="3402" w:type="dxa"/>
            <w:shd w:val="clear" w:color="auto" w:fill="auto"/>
            <w:vAlign w:val="center"/>
          </w:tcPr>
          <w:p w14:paraId="515C6567" w14:textId="77777777" w:rsidR="0049617D" w:rsidRPr="007C0478" w:rsidRDefault="0049617D" w:rsidP="002E4649">
            <w:pPr>
              <w:tabs>
                <w:tab w:val="left" w:pos="1984"/>
              </w:tabs>
              <w:spacing w:after="0"/>
              <w:jc w:val="center"/>
              <w:rPr>
                <w:rFonts w:ascii="Times New Roman" w:hAnsi="Times New Roman" w:cs="Times New Roman"/>
                <w:sz w:val="24"/>
                <w:szCs w:val="24"/>
                <w:lang w:val="en-US"/>
              </w:rPr>
            </w:pPr>
            <w:r w:rsidRPr="007C0478">
              <w:rPr>
                <w:rFonts w:ascii="Times New Roman" w:hAnsi="Times New Roman" w:cs="Times New Roman"/>
                <w:sz w:val="24"/>
                <w:szCs w:val="24"/>
                <w:lang w:val="en-US"/>
              </w:rPr>
              <w:t>Other relevant comments</w:t>
            </w:r>
          </w:p>
        </w:tc>
      </w:tr>
      <w:tr w:rsidR="0049617D" w:rsidRPr="007C0478" w14:paraId="74DCCB5C" w14:textId="77777777" w:rsidTr="002E4649">
        <w:trPr>
          <w:trHeight w:val="90"/>
          <w:jc w:val="center"/>
        </w:trPr>
        <w:tc>
          <w:tcPr>
            <w:tcW w:w="3397" w:type="dxa"/>
            <w:tcBorders>
              <w:bottom w:val="single" w:sz="4" w:space="0" w:color="000000" w:themeColor="text1"/>
            </w:tcBorders>
            <w:shd w:val="clear" w:color="auto" w:fill="auto"/>
            <w:vAlign w:val="center"/>
          </w:tcPr>
          <w:p w14:paraId="1B2FBD90"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bottom w:val="single" w:sz="4" w:space="0" w:color="000000" w:themeColor="text1"/>
            </w:tcBorders>
            <w:shd w:val="clear" w:color="auto" w:fill="auto"/>
            <w:vAlign w:val="center"/>
          </w:tcPr>
          <w:p w14:paraId="1188082B"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bottom w:val="single" w:sz="4" w:space="0" w:color="000000" w:themeColor="text1"/>
            </w:tcBorders>
            <w:shd w:val="clear" w:color="auto" w:fill="auto"/>
            <w:vAlign w:val="center"/>
          </w:tcPr>
          <w:p w14:paraId="2AAE1EB5"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67F9DC29" w14:textId="77777777" w:rsidTr="002E4649">
        <w:trPr>
          <w:trHeight w:val="125"/>
          <w:jc w:val="center"/>
        </w:trPr>
        <w:tc>
          <w:tcPr>
            <w:tcW w:w="3397" w:type="dxa"/>
            <w:tcBorders>
              <w:top w:val="single" w:sz="4" w:space="0" w:color="000000" w:themeColor="text1"/>
              <w:bottom w:val="single" w:sz="4" w:space="0" w:color="000000" w:themeColor="text1"/>
            </w:tcBorders>
            <w:shd w:val="clear" w:color="auto" w:fill="auto"/>
            <w:vAlign w:val="center"/>
          </w:tcPr>
          <w:p w14:paraId="55727ECF"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2477A4BE"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CF7C2D3"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3B7C257A" w14:textId="77777777" w:rsidTr="002E4649">
        <w:trPr>
          <w:trHeight w:val="174"/>
          <w:jc w:val="center"/>
        </w:trPr>
        <w:tc>
          <w:tcPr>
            <w:tcW w:w="3397" w:type="dxa"/>
            <w:tcBorders>
              <w:top w:val="single" w:sz="4" w:space="0" w:color="000000" w:themeColor="text1"/>
              <w:bottom w:val="single" w:sz="4" w:space="0" w:color="000000" w:themeColor="text1"/>
            </w:tcBorders>
            <w:shd w:val="clear" w:color="auto" w:fill="auto"/>
            <w:vAlign w:val="center"/>
          </w:tcPr>
          <w:p w14:paraId="778003FB"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525B464"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2860BB7"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32E758D2"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24B6836D"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8DCB8BA"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6A78007"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46F80CFE"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704746AE"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96F6B9B"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28016D0"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72F93604"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35174789"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592035C0"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3BADE91"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05B28A42"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5D9A3362"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FB22139"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6FB173C0"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2AFD94D2" w14:textId="77777777" w:rsidTr="002E4649">
        <w:trPr>
          <w:trHeight w:val="156"/>
          <w:jc w:val="center"/>
        </w:trPr>
        <w:tc>
          <w:tcPr>
            <w:tcW w:w="3397" w:type="dxa"/>
            <w:tcBorders>
              <w:top w:val="single" w:sz="4" w:space="0" w:color="000000" w:themeColor="text1"/>
              <w:bottom w:val="single" w:sz="4" w:space="0" w:color="000000" w:themeColor="text1"/>
            </w:tcBorders>
            <w:shd w:val="clear" w:color="auto" w:fill="auto"/>
            <w:vAlign w:val="center"/>
          </w:tcPr>
          <w:p w14:paraId="2D6EC30B"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D3D5843"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056FBEF6"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1516A628" w14:textId="77777777" w:rsidTr="002E4649">
        <w:trPr>
          <w:trHeight w:val="174"/>
          <w:jc w:val="center"/>
        </w:trPr>
        <w:tc>
          <w:tcPr>
            <w:tcW w:w="3397" w:type="dxa"/>
            <w:tcBorders>
              <w:top w:val="single" w:sz="4" w:space="0" w:color="000000" w:themeColor="text1"/>
              <w:bottom w:val="single" w:sz="4" w:space="0" w:color="000000" w:themeColor="text1"/>
            </w:tcBorders>
            <w:shd w:val="clear" w:color="auto" w:fill="auto"/>
            <w:vAlign w:val="center"/>
          </w:tcPr>
          <w:p w14:paraId="5D4311A2"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108496B"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65F57858"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7CB97D18"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20F10C5F"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5A74690F"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EEF4867"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20D31FC1"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7300EE36"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5BF8E6C"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0C78201"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05E8C5F9"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5E75FC37"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6F59A04C"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C67670A"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429A37DD"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4DFFA50B"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636B6AB0"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AE8DE05"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6787607A"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315DEF27"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BAC8B26" w14:textId="77777777" w:rsidR="0049617D" w:rsidRPr="007C0478" w:rsidRDefault="0049617D"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56324CC" w14:textId="77777777" w:rsidR="0049617D" w:rsidRPr="007C0478" w:rsidRDefault="0049617D" w:rsidP="002E4649">
            <w:pPr>
              <w:spacing w:after="0" w:line="259" w:lineRule="auto"/>
              <w:ind w:left="-90"/>
              <w:jc w:val="both"/>
              <w:rPr>
                <w:rFonts w:ascii="Times New Roman" w:hAnsi="Times New Roman" w:cs="Times New Roman"/>
                <w:bCs/>
                <w:sz w:val="24"/>
                <w:szCs w:val="24"/>
                <w:lang w:val="en-US"/>
              </w:rPr>
            </w:pPr>
          </w:p>
        </w:tc>
      </w:tr>
      <w:tr w:rsidR="0049617D" w:rsidRPr="007C0478" w14:paraId="0A6D321C" w14:textId="77777777" w:rsidTr="002E4649">
        <w:trPr>
          <w:trHeight w:val="122"/>
          <w:jc w:val="center"/>
        </w:trPr>
        <w:tc>
          <w:tcPr>
            <w:tcW w:w="3397" w:type="dxa"/>
            <w:tcBorders>
              <w:top w:val="single" w:sz="4" w:space="0" w:color="000000" w:themeColor="text1"/>
              <w:bottom w:val="single" w:sz="4" w:space="0" w:color="000000" w:themeColor="text1"/>
            </w:tcBorders>
            <w:shd w:val="clear" w:color="auto" w:fill="auto"/>
            <w:vAlign w:val="center"/>
          </w:tcPr>
          <w:p w14:paraId="4F8D1544"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275AF96"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7DDFE30"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4E494129" w14:textId="77777777" w:rsidTr="002E4649">
        <w:trPr>
          <w:trHeight w:val="261"/>
          <w:jc w:val="center"/>
        </w:trPr>
        <w:tc>
          <w:tcPr>
            <w:tcW w:w="3397" w:type="dxa"/>
            <w:tcBorders>
              <w:top w:val="single" w:sz="4" w:space="0" w:color="000000" w:themeColor="text1"/>
              <w:bottom w:val="single" w:sz="4" w:space="0" w:color="000000" w:themeColor="text1"/>
            </w:tcBorders>
            <w:shd w:val="clear" w:color="auto" w:fill="auto"/>
            <w:vAlign w:val="center"/>
          </w:tcPr>
          <w:p w14:paraId="1A281844"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F37B61B"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6751F5A2"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7D1B3E0C" w14:textId="77777777" w:rsidTr="002E4649">
        <w:trPr>
          <w:trHeight w:val="69"/>
          <w:jc w:val="center"/>
        </w:trPr>
        <w:tc>
          <w:tcPr>
            <w:tcW w:w="3397" w:type="dxa"/>
            <w:tcBorders>
              <w:top w:val="single" w:sz="4" w:space="0" w:color="000000" w:themeColor="text1"/>
              <w:bottom w:val="single" w:sz="4" w:space="0" w:color="000000" w:themeColor="text1"/>
            </w:tcBorders>
            <w:shd w:val="clear" w:color="auto" w:fill="auto"/>
            <w:vAlign w:val="center"/>
          </w:tcPr>
          <w:p w14:paraId="6B559EA7"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EB467ED"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7A03C14A"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3314FCA1" w14:textId="77777777" w:rsidTr="002E4649">
        <w:trPr>
          <w:trHeight w:val="156"/>
          <w:jc w:val="center"/>
        </w:trPr>
        <w:tc>
          <w:tcPr>
            <w:tcW w:w="3397" w:type="dxa"/>
            <w:tcBorders>
              <w:top w:val="single" w:sz="4" w:space="0" w:color="000000" w:themeColor="text1"/>
              <w:bottom w:val="single" w:sz="4" w:space="0" w:color="000000" w:themeColor="text1"/>
            </w:tcBorders>
            <w:shd w:val="clear" w:color="auto" w:fill="auto"/>
            <w:vAlign w:val="center"/>
          </w:tcPr>
          <w:p w14:paraId="19285077"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3AA3B3AE"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530FADF"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79173986" w14:textId="77777777" w:rsidTr="002E4649">
        <w:trPr>
          <w:trHeight w:val="144"/>
          <w:jc w:val="center"/>
        </w:trPr>
        <w:tc>
          <w:tcPr>
            <w:tcW w:w="3397" w:type="dxa"/>
            <w:tcBorders>
              <w:top w:val="single" w:sz="4" w:space="0" w:color="000000" w:themeColor="text1"/>
              <w:bottom w:val="single" w:sz="4" w:space="0" w:color="000000" w:themeColor="text1"/>
            </w:tcBorders>
            <w:shd w:val="clear" w:color="auto" w:fill="auto"/>
            <w:vAlign w:val="center"/>
          </w:tcPr>
          <w:p w14:paraId="472C6822"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DA3AA4F"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AC956E3"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625DE649" w14:textId="77777777" w:rsidTr="002E4649">
        <w:trPr>
          <w:trHeight w:val="209"/>
          <w:jc w:val="center"/>
        </w:trPr>
        <w:tc>
          <w:tcPr>
            <w:tcW w:w="3397" w:type="dxa"/>
            <w:tcBorders>
              <w:top w:val="single" w:sz="4" w:space="0" w:color="000000" w:themeColor="text1"/>
              <w:bottom w:val="single" w:sz="4" w:space="0" w:color="000000" w:themeColor="text1"/>
            </w:tcBorders>
            <w:shd w:val="clear" w:color="auto" w:fill="auto"/>
            <w:vAlign w:val="center"/>
          </w:tcPr>
          <w:p w14:paraId="0B06BB93"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1C56AD7A"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449E834" w14:textId="77777777" w:rsidR="0049617D" w:rsidRPr="007C0478" w:rsidRDefault="0049617D" w:rsidP="002E4649">
            <w:pPr>
              <w:spacing w:after="0"/>
              <w:ind w:left="-90"/>
              <w:jc w:val="both"/>
              <w:rPr>
                <w:rFonts w:ascii="Times New Roman" w:hAnsi="Times New Roman" w:cs="Times New Roman"/>
                <w:bCs/>
                <w:sz w:val="24"/>
                <w:szCs w:val="24"/>
                <w:lang w:val="en-US"/>
              </w:rPr>
            </w:pPr>
          </w:p>
        </w:tc>
      </w:tr>
      <w:tr w:rsidR="0049617D" w:rsidRPr="007C0478" w14:paraId="7C1976A1" w14:textId="77777777" w:rsidTr="002E4649">
        <w:trPr>
          <w:trHeight w:val="364"/>
          <w:jc w:val="center"/>
        </w:trPr>
        <w:tc>
          <w:tcPr>
            <w:tcW w:w="3397" w:type="dxa"/>
            <w:tcBorders>
              <w:top w:val="single" w:sz="4" w:space="0" w:color="000000" w:themeColor="text1"/>
              <w:bottom w:val="single" w:sz="4" w:space="0" w:color="000000" w:themeColor="text1"/>
            </w:tcBorders>
            <w:shd w:val="clear" w:color="auto" w:fill="auto"/>
            <w:vAlign w:val="center"/>
          </w:tcPr>
          <w:p w14:paraId="47585EBA" w14:textId="77777777" w:rsidR="0049617D" w:rsidRPr="007C0478" w:rsidRDefault="0049617D"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2436E81A" w14:textId="77777777" w:rsidR="0049617D" w:rsidRPr="007C0478" w:rsidRDefault="0049617D"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697301D0" w14:textId="77777777" w:rsidR="0049617D" w:rsidRPr="007C0478" w:rsidRDefault="0049617D" w:rsidP="002E4649">
            <w:pPr>
              <w:spacing w:after="0"/>
              <w:ind w:left="-90"/>
              <w:jc w:val="both"/>
              <w:rPr>
                <w:rFonts w:ascii="Times New Roman" w:hAnsi="Times New Roman" w:cs="Times New Roman"/>
                <w:bCs/>
                <w:sz w:val="24"/>
                <w:szCs w:val="24"/>
                <w:lang w:val="en-US"/>
              </w:rPr>
            </w:pPr>
          </w:p>
        </w:tc>
      </w:tr>
    </w:tbl>
    <w:p w14:paraId="3163BCE3" w14:textId="77777777" w:rsidR="00914350" w:rsidRPr="007C0478" w:rsidRDefault="00914350" w:rsidP="00914350">
      <w:pPr>
        <w:spacing w:after="0"/>
        <w:jc w:val="both"/>
        <w:rPr>
          <w:rFonts w:ascii="Times New Roman" w:eastAsia="Verdana" w:hAnsi="Times New Roman" w:cs="Times New Roman"/>
          <w:sz w:val="24"/>
          <w:szCs w:val="24"/>
          <w:lang w:val="en-US"/>
        </w:rPr>
      </w:pPr>
    </w:p>
    <w:p w14:paraId="26DA5C48" w14:textId="433C58CB" w:rsidR="00CB59D0" w:rsidRPr="007C0478" w:rsidRDefault="00B831F4" w:rsidP="00746C7E">
      <w:pPr>
        <w:pStyle w:val="Heading1"/>
        <w:numPr>
          <w:ilvl w:val="0"/>
          <w:numId w:val="15"/>
        </w:numPr>
        <w:spacing w:after="240"/>
        <w:jc w:val="both"/>
        <w:rPr>
          <w:rFonts w:ascii="Times New Roman" w:hAnsi="Times New Roman" w:cs="Times New Roman"/>
          <w:szCs w:val="24"/>
          <w:lang w:val="en-US"/>
        </w:rPr>
      </w:pPr>
      <w:bookmarkStart w:id="20" w:name="_Toc83904167"/>
      <w:r>
        <w:rPr>
          <w:rFonts w:ascii="Times New Roman" w:hAnsi="Times New Roman" w:cs="Times New Roman"/>
          <w:szCs w:val="24"/>
          <w:lang w:val="en-US"/>
        </w:rPr>
        <w:t xml:space="preserve">LIST OF </w:t>
      </w:r>
      <w:r w:rsidR="00B75BC2" w:rsidRPr="007C0478">
        <w:rPr>
          <w:rFonts w:ascii="Times New Roman" w:hAnsi="Times New Roman" w:cs="Times New Roman"/>
          <w:szCs w:val="24"/>
          <w:lang w:val="en-US"/>
        </w:rPr>
        <w:t>APPENDI</w:t>
      </w:r>
      <w:r w:rsidR="00A41AA4" w:rsidRPr="007C0478">
        <w:rPr>
          <w:rFonts w:ascii="Times New Roman" w:hAnsi="Times New Roman" w:cs="Times New Roman"/>
          <w:szCs w:val="24"/>
          <w:lang w:val="en-US"/>
        </w:rPr>
        <w:t>CES</w:t>
      </w:r>
      <w:r w:rsidR="00CB59D0" w:rsidRPr="007C0478">
        <w:rPr>
          <w:rFonts w:ascii="Times New Roman" w:hAnsi="Times New Roman" w:cs="Times New Roman"/>
          <w:szCs w:val="24"/>
          <w:lang w:val="en-US"/>
        </w:rPr>
        <w:t xml:space="preserve"> </w:t>
      </w:r>
      <w:r w:rsidR="00CB59D0" w:rsidRPr="007C0478">
        <w:rPr>
          <w:rFonts w:ascii="Times New Roman" w:hAnsi="Times New Roman" w:cs="Times New Roman"/>
          <w:i/>
          <w:szCs w:val="24"/>
          <w:lang w:val="en-US"/>
        </w:rPr>
        <w:t>(if available</w:t>
      </w:r>
      <w:r w:rsidR="008F49D8" w:rsidRPr="007C0478">
        <w:rPr>
          <w:rFonts w:ascii="Times New Roman" w:hAnsi="Times New Roman" w:cs="Times New Roman"/>
          <w:i/>
          <w:szCs w:val="24"/>
          <w:lang w:val="en-US"/>
        </w:rPr>
        <w:t>)</w:t>
      </w:r>
      <w:bookmarkEnd w:id="20"/>
    </w:p>
    <w:p w14:paraId="07AC8786" w14:textId="57E47BA6" w:rsidR="008F49D8" w:rsidRPr="007C0478" w:rsidRDefault="008F49D8" w:rsidP="008F49D8">
      <w:pPr>
        <w:spacing w:after="0"/>
        <w:contextualSpacing/>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Please </w:t>
      </w:r>
      <w:r w:rsidR="00B831F4">
        <w:rPr>
          <w:rFonts w:ascii="Times New Roman" w:hAnsi="Times New Roman" w:cs="Times New Roman"/>
          <w:i/>
          <w:sz w:val="24"/>
          <w:szCs w:val="24"/>
          <w:lang w:val="en-US"/>
        </w:rPr>
        <w:t>list</w:t>
      </w:r>
      <w:r w:rsidRPr="007C0478">
        <w:rPr>
          <w:rFonts w:ascii="Times New Roman" w:hAnsi="Times New Roman" w:cs="Times New Roman"/>
          <w:i/>
          <w:sz w:val="24"/>
          <w:szCs w:val="24"/>
          <w:lang w:val="en-US"/>
        </w:rPr>
        <w:t xml:space="preserve"> any documents relevant in supporting the statements made in the Self-Evaluation Report. </w:t>
      </w:r>
    </w:p>
    <w:p w14:paraId="00D7CA9E" w14:textId="07D89F24" w:rsidR="008F49D8" w:rsidRPr="007C0478" w:rsidRDefault="008F49D8" w:rsidP="008F49D8">
      <w:pPr>
        <w:spacing w:after="0"/>
        <w:contextualSpacing/>
        <w:jc w:val="both"/>
        <w:rPr>
          <w:rFonts w:ascii="Times New Roman" w:hAnsi="Times New Roman" w:cs="Times New Roman"/>
          <w:i/>
          <w:sz w:val="24"/>
          <w:szCs w:val="24"/>
          <w:lang w:val="en-US"/>
        </w:rPr>
      </w:pPr>
      <w:r w:rsidRPr="007C0478">
        <w:rPr>
          <w:rFonts w:ascii="Times New Roman" w:hAnsi="Times New Roman" w:cs="Times New Roman"/>
          <w:i/>
          <w:sz w:val="24"/>
          <w:szCs w:val="24"/>
          <w:lang w:val="en-US"/>
        </w:rPr>
        <w:t xml:space="preserve">It is mandatory for the first Annex to be the List of </w:t>
      </w:r>
      <w:r w:rsidR="00B831F4" w:rsidRPr="007C0478">
        <w:rPr>
          <w:rFonts w:ascii="Times New Roman" w:hAnsi="Times New Roman" w:cs="Times New Roman"/>
          <w:i/>
          <w:sz w:val="24"/>
          <w:szCs w:val="24"/>
          <w:lang w:val="en-US"/>
        </w:rPr>
        <w:t>Evidence</w:t>
      </w:r>
      <w:r w:rsidRPr="007C0478">
        <w:rPr>
          <w:rFonts w:ascii="Times New Roman" w:hAnsi="Times New Roman" w:cs="Times New Roman"/>
          <w:i/>
          <w:sz w:val="24"/>
          <w:szCs w:val="24"/>
          <w:lang w:val="en-US"/>
        </w:rPr>
        <w:t xml:space="preserve"> - a table listing, with a self-explanatory title, all annexes the provider is attaching to the SER. The annexes should be structured by </w:t>
      </w:r>
      <w:r w:rsidR="00BA1B23" w:rsidRPr="007C0478">
        <w:rPr>
          <w:rFonts w:ascii="Times New Roman" w:hAnsi="Times New Roman" w:cs="Times New Roman"/>
          <w:i/>
          <w:sz w:val="24"/>
          <w:szCs w:val="24"/>
          <w:lang w:val="en-US"/>
        </w:rPr>
        <w:t>domain and standard/performance indicator</w:t>
      </w:r>
      <w:r w:rsidRPr="007C0478">
        <w:rPr>
          <w:rFonts w:ascii="Times New Roman" w:hAnsi="Times New Roman" w:cs="Times New Roman"/>
          <w:i/>
          <w:sz w:val="24"/>
          <w:szCs w:val="24"/>
          <w:lang w:val="en-US"/>
        </w:rPr>
        <w:t xml:space="preserve">, in the same order they are listed in the KAA Accreditation manual. </w:t>
      </w:r>
    </w:p>
    <w:p w14:paraId="46BBFFE3" w14:textId="43116C4B" w:rsidR="000B0B36" w:rsidRPr="007C0478" w:rsidRDefault="000B0B36" w:rsidP="00730BA8">
      <w:pPr>
        <w:jc w:val="both"/>
        <w:rPr>
          <w:rFonts w:ascii="Times New Roman" w:hAnsi="Times New Roman" w:cs="Times New Roman"/>
          <w:i/>
          <w:iCs/>
          <w:sz w:val="24"/>
          <w:szCs w:val="24"/>
          <w:lang w:val="en-US"/>
        </w:rPr>
      </w:pPr>
    </w:p>
    <w:p w14:paraId="246B7957" w14:textId="473F23F8" w:rsidR="00015F24" w:rsidRPr="007C0478" w:rsidRDefault="00015F24" w:rsidP="00730BA8">
      <w:pPr>
        <w:contextualSpacing/>
        <w:jc w:val="both"/>
        <w:rPr>
          <w:rFonts w:ascii="Times New Roman" w:hAnsi="Times New Roman" w:cs="Times New Roman"/>
          <w:bCs/>
          <w:color w:val="000000" w:themeColor="text1"/>
          <w:sz w:val="24"/>
          <w:szCs w:val="24"/>
          <w:lang w:val="en-US"/>
        </w:rPr>
      </w:pPr>
    </w:p>
    <w:sectPr w:rsidR="00015F24" w:rsidRPr="007C0478" w:rsidSect="00C0080C">
      <w:footerReference w:type="default" r:id="rId11"/>
      <w:footnotePr>
        <w:numRestart w:val="eachPage"/>
      </w:foot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EC96" w14:textId="77777777" w:rsidR="00FE0C7D" w:rsidRDefault="00FE0C7D" w:rsidP="004849EE">
      <w:pPr>
        <w:spacing w:after="0" w:line="240" w:lineRule="auto"/>
      </w:pPr>
      <w:r>
        <w:separator/>
      </w:r>
    </w:p>
  </w:endnote>
  <w:endnote w:type="continuationSeparator" w:id="0">
    <w:p w14:paraId="06E9D19F" w14:textId="77777777" w:rsidR="00FE0C7D" w:rsidRDefault="00FE0C7D" w:rsidP="0048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2762" w14:textId="134F76C2" w:rsidR="00C24ACD" w:rsidRDefault="00C24ACD" w:rsidP="00C24ACD">
    <w:pPr>
      <w:pStyle w:val="Footer"/>
      <w:framePr w:wrap="none" w:vAnchor="text" w:hAnchor="margin" w:xAlign="right" w:y="1"/>
      <w:rPr>
        <w:rStyle w:val="PageNumber"/>
      </w:rPr>
    </w:pPr>
  </w:p>
  <w:p w14:paraId="52DB5464" w14:textId="18BDA868" w:rsidR="00C24ACD" w:rsidRPr="00C24ACD" w:rsidRDefault="00C24ACD" w:rsidP="003725E1">
    <w:pPr>
      <w:pStyle w:val="Head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553314"/>
      <w:docPartObj>
        <w:docPartGallery w:val="Page Numbers (Bottom of Page)"/>
        <w:docPartUnique/>
      </w:docPartObj>
    </w:sdtPr>
    <w:sdtEndPr/>
    <w:sdtContent>
      <w:p w14:paraId="59C4AC36" w14:textId="7A90C894" w:rsidR="006D555F" w:rsidRDefault="006D555F" w:rsidP="006D555F">
        <w:pPr>
          <w:pStyle w:val="Footer"/>
          <w:framePr w:wrap="none" w:vAnchor="text" w:hAnchor="margin" w:xAlign="right" w:y="1"/>
          <w:rPr>
            <w:rStyle w:val="PageNumber"/>
          </w:rPr>
        </w:pPr>
      </w:p>
      <w:sdt>
        <w:sdtPr>
          <w:rPr>
            <w:rFonts w:ascii="Book Antiqua" w:hAnsi="Book Antiqua"/>
          </w:rPr>
          <w:id w:val="935724666"/>
          <w:docPartObj>
            <w:docPartGallery w:val="Page Numbers (Bottom of Page)"/>
            <w:docPartUnique/>
          </w:docPartObj>
        </w:sdtPr>
        <w:sdtEndPr/>
        <w:sdtContent>
          <w:p w14:paraId="147335CE" w14:textId="1951EEBD" w:rsidR="006D555F" w:rsidRPr="00F16C27" w:rsidRDefault="000C5714" w:rsidP="006D555F">
            <w:pPr>
              <w:pStyle w:val="Header"/>
              <w:jc w:val="center"/>
              <w:rPr>
                <w:rFonts w:ascii="Book Antiqua" w:hAnsi="Book Antiqua"/>
                <w:sz w:val="18"/>
              </w:rPr>
            </w:pPr>
            <w:r>
              <w:rPr>
                <w:rFonts w:ascii="Book Antiqua" w:hAnsi="Book Antiqua"/>
                <w:sz w:val="18"/>
              </w:rPr>
              <w:t>KAA</w:t>
            </w:r>
            <w:r w:rsidR="006D555F" w:rsidRPr="00F16C27">
              <w:rPr>
                <w:rFonts w:ascii="Book Antiqua" w:hAnsi="Book Antiqua"/>
                <w:sz w:val="18"/>
              </w:rPr>
              <w:t xml:space="preserve"> | </w:t>
            </w:r>
            <w:r>
              <w:rPr>
                <w:rFonts w:ascii="Book Antiqua" w:hAnsi="Book Antiqua"/>
                <w:sz w:val="18"/>
              </w:rPr>
              <w:t xml:space="preserve">Student </w:t>
            </w:r>
            <w:proofErr w:type="spellStart"/>
            <w:r>
              <w:rPr>
                <w:rFonts w:ascii="Book Antiqua" w:hAnsi="Book Antiqua"/>
                <w:sz w:val="18"/>
              </w:rPr>
              <w:t>Center</w:t>
            </w:r>
            <w:proofErr w:type="spellEnd"/>
            <w:r w:rsidR="006D555F" w:rsidRPr="00F16C27">
              <w:rPr>
                <w:rFonts w:ascii="Book Antiqua" w:hAnsi="Book Antiqua"/>
                <w:sz w:val="18"/>
              </w:rPr>
              <w:t xml:space="preserve">, </w:t>
            </w:r>
            <w:r>
              <w:rPr>
                <w:rFonts w:ascii="Book Antiqua" w:hAnsi="Book Antiqua"/>
                <w:sz w:val="18"/>
              </w:rPr>
              <w:t>2</w:t>
            </w:r>
            <w:r w:rsidRPr="000C5714">
              <w:rPr>
                <w:rFonts w:ascii="Book Antiqua" w:hAnsi="Book Antiqua"/>
                <w:sz w:val="18"/>
                <w:vertAlign w:val="superscript"/>
              </w:rPr>
              <w:t>nd</w:t>
            </w:r>
            <w:r>
              <w:rPr>
                <w:rFonts w:ascii="Book Antiqua" w:hAnsi="Book Antiqua"/>
                <w:sz w:val="18"/>
              </w:rPr>
              <w:t xml:space="preserve"> Floor</w:t>
            </w:r>
            <w:r w:rsidR="006D555F" w:rsidRPr="00F16C27">
              <w:rPr>
                <w:rFonts w:ascii="Book Antiqua" w:hAnsi="Book Antiqua"/>
                <w:sz w:val="18"/>
              </w:rPr>
              <w:t xml:space="preserve">, 10000 </w:t>
            </w:r>
            <w:r>
              <w:rPr>
                <w:rFonts w:ascii="Book Antiqua" w:hAnsi="Book Antiqua"/>
                <w:sz w:val="18"/>
              </w:rPr>
              <w:t>Pristina</w:t>
            </w:r>
            <w:r w:rsidR="006D555F" w:rsidRPr="00F16C27">
              <w:rPr>
                <w:rFonts w:ascii="Book Antiqua" w:hAnsi="Book Antiqua"/>
                <w:sz w:val="18"/>
              </w:rPr>
              <w:t xml:space="preserve">, </w:t>
            </w:r>
            <w:r>
              <w:rPr>
                <w:rFonts w:ascii="Book Antiqua" w:hAnsi="Book Antiqua"/>
                <w:sz w:val="18"/>
              </w:rPr>
              <w:t>Kosovo</w:t>
            </w:r>
          </w:p>
          <w:p w14:paraId="4E4A9DB8" w14:textId="5B46002D" w:rsidR="008F7BA9" w:rsidRPr="003725E1" w:rsidRDefault="006D555F" w:rsidP="003725E1">
            <w:pPr>
              <w:pStyle w:val="Footer"/>
              <w:jc w:val="center"/>
              <w:rPr>
                <w:rFonts w:ascii="Book Antiqua" w:hAnsi="Book Antiqua"/>
                <w:sz w:val="18"/>
              </w:rPr>
            </w:pPr>
            <w:r w:rsidRPr="00F16C27">
              <w:rPr>
                <w:rFonts w:ascii="Book Antiqua" w:hAnsi="Book Antiqua"/>
                <w:sz w:val="18"/>
              </w:rPr>
              <w:t>Tel. +381 38 213722 | Fax +381 38 213087 | www.</w:t>
            </w:r>
            <w:r w:rsidR="003725E1">
              <w:rPr>
                <w:rFonts w:ascii="Book Antiqua" w:hAnsi="Book Antiqua"/>
                <w:sz w:val="18"/>
              </w:rPr>
              <w:t>akreditimi.rks-gov.net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6425" w14:textId="77777777" w:rsidR="00FE0C7D" w:rsidRDefault="00FE0C7D" w:rsidP="004849EE">
      <w:pPr>
        <w:spacing w:after="0" w:line="240" w:lineRule="auto"/>
      </w:pPr>
      <w:r>
        <w:separator/>
      </w:r>
    </w:p>
  </w:footnote>
  <w:footnote w:type="continuationSeparator" w:id="0">
    <w:p w14:paraId="34E8EDCC" w14:textId="77777777" w:rsidR="00FE0C7D" w:rsidRDefault="00FE0C7D" w:rsidP="0048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3560416B" w14:textId="77777777" w:rsidR="007C0478" w:rsidRDefault="007C047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7612060" w14:textId="77777777" w:rsidR="007C0478" w:rsidRDefault="007C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6120"/>
      <w:gridCol w:w="1620"/>
    </w:tblGrid>
    <w:tr w:rsidR="00D20D85" w:rsidRPr="0056321A" w14:paraId="0DF3DA4D" w14:textId="77777777" w:rsidTr="00283B8D">
      <w:trPr>
        <w:trHeight w:val="1800"/>
        <w:jc w:val="center"/>
      </w:trPr>
      <w:tc>
        <w:tcPr>
          <w:tcW w:w="1620" w:type="dxa"/>
        </w:tcPr>
        <w:p w14:paraId="68B3AEE7" w14:textId="77777777" w:rsidR="00D20D85" w:rsidRPr="0056321A" w:rsidRDefault="00D20D85" w:rsidP="00D20D85">
          <w:pPr>
            <w:tabs>
              <w:tab w:val="left" w:pos="4860"/>
            </w:tabs>
            <w:spacing w:line="276" w:lineRule="auto"/>
            <w:jc w:val="both"/>
            <w:rPr>
              <w:rFonts w:asciiTheme="majorHAnsi" w:hAnsiTheme="majorHAnsi"/>
            </w:rPr>
          </w:pPr>
          <w:r w:rsidRPr="0056321A">
            <w:rPr>
              <w:rFonts w:asciiTheme="majorHAnsi" w:hAnsiTheme="majorHAnsi"/>
              <w:noProof/>
              <w:lang w:val="sq-AL" w:eastAsia="sq-AL"/>
            </w:rPr>
            <w:drawing>
              <wp:inline distT="0" distB="0" distL="0" distR="0" wp14:anchorId="2F3CD69F" wp14:editId="4C0264DB">
                <wp:extent cx="883920" cy="967740"/>
                <wp:effectExtent l="0" t="0" r="0" b="381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967740"/>
                        </a:xfrm>
                        <a:prstGeom prst="rect">
                          <a:avLst/>
                        </a:prstGeom>
                        <a:noFill/>
                        <a:ln>
                          <a:noFill/>
                        </a:ln>
                      </pic:spPr>
                    </pic:pic>
                  </a:graphicData>
                </a:graphic>
              </wp:inline>
            </w:drawing>
          </w:r>
        </w:p>
      </w:tc>
      <w:tc>
        <w:tcPr>
          <w:tcW w:w="6120" w:type="dxa"/>
        </w:tcPr>
        <w:p w14:paraId="5049D2C5" w14:textId="77777777" w:rsidR="00D20D85" w:rsidRPr="00AB5400" w:rsidRDefault="00D20D85" w:rsidP="00D20D85">
          <w:pPr>
            <w:tabs>
              <w:tab w:val="left" w:pos="4860"/>
            </w:tabs>
            <w:spacing w:line="276" w:lineRule="auto"/>
            <w:jc w:val="both"/>
            <w:rPr>
              <w:rFonts w:ascii="Book Antiqua" w:hAnsi="Book Antiqua"/>
            </w:rPr>
          </w:pPr>
        </w:p>
        <w:p w14:paraId="3B27BD43" w14:textId="77777777" w:rsidR="00D20D85" w:rsidRPr="00AB5400" w:rsidRDefault="00D20D85" w:rsidP="00D20D85">
          <w:pPr>
            <w:tabs>
              <w:tab w:val="left" w:pos="4860"/>
            </w:tabs>
            <w:spacing w:line="276" w:lineRule="auto"/>
            <w:jc w:val="center"/>
            <w:rPr>
              <w:rFonts w:ascii="Book Antiqua" w:hAnsi="Book Antiqua"/>
            </w:rPr>
          </w:pPr>
          <w:proofErr w:type="spellStart"/>
          <w:r w:rsidRPr="00AB5400">
            <w:rPr>
              <w:rFonts w:ascii="Book Antiqua" w:hAnsi="Book Antiqua"/>
            </w:rPr>
            <w:t>Republika</w:t>
          </w:r>
          <w:proofErr w:type="spellEnd"/>
          <w:r w:rsidRPr="00AB5400">
            <w:rPr>
              <w:rFonts w:ascii="Book Antiqua" w:hAnsi="Book Antiqua"/>
            </w:rPr>
            <w:t xml:space="preserve"> e Kosovës</w:t>
          </w:r>
        </w:p>
        <w:p w14:paraId="7E948A2E" w14:textId="77777777" w:rsidR="00D20D85" w:rsidRPr="00AB5400" w:rsidRDefault="00D20D85" w:rsidP="00D20D85">
          <w:pPr>
            <w:tabs>
              <w:tab w:val="left" w:pos="4860"/>
            </w:tabs>
            <w:spacing w:line="276" w:lineRule="auto"/>
            <w:jc w:val="center"/>
            <w:rPr>
              <w:rFonts w:ascii="Book Antiqua" w:hAnsi="Book Antiqua"/>
            </w:rPr>
          </w:pPr>
          <w:proofErr w:type="spellStart"/>
          <w:r w:rsidRPr="00AB5400">
            <w:rPr>
              <w:rFonts w:ascii="Book Antiqua" w:hAnsi="Book Antiqua"/>
            </w:rPr>
            <w:t>Republika</w:t>
          </w:r>
          <w:proofErr w:type="spellEnd"/>
          <w:r w:rsidRPr="00AB5400">
            <w:rPr>
              <w:rFonts w:ascii="Book Antiqua" w:hAnsi="Book Antiqua"/>
            </w:rPr>
            <w:t xml:space="preserve"> </w:t>
          </w:r>
          <w:proofErr w:type="spellStart"/>
          <w:r w:rsidRPr="00AB5400">
            <w:rPr>
              <w:rFonts w:ascii="Book Antiqua" w:hAnsi="Book Antiqua"/>
            </w:rPr>
            <w:t>Kosova</w:t>
          </w:r>
          <w:proofErr w:type="spellEnd"/>
          <w:r w:rsidRPr="00AB5400">
            <w:rPr>
              <w:rFonts w:ascii="Book Antiqua" w:hAnsi="Book Antiqua"/>
            </w:rPr>
            <w:t xml:space="preserve"> - Republic of Kosovo</w:t>
          </w:r>
        </w:p>
        <w:p w14:paraId="2385F48F" w14:textId="77777777" w:rsidR="00D20D85" w:rsidRPr="00AB5400" w:rsidRDefault="00D20D85" w:rsidP="00D20D85">
          <w:pPr>
            <w:tabs>
              <w:tab w:val="left" w:pos="4860"/>
            </w:tabs>
            <w:spacing w:line="276" w:lineRule="auto"/>
            <w:jc w:val="center"/>
            <w:rPr>
              <w:rFonts w:ascii="Book Antiqua" w:hAnsi="Book Antiqua"/>
            </w:rPr>
          </w:pPr>
        </w:p>
        <w:p w14:paraId="6503D083" w14:textId="77777777" w:rsidR="00D20D85" w:rsidRPr="00AB5400" w:rsidRDefault="00D20D85" w:rsidP="00D20D85">
          <w:pPr>
            <w:tabs>
              <w:tab w:val="left" w:pos="4860"/>
            </w:tabs>
            <w:spacing w:line="276" w:lineRule="auto"/>
            <w:jc w:val="center"/>
            <w:rPr>
              <w:rFonts w:ascii="Book Antiqua" w:hAnsi="Book Antiqua"/>
            </w:rPr>
          </w:pPr>
          <w:r w:rsidRPr="00AB5400">
            <w:rPr>
              <w:rFonts w:ascii="Book Antiqua" w:hAnsi="Book Antiqua"/>
            </w:rPr>
            <w:t>Agjencia e Kosovës për Akreditim</w:t>
          </w:r>
        </w:p>
        <w:p w14:paraId="5E632521" w14:textId="77777777" w:rsidR="00D20D85" w:rsidRPr="00AB5400" w:rsidRDefault="00D20D85" w:rsidP="00D20D85">
          <w:pPr>
            <w:tabs>
              <w:tab w:val="left" w:pos="4860"/>
            </w:tabs>
            <w:spacing w:line="276" w:lineRule="auto"/>
            <w:jc w:val="center"/>
            <w:rPr>
              <w:rFonts w:ascii="Book Antiqua" w:hAnsi="Book Antiqua"/>
            </w:rPr>
          </w:pPr>
          <w:proofErr w:type="spellStart"/>
          <w:r w:rsidRPr="00AB5400">
            <w:rPr>
              <w:rFonts w:ascii="Book Antiqua" w:hAnsi="Book Antiqua"/>
            </w:rPr>
            <w:t>Agencija</w:t>
          </w:r>
          <w:proofErr w:type="spellEnd"/>
          <w:r w:rsidRPr="00AB5400">
            <w:rPr>
              <w:rFonts w:ascii="Book Antiqua" w:hAnsi="Book Antiqua"/>
            </w:rPr>
            <w:t xml:space="preserve"> </w:t>
          </w:r>
          <w:proofErr w:type="spellStart"/>
          <w:r w:rsidRPr="00AB5400">
            <w:rPr>
              <w:rFonts w:ascii="Book Antiqua" w:hAnsi="Book Antiqua"/>
            </w:rPr>
            <w:t>Kosova</w:t>
          </w:r>
          <w:proofErr w:type="spellEnd"/>
          <w:r w:rsidRPr="00AB5400">
            <w:rPr>
              <w:rFonts w:ascii="Book Antiqua" w:hAnsi="Book Antiqua"/>
            </w:rPr>
            <w:t xml:space="preserve"> za </w:t>
          </w:r>
          <w:proofErr w:type="spellStart"/>
          <w:r w:rsidRPr="00AB5400">
            <w:rPr>
              <w:rFonts w:ascii="Book Antiqua" w:hAnsi="Book Antiqua"/>
            </w:rPr>
            <w:t>Akreditaciju</w:t>
          </w:r>
          <w:proofErr w:type="spellEnd"/>
        </w:p>
        <w:p w14:paraId="1C944047" w14:textId="77777777" w:rsidR="00D20D85" w:rsidRPr="0056321A" w:rsidRDefault="00D20D85" w:rsidP="00D20D85">
          <w:pPr>
            <w:tabs>
              <w:tab w:val="left" w:pos="4860"/>
            </w:tabs>
            <w:spacing w:line="276" w:lineRule="auto"/>
            <w:jc w:val="center"/>
            <w:rPr>
              <w:rFonts w:asciiTheme="majorHAnsi" w:hAnsiTheme="majorHAnsi"/>
            </w:rPr>
          </w:pPr>
          <w:r w:rsidRPr="00AB5400">
            <w:rPr>
              <w:rFonts w:ascii="Book Antiqua" w:hAnsi="Book Antiqua"/>
            </w:rPr>
            <w:t>Kosovo Accreditation Agency</w:t>
          </w:r>
        </w:p>
      </w:tc>
      <w:tc>
        <w:tcPr>
          <w:tcW w:w="1620" w:type="dxa"/>
        </w:tcPr>
        <w:p w14:paraId="7E729CBC" w14:textId="77777777" w:rsidR="00D20D85" w:rsidRPr="0056321A" w:rsidRDefault="00D20D85" w:rsidP="00D20D85">
          <w:pPr>
            <w:tabs>
              <w:tab w:val="left" w:pos="4860"/>
            </w:tabs>
            <w:spacing w:line="276" w:lineRule="auto"/>
            <w:jc w:val="both"/>
            <w:rPr>
              <w:rFonts w:asciiTheme="majorHAnsi" w:hAnsiTheme="majorHAnsi"/>
            </w:rPr>
          </w:pPr>
          <w:r w:rsidRPr="0056321A">
            <w:rPr>
              <w:rFonts w:asciiTheme="majorHAnsi" w:hAnsiTheme="majorHAnsi"/>
              <w:bdr w:val="nil"/>
            </w:rPr>
            <w:object w:dxaOrig="1417" w:dyaOrig="1646" w14:anchorId="7A494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85pt;height:85.1pt">
                <v:imagedata r:id="rId2" o:title=""/>
              </v:shape>
              <o:OLEObject Type="Embed" ProgID="CorelDraw.Graphic.17" ShapeID="_x0000_i1027" DrawAspect="Content" ObjectID="_1694516897" r:id="rId3"/>
            </w:object>
          </w:r>
        </w:p>
      </w:tc>
    </w:tr>
  </w:tbl>
  <w:p w14:paraId="38A54278" w14:textId="77777777" w:rsidR="00D20D85" w:rsidRDefault="00D20D85" w:rsidP="00D2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181"/>
    <w:multiLevelType w:val="multilevel"/>
    <w:tmpl w:val="2D740254"/>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B287F"/>
    <w:multiLevelType w:val="multilevel"/>
    <w:tmpl w:val="9D322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37EF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62C3A"/>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2AA2"/>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B05DA7"/>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56A2"/>
    <w:multiLevelType w:val="hybridMultilevel"/>
    <w:tmpl w:val="EAD8FBF2"/>
    <w:lvl w:ilvl="0" w:tplc="04090001">
      <w:start w:val="1"/>
      <w:numFmt w:val="bullet"/>
      <w:lvlText w:val=""/>
      <w:lvlJc w:val="left"/>
      <w:pPr>
        <w:ind w:left="720" w:hanging="360"/>
      </w:pPr>
      <w:rPr>
        <w:rFonts w:ascii="Symbol" w:hAnsi="Symbol" w:hint="default"/>
      </w:rPr>
    </w:lvl>
    <w:lvl w:ilvl="1" w:tplc="4074F084">
      <w:start w:val="1"/>
      <w:numFmt w:val="bullet"/>
      <w:lvlText w:val="-"/>
      <w:lvlJc w:val="left"/>
      <w:pPr>
        <w:ind w:left="1440" w:hanging="360"/>
      </w:pPr>
      <w:rPr>
        <w:rFonts w:ascii="Arial" w:eastAsiaTheme="minorHAnsi" w:hAnsi="Arial"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A5D44"/>
    <w:multiLevelType w:val="multilevel"/>
    <w:tmpl w:val="2D740254"/>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93649"/>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8B21AF"/>
    <w:multiLevelType w:val="hybridMultilevel"/>
    <w:tmpl w:val="F61E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A07DC"/>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9C43A8"/>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0C3C91"/>
    <w:multiLevelType w:val="hybridMultilevel"/>
    <w:tmpl w:val="8610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A51FB0"/>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5425B"/>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524D1E"/>
    <w:multiLevelType w:val="hybridMultilevel"/>
    <w:tmpl w:val="481C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A830A6"/>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33DEE"/>
    <w:multiLevelType w:val="hybridMultilevel"/>
    <w:tmpl w:val="057CA71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0051F"/>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54E0"/>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96132"/>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86539B"/>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F2388"/>
    <w:multiLevelType w:val="hybridMultilevel"/>
    <w:tmpl w:val="057CA71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50B21"/>
    <w:multiLevelType w:val="multilevel"/>
    <w:tmpl w:val="2D740254"/>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2713CA"/>
    <w:multiLevelType w:val="hybridMultilevel"/>
    <w:tmpl w:val="AF34F53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A42473C"/>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5E6B90"/>
    <w:multiLevelType w:val="hybridMultilevel"/>
    <w:tmpl w:val="01B26EB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D75E45"/>
    <w:multiLevelType w:val="hybridMultilevel"/>
    <w:tmpl w:val="139C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71611"/>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14"/>
  </w:num>
  <w:num w:numId="6">
    <w:abstractNumId w:val="4"/>
  </w:num>
  <w:num w:numId="7">
    <w:abstractNumId w:val="25"/>
  </w:num>
  <w:num w:numId="8">
    <w:abstractNumId w:val="20"/>
  </w:num>
  <w:num w:numId="9">
    <w:abstractNumId w:val="11"/>
  </w:num>
  <w:num w:numId="10">
    <w:abstractNumId w:val="8"/>
  </w:num>
  <w:num w:numId="11">
    <w:abstractNumId w:val="26"/>
  </w:num>
  <w:num w:numId="12">
    <w:abstractNumId w:val="23"/>
  </w:num>
  <w:num w:numId="13">
    <w:abstractNumId w:val="7"/>
  </w:num>
  <w:num w:numId="14">
    <w:abstractNumId w:val="0"/>
  </w:num>
  <w:num w:numId="15">
    <w:abstractNumId w:val="2"/>
  </w:num>
  <w:num w:numId="16">
    <w:abstractNumId w:val="1"/>
  </w:num>
  <w:num w:numId="17">
    <w:abstractNumId w:val="10"/>
  </w:num>
  <w:num w:numId="18">
    <w:abstractNumId w:val="27"/>
  </w:num>
  <w:num w:numId="19">
    <w:abstractNumId w:val="9"/>
  </w:num>
  <w:num w:numId="20">
    <w:abstractNumId w:val="17"/>
  </w:num>
  <w:num w:numId="21">
    <w:abstractNumId w:val="22"/>
  </w:num>
  <w:num w:numId="22">
    <w:abstractNumId w:val="19"/>
  </w:num>
  <w:num w:numId="23">
    <w:abstractNumId w:val="28"/>
  </w:num>
  <w:num w:numId="24">
    <w:abstractNumId w:val="13"/>
  </w:num>
  <w:num w:numId="25">
    <w:abstractNumId w:val="18"/>
  </w:num>
  <w:num w:numId="26">
    <w:abstractNumId w:val="21"/>
  </w:num>
  <w:num w:numId="27">
    <w:abstractNumId w:val="5"/>
  </w:num>
  <w:num w:numId="28">
    <w:abstractNumId w:val="1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25"/>
    <w:rsid w:val="00000CED"/>
    <w:rsid w:val="00001137"/>
    <w:rsid w:val="00001DF3"/>
    <w:rsid w:val="00003341"/>
    <w:rsid w:val="00003CED"/>
    <w:rsid w:val="00004270"/>
    <w:rsid w:val="000049C3"/>
    <w:rsid w:val="00005167"/>
    <w:rsid w:val="00006C96"/>
    <w:rsid w:val="000100E4"/>
    <w:rsid w:val="000102EF"/>
    <w:rsid w:val="00010691"/>
    <w:rsid w:val="00010788"/>
    <w:rsid w:val="0001218C"/>
    <w:rsid w:val="00013302"/>
    <w:rsid w:val="00013867"/>
    <w:rsid w:val="00013C77"/>
    <w:rsid w:val="00014151"/>
    <w:rsid w:val="00015F24"/>
    <w:rsid w:val="0001720A"/>
    <w:rsid w:val="00017314"/>
    <w:rsid w:val="00017402"/>
    <w:rsid w:val="0002067B"/>
    <w:rsid w:val="00020C35"/>
    <w:rsid w:val="00020DAA"/>
    <w:rsid w:val="00021748"/>
    <w:rsid w:val="00022193"/>
    <w:rsid w:val="000221F4"/>
    <w:rsid w:val="00022988"/>
    <w:rsid w:val="000248A2"/>
    <w:rsid w:val="00024C10"/>
    <w:rsid w:val="000253F1"/>
    <w:rsid w:val="00025722"/>
    <w:rsid w:val="0003378E"/>
    <w:rsid w:val="00034384"/>
    <w:rsid w:val="00041723"/>
    <w:rsid w:val="0004195A"/>
    <w:rsid w:val="00042662"/>
    <w:rsid w:val="0004357F"/>
    <w:rsid w:val="0004430B"/>
    <w:rsid w:val="0004490B"/>
    <w:rsid w:val="00050DAB"/>
    <w:rsid w:val="00051C55"/>
    <w:rsid w:val="0005243A"/>
    <w:rsid w:val="00052F94"/>
    <w:rsid w:val="00053CD9"/>
    <w:rsid w:val="000562E9"/>
    <w:rsid w:val="00056955"/>
    <w:rsid w:val="00057C39"/>
    <w:rsid w:val="00057EBE"/>
    <w:rsid w:val="00060D55"/>
    <w:rsid w:val="00060EF1"/>
    <w:rsid w:val="00061203"/>
    <w:rsid w:val="0006297F"/>
    <w:rsid w:val="00062FEB"/>
    <w:rsid w:val="00064421"/>
    <w:rsid w:val="0006469A"/>
    <w:rsid w:val="00065CB6"/>
    <w:rsid w:val="00066108"/>
    <w:rsid w:val="0007010C"/>
    <w:rsid w:val="00071884"/>
    <w:rsid w:val="00073935"/>
    <w:rsid w:val="0007475C"/>
    <w:rsid w:val="000760B5"/>
    <w:rsid w:val="00076EAD"/>
    <w:rsid w:val="00077F8F"/>
    <w:rsid w:val="000801C8"/>
    <w:rsid w:val="000801C9"/>
    <w:rsid w:val="00080CB1"/>
    <w:rsid w:val="00081614"/>
    <w:rsid w:val="00084149"/>
    <w:rsid w:val="00084F22"/>
    <w:rsid w:val="000858FE"/>
    <w:rsid w:val="000865B4"/>
    <w:rsid w:val="00086955"/>
    <w:rsid w:val="00086AE7"/>
    <w:rsid w:val="000878F3"/>
    <w:rsid w:val="00092850"/>
    <w:rsid w:val="000942C4"/>
    <w:rsid w:val="0009484C"/>
    <w:rsid w:val="00094B26"/>
    <w:rsid w:val="00094E30"/>
    <w:rsid w:val="000959E3"/>
    <w:rsid w:val="00095E19"/>
    <w:rsid w:val="000960EE"/>
    <w:rsid w:val="000A1F69"/>
    <w:rsid w:val="000A2C07"/>
    <w:rsid w:val="000A3800"/>
    <w:rsid w:val="000A5B0D"/>
    <w:rsid w:val="000A7CEE"/>
    <w:rsid w:val="000B0B36"/>
    <w:rsid w:val="000B12E2"/>
    <w:rsid w:val="000B3CDC"/>
    <w:rsid w:val="000C15FF"/>
    <w:rsid w:val="000C21BD"/>
    <w:rsid w:val="000C353A"/>
    <w:rsid w:val="000C47C8"/>
    <w:rsid w:val="000C509A"/>
    <w:rsid w:val="000C5500"/>
    <w:rsid w:val="000C5714"/>
    <w:rsid w:val="000C59AC"/>
    <w:rsid w:val="000C65D7"/>
    <w:rsid w:val="000D191A"/>
    <w:rsid w:val="000D2044"/>
    <w:rsid w:val="000D3FBA"/>
    <w:rsid w:val="000D4736"/>
    <w:rsid w:val="000D4BAC"/>
    <w:rsid w:val="000D4DE1"/>
    <w:rsid w:val="000D6B91"/>
    <w:rsid w:val="000D72DF"/>
    <w:rsid w:val="000E0668"/>
    <w:rsid w:val="000E1269"/>
    <w:rsid w:val="000E311D"/>
    <w:rsid w:val="000E3F22"/>
    <w:rsid w:val="000E500E"/>
    <w:rsid w:val="000E52E0"/>
    <w:rsid w:val="000E5488"/>
    <w:rsid w:val="000E576B"/>
    <w:rsid w:val="000E6899"/>
    <w:rsid w:val="000E720F"/>
    <w:rsid w:val="000E7589"/>
    <w:rsid w:val="000E7CD0"/>
    <w:rsid w:val="000E7D75"/>
    <w:rsid w:val="000F0329"/>
    <w:rsid w:val="000F572B"/>
    <w:rsid w:val="0010328C"/>
    <w:rsid w:val="0010392A"/>
    <w:rsid w:val="00103C2C"/>
    <w:rsid w:val="00105CD6"/>
    <w:rsid w:val="00106501"/>
    <w:rsid w:val="0010738D"/>
    <w:rsid w:val="00107A68"/>
    <w:rsid w:val="001100EE"/>
    <w:rsid w:val="001104C9"/>
    <w:rsid w:val="00110F0F"/>
    <w:rsid w:val="00111716"/>
    <w:rsid w:val="001130A6"/>
    <w:rsid w:val="00113388"/>
    <w:rsid w:val="0011419F"/>
    <w:rsid w:val="00114423"/>
    <w:rsid w:val="00115166"/>
    <w:rsid w:val="001152F4"/>
    <w:rsid w:val="00115E4A"/>
    <w:rsid w:val="0011604D"/>
    <w:rsid w:val="00117C24"/>
    <w:rsid w:val="00120561"/>
    <w:rsid w:val="00120EE3"/>
    <w:rsid w:val="00124B27"/>
    <w:rsid w:val="00127D92"/>
    <w:rsid w:val="001314B5"/>
    <w:rsid w:val="001319FD"/>
    <w:rsid w:val="00132A26"/>
    <w:rsid w:val="00132E25"/>
    <w:rsid w:val="00137A39"/>
    <w:rsid w:val="0014709D"/>
    <w:rsid w:val="0014710B"/>
    <w:rsid w:val="00150E71"/>
    <w:rsid w:val="00151C71"/>
    <w:rsid w:val="00151CE3"/>
    <w:rsid w:val="00154A59"/>
    <w:rsid w:val="00154E73"/>
    <w:rsid w:val="001559CD"/>
    <w:rsid w:val="00155F13"/>
    <w:rsid w:val="00156C73"/>
    <w:rsid w:val="00157A5A"/>
    <w:rsid w:val="00160AEC"/>
    <w:rsid w:val="00165FDE"/>
    <w:rsid w:val="0017307A"/>
    <w:rsid w:val="001736B1"/>
    <w:rsid w:val="00173D28"/>
    <w:rsid w:val="00174217"/>
    <w:rsid w:val="00174712"/>
    <w:rsid w:val="00175B59"/>
    <w:rsid w:val="00177DC4"/>
    <w:rsid w:val="001804E4"/>
    <w:rsid w:val="00181EFF"/>
    <w:rsid w:val="0018221F"/>
    <w:rsid w:val="00185585"/>
    <w:rsid w:val="00185FD7"/>
    <w:rsid w:val="00186600"/>
    <w:rsid w:val="00187951"/>
    <w:rsid w:val="00190C5F"/>
    <w:rsid w:val="00192B14"/>
    <w:rsid w:val="00193089"/>
    <w:rsid w:val="001941BD"/>
    <w:rsid w:val="00195AD3"/>
    <w:rsid w:val="001971FF"/>
    <w:rsid w:val="001A00E6"/>
    <w:rsid w:val="001A188F"/>
    <w:rsid w:val="001A337E"/>
    <w:rsid w:val="001A55A0"/>
    <w:rsid w:val="001A5A7A"/>
    <w:rsid w:val="001A6027"/>
    <w:rsid w:val="001A74A0"/>
    <w:rsid w:val="001B4EA4"/>
    <w:rsid w:val="001B54C4"/>
    <w:rsid w:val="001B58CF"/>
    <w:rsid w:val="001B5F0A"/>
    <w:rsid w:val="001B60B6"/>
    <w:rsid w:val="001C15BB"/>
    <w:rsid w:val="001C3863"/>
    <w:rsid w:val="001C3D2A"/>
    <w:rsid w:val="001C446C"/>
    <w:rsid w:val="001C49D8"/>
    <w:rsid w:val="001C750D"/>
    <w:rsid w:val="001D1159"/>
    <w:rsid w:val="001D1863"/>
    <w:rsid w:val="001D3D40"/>
    <w:rsid w:val="001D4231"/>
    <w:rsid w:val="001D4D7B"/>
    <w:rsid w:val="001D548D"/>
    <w:rsid w:val="001E015F"/>
    <w:rsid w:val="001E051A"/>
    <w:rsid w:val="001E0D1E"/>
    <w:rsid w:val="001E11AF"/>
    <w:rsid w:val="001E28E6"/>
    <w:rsid w:val="001E4ED7"/>
    <w:rsid w:val="001E63D8"/>
    <w:rsid w:val="001E66AD"/>
    <w:rsid w:val="001F1017"/>
    <w:rsid w:val="001F3445"/>
    <w:rsid w:val="001F5266"/>
    <w:rsid w:val="001F539C"/>
    <w:rsid w:val="001F6285"/>
    <w:rsid w:val="001F62B6"/>
    <w:rsid w:val="001F63EF"/>
    <w:rsid w:val="001F6CFA"/>
    <w:rsid w:val="001F6E29"/>
    <w:rsid w:val="001F7F4F"/>
    <w:rsid w:val="00200056"/>
    <w:rsid w:val="002004A9"/>
    <w:rsid w:val="00201DA5"/>
    <w:rsid w:val="00202D01"/>
    <w:rsid w:val="00202DDE"/>
    <w:rsid w:val="00203D17"/>
    <w:rsid w:val="00204E97"/>
    <w:rsid w:val="00205472"/>
    <w:rsid w:val="00207130"/>
    <w:rsid w:val="00207315"/>
    <w:rsid w:val="00207F95"/>
    <w:rsid w:val="00210B67"/>
    <w:rsid w:val="00210BBF"/>
    <w:rsid w:val="00213DEB"/>
    <w:rsid w:val="002203B1"/>
    <w:rsid w:val="0022336C"/>
    <w:rsid w:val="00225142"/>
    <w:rsid w:val="00225276"/>
    <w:rsid w:val="00225959"/>
    <w:rsid w:val="00226313"/>
    <w:rsid w:val="00226388"/>
    <w:rsid w:val="002322B5"/>
    <w:rsid w:val="00234CAD"/>
    <w:rsid w:val="0023722F"/>
    <w:rsid w:val="00237D5B"/>
    <w:rsid w:val="00243F1D"/>
    <w:rsid w:val="00244B26"/>
    <w:rsid w:val="00244E23"/>
    <w:rsid w:val="00246606"/>
    <w:rsid w:val="00247F2A"/>
    <w:rsid w:val="00250DED"/>
    <w:rsid w:val="00253A1B"/>
    <w:rsid w:val="00254EB2"/>
    <w:rsid w:val="00255244"/>
    <w:rsid w:val="00255EDD"/>
    <w:rsid w:val="00261815"/>
    <w:rsid w:val="00263C28"/>
    <w:rsid w:val="00266911"/>
    <w:rsid w:val="00270028"/>
    <w:rsid w:val="002710B5"/>
    <w:rsid w:val="00276C86"/>
    <w:rsid w:val="002770D6"/>
    <w:rsid w:val="00277B07"/>
    <w:rsid w:val="00280070"/>
    <w:rsid w:val="002806A9"/>
    <w:rsid w:val="00282AF9"/>
    <w:rsid w:val="00286665"/>
    <w:rsid w:val="00286881"/>
    <w:rsid w:val="00287029"/>
    <w:rsid w:val="00287778"/>
    <w:rsid w:val="00287D9E"/>
    <w:rsid w:val="002908F4"/>
    <w:rsid w:val="00290B7B"/>
    <w:rsid w:val="00295C5C"/>
    <w:rsid w:val="002A3E51"/>
    <w:rsid w:val="002A49B8"/>
    <w:rsid w:val="002A49FB"/>
    <w:rsid w:val="002A697C"/>
    <w:rsid w:val="002A6B21"/>
    <w:rsid w:val="002A6E30"/>
    <w:rsid w:val="002A7555"/>
    <w:rsid w:val="002B4107"/>
    <w:rsid w:val="002B5907"/>
    <w:rsid w:val="002B73FC"/>
    <w:rsid w:val="002B782C"/>
    <w:rsid w:val="002B7D49"/>
    <w:rsid w:val="002C1F0B"/>
    <w:rsid w:val="002C3E94"/>
    <w:rsid w:val="002C474E"/>
    <w:rsid w:val="002C6F03"/>
    <w:rsid w:val="002D098E"/>
    <w:rsid w:val="002D1038"/>
    <w:rsid w:val="002D2D44"/>
    <w:rsid w:val="002D3D5B"/>
    <w:rsid w:val="002D42D3"/>
    <w:rsid w:val="002D48D8"/>
    <w:rsid w:val="002D5BC3"/>
    <w:rsid w:val="002D6466"/>
    <w:rsid w:val="002D6DE6"/>
    <w:rsid w:val="002E0EEF"/>
    <w:rsid w:val="002E138C"/>
    <w:rsid w:val="002E1CBB"/>
    <w:rsid w:val="002E3C75"/>
    <w:rsid w:val="002E54ED"/>
    <w:rsid w:val="002E5C92"/>
    <w:rsid w:val="002E5E5E"/>
    <w:rsid w:val="002E5F8F"/>
    <w:rsid w:val="002F4201"/>
    <w:rsid w:val="002F4894"/>
    <w:rsid w:val="002F5EB9"/>
    <w:rsid w:val="002F6131"/>
    <w:rsid w:val="002F67D6"/>
    <w:rsid w:val="002F67FF"/>
    <w:rsid w:val="002F70F4"/>
    <w:rsid w:val="00300661"/>
    <w:rsid w:val="00300DF7"/>
    <w:rsid w:val="00301070"/>
    <w:rsid w:val="003011E2"/>
    <w:rsid w:val="00301724"/>
    <w:rsid w:val="0030248F"/>
    <w:rsid w:val="003033A2"/>
    <w:rsid w:val="003053B5"/>
    <w:rsid w:val="00306E10"/>
    <w:rsid w:val="00307FDD"/>
    <w:rsid w:val="00310435"/>
    <w:rsid w:val="00310CB0"/>
    <w:rsid w:val="00311002"/>
    <w:rsid w:val="00311582"/>
    <w:rsid w:val="003117D8"/>
    <w:rsid w:val="0031223B"/>
    <w:rsid w:val="0031753B"/>
    <w:rsid w:val="00317ACF"/>
    <w:rsid w:val="00317EB6"/>
    <w:rsid w:val="00320CDE"/>
    <w:rsid w:val="0032320E"/>
    <w:rsid w:val="003238A8"/>
    <w:rsid w:val="003239AC"/>
    <w:rsid w:val="0032451A"/>
    <w:rsid w:val="00324EBF"/>
    <w:rsid w:val="00330E4E"/>
    <w:rsid w:val="003337EE"/>
    <w:rsid w:val="00334C5D"/>
    <w:rsid w:val="00335BA8"/>
    <w:rsid w:val="003364FF"/>
    <w:rsid w:val="0034026E"/>
    <w:rsid w:val="00341FF4"/>
    <w:rsid w:val="003423FB"/>
    <w:rsid w:val="00343932"/>
    <w:rsid w:val="00343E0A"/>
    <w:rsid w:val="0034458C"/>
    <w:rsid w:val="003446CF"/>
    <w:rsid w:val="00347EFC"/>
    <w:rsid w:val="00350E7D"/>
    <w:rsid w:val="003510F1"/>
    <w:rsid w:val="00351487"/>
    <w:rsid w:val="003524DD"/>
    <w:rsid w:val="00354AD7"/>
    <w:rsid w:val="00354FC1"/>
    <w:rsid w:val="00360ED6"/>
    <w:rsid w:val="0036167A"/>
    <w:rsid w:val="00362949"/>
    <w:rsid w:val="003632CE"/>
    <w:rsid w:val="00364ABF"/>
    <w:rsid w:val="00364DB7"/>
    <w:rsid w:val="0036647E"/>
    <w:rsid w:val="00367D68"/>
    <w:rsid w:val="00367E4C"/>
    <w:rsid w:val="0037011D"/>
    <w:rsid w:val="0037205C"/>
    <w:rsid w:val="0037210B"/>
    <w:rsid w:val="00372390"/>
    <w:rsid w:val="003725E1"/>
    <w:rsid w:val="00373B3A"/>
    <w:rsid w:val="0037431C"/>
    <w:rsid w:val="003744EA"/>
    <w:rsid w:val="003811E7"/>
    <w:rsid w:val="00382598"/>
    <w:rsid w:val="00382EAD"/>
    <w:rsid w:val="00384CEA"/>
    <w:rsid w:val="003853A0"/>
    <w:rsid w:val="003853A8"/>
    <w:rsid w:val="00386253"/>
    <w:rsid w:val="00390233"/>
    <w:rsid w:val="0039030D"/>
    <w:rsid w:val="00391B53"/>
    <w:rsid w:val="0039423C"/>
    <w:rsid w:val="00395D25"/>
    <w:rsid w:val="003965C4"/>
    <w:rsid w:val="00396C66"/>
    <w:rsid w:val="003A047A"/>
    <w:rsid w:val="003A0829"/>
    <w:rsid w:val="003A2A3B"/>
    <w:rsid w:val="003A3CD6"/>
    <w:rsid w:val="003A4EAB"/>
    <w:rsid w:val="003A60D6"/>
    <w:rsid w:val="003B03BE"/>
    <w:rsid w:val="003B0504"/>
    <w:rsid w:val="003B1279"/>
    <w:rsid w:val="003B139D"/>
    <w:rsid w:val="003B1AD3"/>
    <w:rsid w:val="003B1D63"/>
    <w:rsid w:val="003B2BE1"/>
    <w:rsid w:val="003B6E60"/>
    <w:rsid w:val="003C0AE4"/>
    <w:rsid w:val="003C2797"/>
    <w:rsid w:val="003C3836"/>
    <w:rsid w:val="003C4637"/>
    <w:rsid w:val="003C4F7F"/>
    <w:rsid w:val="003C56EB"/>
    <w:rsid w:val="003C7A09"/>
    <w:rsid w:val="003C7B65"/>
    <w:rsid w:val="003D0B38"/>
    <w:rsid w:val="003D0D95"/>
    <w:rsid w:val="003D25D6"/>
    <w:rsid w:val="003D26A1"/>
    <w:rsid w:val="003D2F13"/>
    <w:rsid w:val="003D2F45"/>
    <w:rsid w:val="003D4C2D"/>
    <w:rsid w:val="003D4EAF"/>
    <w:rsid w:val="003D6332"/>
    <w:rsid w:val="003D6A77"/>
    <w:rsid w:val="003D7472"/>
    <w:rsid w:val="003D7483"/>
    <w:rsid w:val="003E1A07"/>
    <w:rsid w:val="003E2097"/>
    <w:rsid w:val="003E3099"/>
    <w:rsid w:val="003E46FA"/>
    <w:rsid w:val="003E5E5F"/>
    <w:rsid w:val="003E683D"/>
    <w:rsid w:val="003F07E3"/>
    <w:rsid w:val="003F23E3"/>
    <w:rsid w:val="003F3EC9"/>
    <w:rsid w:val="003F44B5"/>
    <w:rsid w:val="003F51A9"/>
    <w:rsid w:val="003F5677"/>
    <w:rsid w:val="003F5C49"/>
    <w:rsid w:val="0040033B"/>
    <w:rsid w:val="0040068D"/>
    <w:rsid w:val="00400F92"/>
    <w:rsid w:val="0040195D"/>
    <w:rsid w:val="004028A9"/>
    <w:rsid w:val="00403F38"/>
    <w:rsid w:val="00404996"/>
    <w:rsid w:val="00404C75"/>
    <w:rsid w:val="0040538E"/>
    <w:rsid w:val="00405C79"/>
    <w:rsid w:val="00405D5B"/>
    <w:rsid w:val="00406281"/>
    <w:rsid w:val="00406935"/>
    <w:rsid w:val="0040700D"/>
    <w:rsid w:val="00407336"/>
    <w:rsid w:val="00412B46"/>
    <w:rsid w:val="0041647C"/>
    <w:rsid w:val="0041689A"/>
    <w:rsid w:val="004170BB"/>
    <w:rsid w:val="00423723"/>
    <w:rsid w:val="00423F1E"/>
    <w:rsid w:val="00424E72"/>
    <w:rsid w:val="00425474"/>
    <w:rsid w:val="004261BC"/>
    <w:rsid w:val="00426523"/>
    <w:rsid w:val="00427C54"/>
    <w:rsid w:val="00430247"/>
    <w:rsid w:val="00431673"/>
    <w:rsid w:val="004319BA"/>
    <w:rsid w:val="004334DF"/>
    <w:rsid w:val="00434515"/>
    <w:rsid w:val="00435AA7"/>
    <w:rsid w:val="00440615"/>
    <w:rsid w:val="004416F9"/>
    <w:rsid w:val="00441C22"/>
    <w:rsid w:val="00442824"/>
    <w:rsid w:val="00443225"/>
    <w:rsid w:val="00444D7F"/>
    <w:rsid w:val="004450B3"/>
    <w:rsid w:val="00445EC9"/>
    <w:rsid w:val="004465CC"/>
    <w:rsid w:val="00446C83"/>
    <w:rsid w:val="0044779C"/>
    <w:rsid w:val="00450A7D"/>
    <w:rsid w:val="0045170C"/>
    <w:rsid w:val="00452F09"/>
    <w:rsid w:val="00453919"/>
    <w:rsid w:val="00453B90"/>
    <w:rsid w:val="0045474C"/>
    <w:rsid w:val="00455B52"/>
    <w:rsid w:val="00456483"/>
    <w:rsid w:val="00456CB9"/>
    <w:rsid w:val="0046061D"/>
    <w:rsid w:val="00460EB3"/>
    <w:rsid w:val="004611E1"/>
    <w:rsid w:val="00467453"/>
    <w:rsid w:val="00470537"/>
    <w:rsid w:val="004710C6"/>
    <w:rsid w:val="004717DF"/>
    <w:rsid w:val="00471C00"/>
    <w:rsid w:val="00471C83"/>
    <w:rsid w:val="00475682"/>
    <w:rsid w:val="00475BA3"/>
    <w:rsid w:val="00475C8E"/>
    <w:rsid w:val="00476406"/>
    <w:rsid w:val="00480530"/>
    <w:rsid w:val="00480B83"/>
    <w:rsid w:val="00481506"/>
    <w:rsid w:val="00481E23"/>
    <w:rsid w:val="00482317"/>
    <w:rsid w:val="00482CAE"/>
    <w:rsid w:val="0048322B"/>
    <w:rsid w:val="004849EE"/>
    <w:rsid w:val="004854E2"/>
    <w:rsid w:val="0048552A"/>
    <w:rsid w:val="00487457"/>
    <w:rsid w:val="00487A7B"/>
    <w:rsid w:val="0049033C"/>
    <w:rsid w:val="0049323C"/>
    <w:rsid w:val="00493F7B"/>
    <w:rsid w:val="00494242"/>
    <w:rsid w:val="0049617D"/>
    <w:rsid w:val="004A04F9"/>
    <w:rsid w:val="004A0D1A"/>
    <w:rsid w:val="004A1FD3"/>
    <w:rsid w:val="004A3A7B"/>
    <w:rsid w:val="004A56EC"/>
    <w:rsid w:val="004A5868"/>
    <w:rsid w:val="004A7473"/>
    <w:rsid w:val="004A7C10"/>
    <w:rsid w:val="004A7FE0"/>
    <w:rsid w:val="004B0BAF"/>
    <w:rsid w:val="004B2802"/>
    <w:rsid w:val="004B2A5C"/>
    <w:rsid w:val="004B3794"/>
    <w:rsid w:val="004B3854"/>
    <w:rsid w:val="004B3F43"/>
    <w:rsid w:val="004B6B1F"/>
    <w:rsid w:val="004C052D"/>
    <w:rsid w:val="004C0F6A"/>
    <w:rsid w:val="004C22E3"/>
    <w:rsid w:val="004C4A0C"/>
    <w:rsid w:val="004C67DB"/>
    <w:rsid w:val="004C6FA4"/>
    <w:rsid w:val="004D0109"/>
    <w:rsid w:val="004D03D2"/>
    <w:rsid w:val="004D079A"/>
    <w:rsid w:val="004D1E8F"/>
    <w:rsid w:val="004D3D99"/>
    <w:rsid w:val="004D3FF6"/>
    <w:rsid w:val="004D41DC"/>
    <w:rsid w:val="004D4974"/>
    <w:rsid w:val="004D5954"/>
    <w:rsid w:val="004D6FB3"/>
    <w:rsid w:val="004D7A3C"/>
    <w:rsid w:val="004E02FC"/>
    <w:rsid w:val="004E07DC"/>
    <w:rsid w:val="004E2E53"/>
    <w:rsid w:val="004E34CB"/>
    <w:rsid w:val="004E3A18"/>
    <w:rsid w:val="004E40A1"/>
    <w:rsid w:val="004E48DD"/>
    <w:rsid w:val="004E507A"/>
    <w:rsid w:val="004E5FF9"/>
    <w:rsid w:val="004E6301"/>
    <w:rsid w:val="004F0BC3"/>
    <w:rsid w:val="004F1E30"/>
    <w:rsid w:val="004F4B46"/>
    <w:rsid w:val="004F6944"/>
    <w:rsid w:val="004F7C0C"/>
    <w:rsid w:val="005021D5"/>
    <w:rsid w:val="00502B4D"/>
    <w:rsid w:val="00503674"/>
    <w:rsid w:val="005040A8"/>
    <w:rsid w:val="00504152"/>
    <w:rsid w:val="00504263"/>
    <w:rsid w:val="005048AE"/>
    <w:rsid w:val="00505747"/>
    <w:rsid w:val="0050758A"/>
    <w:rsid w:val="0051012E"/>
    <w:rsid w:val="00510A9B"/>
    <w:rsid w:val="005113DD"/>
    <w:rsid w:val="0051559D"/>
    <w:rsid w:val="00521779"/>
    <w:rsid w:val="0052281F"/>
    <w:rsid w:val="00523BA0"/>
    <w:rsid w:val="00525569"/>
    <w:rsid w:val="00526046"/>
    <w:rsid w:val="00526505"/>
    <w:rsid w:val="00526890"/>
    <w:rsid w:val="00527070"/>
    <w:rsid w:val="005302B0"/>
    <w:rsid w:val="005305D5"/>
    <w:rsid w:val="0053097A"/>
    <w:rsid w:val="00534BC3"/>
    <w:rsid w:val="005403AE"/>
    <w:rsid w:val="00541F9F"/>
    <w:rsid w:val="00541FC7"/>
    <w:rsid w:val="00542CEE"/>
    <w:rsid w:val="00550D74"/>
    <w:rsid w:val="005539B3"/>
    <w:rsid w:val="005545E5"/>
    <w:rsid w:val="00557565"/>
    <w:rsid w:val="00557AC5"/>
    <w:rsid w:val="00557C7F"/>
    <w:rsid w:val="00560676"/>
    <w:rsid w:val="00561473"/>
    <w:rsid w:val="0056392C"/>
    <w:rsid w:val="00567427"/>
    <w:rsid w:val="00567A65"/>
    <w:rsid w:val="00567D33"/>
    <w:rsid w:val="00570A67"/>
    <w:rsid w:val="00571FDD"/>
    <w:rsid w:val="005732B3"/>
    <w:rsid w:val="00573A6B"/>
    <w:rsid w:val="00573ACD"/>
    <w:rsid w:val="00575398"/>
    <w:rsid w:val="005764D9"/>
    <w:rsid w:val="00580B1B"/>
    <w:rsid w:val="0058139C"/>
    <w:rsid w:val="005813A0"/>
    <w:rsid w:val="00581B14"/>
    <w:rsid w:val="00581E2F"/>
    <w:rsid w:val="00581F9A"/>
    <w:rsid w:val="0058407F"/>
    <w:rsid w:val="0058417A"/>
    <w:rsid w:val="00586C47"/>
    <w:rsid w:val="00590BA0"/>
    <w:rsid w:val="00593094"/>
    <w:rsid w:val="00593ECC"/>
    <w:rsid w:val="00595869"/>
    <w:rsid w:val="005A0E86"/>
    <w:rsid w:val="005A3422"/>
    <w:rsid w:val="005A45ED"/>
    <w:rsid w:val="005A6134"/>
    <w:rsid w:val="005A725F"/>
    <w:rsid w:val="005A7B3D"/>
    <w:rsid w:val="005A7F53"/>
    <w:rsid w:val="005B0AA0"/>
    <w:rsid w:val="005B37A1"/>
    <w:rsid w:val="005B4062"/>
    <w:rsid w:val="005B5554"/>
    <w:rsid w:val="005B651E"/>
    <w:rsid w:val="005B74E9"/>
    <w:rsid w:val="005C47ED"/>
    <w:rsid w:val="005C599D"/>
    <w:rsid w:val="005C7C97"/>
    <w:rsid w:val="005D063C"/>
    <w:rsid w:val="005D0B4F"/>
    <w:rsid w:val="005D3115"/>
    <w:rsid w:val="005D5308"/>
    <w:rsid w:val="005D60A4"/>
    <w:rsid w:val="005D7DFB"/>
    <w:rsid w:val="005E17CB"/>
    <w:rsid w:val="005E1828"/>
    <w:rsid w:val="005E37C5"/>
    <w:rsid w:val="005E49E1"/>
    <w:rsid w:val="005E5434"/>
    <w:rsid w:val="005E5D01"/>
    <w:rsid w:val="005E678F"/>
    <w:rsid w:val="005E79EB"/>
    <w:rsid w:val="005F2CE0"/>
    <w:rsid w:val="005F3B25"/>
    <w:rsid w:val="005F51DD"/>
    <w:rsid w:val="005F5910"/>
    <w:rsid w:val="005F5F25"/>
    <w:rsid w:val="005F6108"/>
    <w:rsid w:val="00600A81"/>
    <w:rsid w:val="006011CA"/>
    <w:rsid w:val="00602CEB"/>
    <w:rsid w:val="006030EA"/>
    <w:rsid w:val="00603332"/>
    <w:rsid w:val="00603C9F"/>
    <w:rsid w:val="00607313"/>
    <w:rsid w:val="0061007A"/>
    <w:rsid w:val="006117B9"/>
    <w:rsid w:val="00611A3B"/>
    <w:rsid w:val="0061251E"/>
    <w:rsid w:val="006142BB"/>
    <w:rsid w:val="00615144"/>
    <w:rsid w:val="00616588"/>
    <w:rsid w:val="00616593"/>
    <w:rsid w:val="006224A9"/>
    <w:rsid w:val="006228AE"/>
    <w:rsid w:val="00622A8D"/>
    <w:rsid w:val="00622D23"/>
    <w:rsid w:val="0062521F"/>
    <w:rsid w:val="006255B4"/>
    <w:rsid w:val="006268A4"/>
    <w:rsid w:val="00626B4D"/>
    <w:rsid w:val="0062717E"/>
    <w:rsid w:val="006301E4"/>
    <w:rsid w:val="00631106"/>
    <w:rsid w:val="0063577F"/>
    <w:rsid w:val="006358AC"/>
    <w:rsid w:val="006406EF"/>
    <w:rsid w:val="006409E3"/>
    <w:rsid w:val="00642FC9"/>
    <w:rsid w:val="006431D4"/>
    <w:rsid w:val="00644343"/>
    <w:rsid w:val="0064545B"/>
    <w:rsid w:val="00646A69"/>
    <w:rsid w:val="00646BC2"/>
    <w:rsid w:val="0065077B"/>
    <w:rsid w:val="00650AE1"/>
    <w:rsid w:val="00651066"/>
    <w:rsid w:val="00651336"/>
    <w:rsid w:val="00652D71"/>
    <w:rsid w:val="00653B03"/>
    <w:rsid w:val="006569F9"/>
    <w:rsid w:val="0066095E"/>
    <w:rsid w:val="0066105A"/>
    <w:rsid w:val="006612E9"/>
    <w:rsid w:val="00664D75"/>
    <w:rsid w:val="006663D7"/>
    <w:rsid w:val="00667F5E"/>
    <w:rsid w:val="00670C45"/>
    <w:rsid w:val="00671144"/>
    <w:rsid w:val="006714FE"/>
    <w:rsid w:val="00671BF2"/>
    <w:rsid w:val="006723D3"/>
    <w:rsid w:val="006731BF"/>
    <w:rsid w:val="00673D7D"/>
    <w:rsid w:val="006746BE"/>
    <w:rsid w:val="00675087"/>
    <w:rsid w:val="006751FD"/>
    <w:rsid w:val="0067659C"/>
    <w:rsid w:val="00682563"/>
    <w:rsid w:val="006828E7"/>
    <w:rsid w:val="006833D5"/>
    <w:rsid w:val="00690880"/>
    <w:rsid w:val="006913E8"/>
    <w:rsid w:val="00693514"/>
    <w:rsid w:val="006947A8"/>
    <w:rsid w:val="00695F5D"/>
    <w:rsid w:val="006963FF"/>
    <w:rsid w:val="00696E22"/>
    <w:rsid w:val="006A0619"/>
    <w:rsid w:val="006A07BC"/>
    <w:rsid w:val="006A1229"/>
    <w:rsid w:val="006A1282"/>
    <w:rsid w:val="006A143B"/>
    <w:rsid w:val="006A3B84"/>
    <w:rsid w:val="006A7435"/>
    <w:rsid w:val="006B00E5"/>
    <w:rsid w:val="006B020D"/>
    <w:rsid w:val="006B0DB3"/>
    <w:rsid w:val="006B4D1E"/>
    <w:rsid w:val="006B50A9"/>
    <w:rsid w:val="006B51FF"/>
    <w:rsid w:val="006B5570"/>
    <w:rsid w:val="006B6151"/>
    <w:rsid w:val="006B61D6"/>
    <w:rsid w:val="006B7E2F"/>
    <w:rsid w:val="006C1768"/>
    <w:rsid w:val="006C22D9"/>
    <w:rsid w:val="006C25F8"/>
    <w:rsid w:val="006C2DA5"/>
    <w:rsid w:val="006C349A"/>
    <w:rsid w:val="006C3F75"/>
    <w:rsid w:val="006C4103"/>
    <w:rsid w:val="006C7D2C"/>
    <w:rsid w:val="006D0B39"/>
    <w:rsid w:val="006D1213"/>
    <w:rsid w:val="006D19C5"/>
    <w:rsid w:val="006D4798"/>
    <w:rsid w:val="006D49A8"/>
    <w:rsid w:val="006D4A64"/>
    <w:rsid w:val="006D555F"/>
    <w:rsid w:val="006D63BE"/>
    <w:rsid w:val="006D75CA"/>
    <w:rsid w:val="006E0ECE"/>
    <w:rsid w:val="006E679C"/>
    <w:rsid w:val="006E7B0A"/>
    <w:rsid w:val="006E7EF5"/>
    <w:rsid w:val="006F0384"/>
    <w:rsid w:val="006F3CC7"/>
    <w:rsid w:val="006F4317"/>
    <w:rsid w:val="006F4600"/>
    <w:rsid w:val="006F50B9"/>
    <w:rsid w:val="006F6375"/>
    <w:rsid w:val="006F75A1"/>
    <w:rsid w:val="0070667C"/>
    <w:rsid w:val="00707A87"/>
    <w:rsid w:val="00713390"/>
    <w:rsid w:val="00714B29"/>
    <w:rsid w:val="0071620F"/>
    <w:rsid w:val="00723551"/>
    <w:rsid w:val="0072402A"/>
    <w:rsid w:val="00725AB9"/>
    <w:rsid w:val="007261BE"/>
    <w:rsid w:val="0072673E"/>
    <w:rsid w:val="0072717A"/>
    <w:rsid w:val="00730BA8"/>
    <w:rsid w:val="00730D2C"/>
    <w:rsid w:val="007314E4"/>
    <w:rsid w:val="00731ED8"/>
    <w:rsid w:val="00732407"/>
    <w:rsid w:val="007326A0"/>
    <w:rsid w:val="00732F12"/>
    <w:rsid w:val="007335ED"/>
    <w:rsid w:val="00733A5B"/>
    <w:rsid w:val="0073475C"/>
    <w:rsid w:val="00734CDE"/>
    <w:rsid w:val="0073560F"/>
    <w:rsid w:val="0073725C"/>
    <w:rsid w:val="00740A8D"/>
    <w:rsid w:val="00740BF4"/>
    <w:rsid w:val="00741E98"/>
    <w:rsid w:val="00741F26"/>
    <w:rsid w:val="00742705"/>
    <w:rsid w:val="0074286D"/>
    <w:rsid w:val="00742EA0"/>
    <w:rsid w:val="007433AF"/>
    <w:rsid w:val="00745C01"/>
    <w:rsid w:val="007463C0"/>
    <w:rsid w:val="00746C7E"/>
    <w:rsid w:val="00747477"/>
    <w:rsid w:val="00747495"/>
    <w:rsid w:val="0074751F"/>
    <w:rsid w:val="0075207C"/>
    <w:rsid w:val="00752A0A"/>
    <w:rsid w:val="00754496"/>
    <w:rsid w:val="007544FF"/>
    <w:rsid w:val="00754D1E"/>
    <w:rsid w:val="00754F0C"/>
    <w:rsid w:val="00756789"/>
    <w:rsid w:val="00757032"/>
    <w:rsid w:val="007572AF"/>
    <w:rsid w:val="007606E3"/>
    <w:rsid w:val="00760DDA"/>
    <w:rsid w:val="00760ECE"/>
    <w:rsid w:val="00761F43"/>
    <w:rsid w:val="00762680"/>
    <w:rsid w:val="0076302B"/>
    <w:rsid w:val="00763685"/>
    <w:rsid w:val="0076375A"/>
    <w:rsid w:val="00764830"/>
    <w:rsid w:val="00765139"/>
    <w:rsid w:val="00765DE2"/>
    <w:rsid w:val="007676FA"/>
    <w:rsid w:val="00772B2D"/>
    <w:rsid w:val="00772EAD"/>
    <w:rsid w:val="00773232"/>
    <w:rsid w:val="0077339E"/>
    <w:rsid w:val="007742DA"/>
    <w:rsid w:val="0077438E"/>
    <w:rsid w:val="00780991"/>
    <w:rsid w:val="00780DC3"/>
    <w:rsid w:val="007858A4"/>
    <w:rsid w:val="00786615"/>
    <w:rsid w:val="00787E9B"/>
    <w:rsid w:val="00790152"/>
    <w:rsid w:val="00792778"/>
    <w:rsid w:val="007943C6"/>
    <w:rsid w:val="007947CE"/>
    <w:rsid w:val="00795366"/>
    <w:rsid w:val="00795A08"/>
    <w:rsid w:val="0079636D"/>
    <w:rsid w:val="00796CD6"/>
    <w:rsid w:val="007978E4"/>
    <w:rsid w:val="007A1AE7"/>
    <w:rsid w:val="007A1FB0"/>
    <w:rsid w:val="007A20F8"/>
    <w:rsid w:val="007A217A"/>
    <w:rsid w:val="007A2A75"/>
    <w:rsid w:val="007A2C9D"/>
    <w:rsid w:val="007A2D25"/>
    <w:rsid w:val="007A31CB"/>
    <w:rsid w:val="007A3DFC"/>
    <w:rsid w:val="007A5240"/>
    <w:rsid w:val="007A58BB"/>
    <w:rsid w:val="007A6E3F"/>
    <w:rsid w:val="007B0F9E"/>
    <w:rsid w:val="007B146C"/>
    <w:rsid w:val="007B1D6B"/>
    <w:rsid w:val="007B1E63"/>
    <w:rsid w:val="007B29CD"/>
    <w:rsid w:val="007B4DC0"/>
    <w:rsid w:val="007B602D"/>
    <w:rsid w:val="007B710E"/>
    <w:rsid w:val="007B7ADE"/>
    <w:rsid w:val="007C022E"/>
    <w:rsid w:val="007C0478"/>
    <w:rsid w:val="007C0818"/>
    <w:rsid w:val="007C1599"/>
    <w:rsid w:val="007C22A3"/>
    <w:rsid w:val="007C2CC0"/>
    <w:rsid w:val="007C3701"/>
    <w:rsid w:val="007C4431"/>
    <w:rsid w:val="007C46F2"/>
    <w:rsid w:val="007C53E3"/>
    <w:rsid w:val="007C6C06"/>
    <w:rsid w:val="007D0B4E"/>
    <w:rsid w:val="007D284E"/>
    <w:rsid w:val="007E1C08"/>
    <w:rsid w:val="007E2200"/>
    <w:rsid w:val="007E31F6"/>
    <w:rsid w:val="007E400B"/>
    <w:rsid w:val="007E4BDC"/>
    <w:rsid w:val="007E5A70"/>
    <w:rsid w:val="007E79C9"/>
    <w:rsid w:val="007E7E84"/>
    <w:rsid w:val="007F004D"/>
    <w:rsid w:val="007F097C"/>
    <w:rsid w:val="007F37A9"/>
    <w:rsid w:val="007F3AE4"/>
    <w:rsid w:val="007F4155"/>
    <w:rsid w:val="007F663E"/>
    <w:rsid w:val="008028B5"/>
    <w:rsid w:val="00803179"/>
    <w:rsid w:val="008035FA"/>
    <w:rsid w:val="0080371A"/>
    <w:rsid w:val="00803F94"/>
    <w:rsid w:val="00804CEB"/>
    <w:rsid w:val="0080676E"/>
    <w:rsid w:val="00807FF7"/>
    <w:rsid w:val="00811EF9"/>
    <w:rsid w:val="00811F68"/>
    <w:rsid w:val="008122CF"/>
    <w:rsid w:val="00813157"/>
    <w:rsid w:val="00813861"/>
    <w:rsid w:val="008140C4"/>
    <w:rsid w:val="00814128"/>
    <w:rsid w:val="00815087"/>
    <w:rsid w:val="0081579C"/>
    <w:rsid w:val="00816202"/>
    <w:rsid w:val="008166B1"/>
    <w:rsid w:val="0081676E"/>
    <w:rsid w:val="00820786"/>
    <w:rsid w:val="00820E27"/>
    <w:rsid w:val="00822206"/>
    <w:rsid w:val="00824789"/>
    <w:rsid w:val="00824807"/>
    <w:rsid w:val="008249A3"/>
    <w:rsid w:val="0082540F"/>
    <w:rsid w:val="00826929"/>
    <w:rsid w:val="008276D3"/>
    <w:rsid w:val="00834AC6"/>
    <w:rsid w:val="00834B00"/>
    <w:rsid w:val="00835B3E"/>
    <w:rsid w:val="00837505"/>
    <w:rsid w:val="008457F0"/>
    <w:rsid w:val="0084617F"/>
    <w:rsid w:val="00846739"/>
    <w:rsid w:val="008468C0"/>
    <w:rsid w:val="00846F95"/>
    <w:rsid w:val="008513DD"/>
    <w:rsid w:val="00851D89"/>
    <w:rsid w:val="00852AF4"/>
    <w:rsid w:val="00852B69"/>
    <w:rsid w:val="00854107"/>
    <w:rsid w:val="00854968"/>
    <w:rsid w:val="00854B29"/>
    <w:rsid w:val="0085582D"/>
    <w:rsid w:val="00856362"/>
    <w:rsid w:val="00856EC4"/>
    <w:rsid w:val="008606C3"/>
    <w:rsid w:val="0086109B"/>
    <w:rsid w:val="00864AF3"/>
    <w:rsid w:val="0086684E"/>
    <w:rsid w:val="00866858"/>
    <w:rsid w:val="00867450"/>
    <w:rsid w:val="008706A6"/>
    <w:rsid w:val="008713F8"/>
    <w:rsid w:val="00873188"/>
    <w:rsid w:val="008733FF"/>
    <w:rsid w:val="00873F9A"/>
    <w:rsid w:val="0087474A"/>
    <w:rsid w:val="00875F90"/>
    <w:rsid w:val="008761D3"/>
    <w:rsid w:val="0087747C"/>
    <w:rsid w:val="00881ADD"/>
    <w:rsid w:val="00881B3A"/>
    <w:rsid w:val="008837A9"/>
    <w:rsid w:val="00883FB2"/>
    <w:rsid w:val="00884E20"/>
    <w:rsid w:val="008853A7"/>
    <w:rsid w:val="008859F4"/>
    <w:rsid w:val="00886F85"/>
    <w:rsid w:val="008878BD"/>
    <w:rsid w:val="00887FF4"/>
    <w:rsid w:val="00890642"/>
    <w:rsid w:val="008920C8"/>
    <w:rsid w:val="008920CB"/>
    <w:rsid w:val="0089254F"/>
    <w:rsid w:val="00892E6E"/>
    <w:rsid w:val="0089307B"/>
    <w:rsid w:val="0089405E"/>
    <w:rsid w:val="008944B0"/>
    <w:rsid w:val="008950C1"/>
    <w:rsid w:val="00895841"/>
    <w:rsid w:val="008968B2"/>
    <w:rsid w:val="008A04FD"/>
    <w:rsid w:val="008A0C3A"/>
    <w:rsid w:val="008A25B8"/>
    <w:rsid w:val="008A3F1A"/>
    <w:rsid w:val="008A4069"/>
    <w:rsid w:val="008A4299"/>
    <w:rsid w:val="008A560A"/>
    <w:rsid w:val="008A5FE7"/>
    <w:rsid w:val="008A75CD"/>
    <w:rsid w:val="008B580B"/>
    <w:rsid w:val="008C0E86"/>
    <w:rsid w:val="008C1EF7"/>
    <w:rsid w:val="008C2AAF"/>
    <w:rsid w:val="008C44A5"/>
    <w:rsid w:val="008C57E7"/>
    <w:rsid w:val="008C6A67"/>
    <w:rsid w:val="008C7488"/>
    <w:rsid w:val="008C7B59"/>
    <w:rsid w:val="008D0C9D"/>
    <w:rsid w:val="008D0CA1"/>
    <w:rsid w:val="008D1715"/>
    <w:rsid w:val="008D1E74"/>
    <w:rsid w:val="008D32F0"/>
    <w:rsid w:val="008D4640"/>
    <w:rsid w:val="008D696F"/>
    <w:rsid w:val="008D7587"/>
    <w:rsid w:val="008D796C"/>
    <w:rsid w:val="008E1F78"/>
    <w:rsid w:val="008E2186"/>
    <w:rsid w:val="008E5D6F"/>
    <w:rsid w:val="008E61D9"/>
    <w:rsid w:val="008E7462"/>
    <w:rsid w:val="008E76C3"/>
    <w:rsid w:val="008F0237"/>
    <w:rsid w:val="008F1077"/>
    <w:rsid w:val="008F1596"/>
    <w:rsid w:val="008F23C2"/>
    <w:rsid w:val="008F49D8"/>
    <w:rsid w:val="008F6536"/>
    <w:rsid w:val="008F693D"/>
    <w:rsid w:val="008F7102"/>
    <w:rsid w:val="008F74BD"/>
    <w:rsid w:val="008F7BA9"/>
    <w:rsid w:val="009002EB"/>
    <w:rsid w:val="00901E43"/>
    <w:rsid w:val="009020FD"/>
    <w:rsid w:val="009029F5"/>
    <w:rsid w:val="009039DA"/>
    <w:rsid w:val="009047A5"/>
    <w:rsid w:val="00906A9D"/>
    <w:rsid w:val="009079D0"/>
    <w:rsid w:val="00910B15"/>
    <w:rsid w:val="0091128D"/>
    <w:rsid w:val="0091165E"/>
    <w:rsid w:val="00911795"/>
    <w:rsid w:val="00912F0B"/>
    <w:rsid w:val="009137DB"/>
    <w:rsid w:val="00914350"/>
    <w:rsid w:val="009145CF"/>
    <w:rsid w:val="009149CC"/>
    <w:rsid w:val="00915E19"/>
    <w:rsid w:val="00916589"/>
    <w:rsid w:val="009174AB"/>
    <w:rsid w:val="00923A53"/>
    <w:rsid w:val="00923BAF"/>
    <w:rsid w:val="009243BB"/>
    <w:rsid w:val="009253F4"/>
    <w:rsid w:val="009254DD"/>
    <w:rsid w:val="00926505"/>
    <w:rsid w:val="009268AA"/>
    <w:rsid w:val="00930586"/>
    <w:rsid w:val="00930D92"/>
    <w:rsid w:val="00931805"/>
    <w:rsid w:val="00931A72"/>
    <w:rsid w:val="00932211"/>
    <w:rsid w:val="00932413"/>
    <w:rsid w:val="00933675"/>
    <w:rsid w:val="009351A2"/>
    <w:rsid w:val="009363D9"/>
    <w:rsid w:val="0094150F"/>
    <w:rsid w:val="009425F2"/>
    <w:rsid w:val="00943460"/>
    <w:rsid w:val="00943EDF"/>
    <w:rsid w:val="00944218"/>
    <w:rsid w:val="00945137"/>
    <w:rsid w:val="0094663B"/>
    <w:rsid w:val="00947128"/>
    <w:rsid w:val="00950119"/>
    <w:rsid w:val="00954A62"/>
    <w:rsid w:val="009553DD"/>
    <w:rsid w:val="00955936"/>
    <w:rsid w:val="009602C4"/>
    <w:rsid w:val="009621D9"/>
    <w:rsid w:val="009632AB"/>
    <w:rsid w:val="00964950"/>
    <w:rsid w:val="009653F1"/>
    <w:rsid w:val="0096555C"/>
    <w:rsid w:val="009667D4"/>
    <w:rsid w:val="0096789D"/>
    <w:rsid w:val="00970097"/>
    <w:rsid w:val="00970208"/>
    <w:rsid w:val="00970820"/>
    <w:rsid w:val="009716D8"/>
    <w:rsid w:val="00972335"/>
    <w:rsid w:val="00972A90"/>
    <w:rsid w:val="00972C68"/>
    <w:rsid w:val="009740A0"/>
    <w:rsid w:val="0097429F"/>
    <w:rsid w:val="0097450B"/>
    <w:rsid w:val="00975515"/>
    <w:rsid w:val="00976DE8"/>
    <w:rsid w:val="009772A2"/>
    <w:rsid w:val="00980768"/>
    <w:rsid w:val="009814A2"/>
    <w:rsid w:val="00981E3B"/>
    <w:rsid w:val="00982F64"/>
    <w:rsid w:val="0098333B"/>
    <w:rsid w:val="009839BD"/>
    <w:rsid w:val="009841D8"/>
    <w:rsid w:val="009858D5"/>
    <w:rsid w:val="00985D9A"/>
    <w:rsid w:val="00986336"/>
    <w:rsid w:val="00986860"/>
    <w:rsid w:val="00986B8A"/>
    <w:rsid w:val="009918C2"/>
    <w:rsid w:val="009918D7"/>
    <w:rsid w:val="00992B29"/>
    <w:rsid w:val="00993CE0"/>
    <w:rsid w:val="00993E9E"/>
    <w:rsid w:val="009953F8"/>
    <w:rsid w:val="00996BDB"/>
    <w:rsid w:val="00997C84"/>
    <w:rsid w:val="009A008D"/>
    <w:rsid w:val="009A296B"/>
    <w:rsid w:val="009A394D"/>
    <w:rsid w:val="009A3AA6"/>
    <w:rsid w:val="009B2907"/>
    <w:rsid w:val="009B5708"/>
    <w:rsid w:val="009B622A"/>
    <w:rsid w:val="009B6967"/>
    <w:rsid w:val="009B7BBA"/>
    <w:rsid w:val="009C216C"/>
    <w:rsid w:val="009C33E5"/>
    <w:rsid w:val="009C50F5"/>
    <w:rsid w:val="009C538F"/>
    <w:rsid w:val="009D0AE1"/>
    <w:rsid w:val="009D123B"/>
    <w:rsid w:val="009D4EB3"/>
    <w:rsid w:val="009D560E"/>
    <w:rsid w:val="009D5F40"/>
    <w:rsid w:val="009D6661"/>
    <w:rsid w:val="009E0659"/>
    <w:rsid w:val="009E2EB3"/>
    <w:rsid w:val="009E36E7"/>
    <w:rsid w:val="009E6479"/>
    <w:rsid w:val="009E71E0"/>
    <w:rsid w:val="009E7395"/>
    <w:rsid w:val="009F0CEB"/>
    <w:rsid w:val="009F10C6"/>
    <w:rsid w:val="009F1B4C"/>
    <w:rsid w:val="009F2A43"/>
    <w:rsid w:val="009F38CA"/>
    <w:rsid w:val="009F3C63"/>
    <w:rsid w:val="009F3F83"/>
    <w:rsid w:val="009F4772"/>
    <w:rsid w:val="009F529C"/>
    <w:rsid w:val="00A00EEC"/>
    <w:rsid w:val="00A02601"/>
    <w:rsid w:val="00A0516B"/>
    <w:rsid w:val="00A10C1C"/>
    <w:rsid w:val="00A12873"/>
    <w:rsid w:val="00A13DB2"/>
    <w:rsid w:val="00A149C8"/>
    <w:rsid w:val="00A14A1E"/>
    <w:rsid w:val="00A14CB9"/>
    <w:rsid w:val="00A166BA"/>
    <w:rsid w:val="00A21B14"/>
    <w:rsid w:val="00A27605"/>
    <w:rsid w:val="00A3014E"/>
    <w:rsid w:val="00A31376"/>
    <w:rsid w:val="00A31683"/>
    <w:rsid w:val="00A31F56"/>
    <w:rsid w:val="00A3232D"/>
    <w:rsid w:val="00A32336"/>
    <w:rsid w:val="00A32FA3"/>
    <w:rsid w:val="00A334A6"/>
    <w:rsid w:val="00A35070"/>
    <w:rsid w:val="00A35D90"/>
    <w:rsid w:val="00A41AA4"/>
    <w:rsid w:val="00A433BB"/>
    <w:rsid w:val="00A443A3"/>
    <w:rsid w:val="00A45E31"/>
    <w:rsid w:val="00A51AAE"/>
    <w:rsid w:val="00A51E42"/>
    <w:rsid w:val="00A51EE6"/>
    <w:rsid w:val="00A54DA6"/>
    <w:rsid w:val="00A55AF6"/>
    <w:rsid w:val="00A562B6"/>
    <w:rsid w:val="00A562DB"/>
    <w:rsid w:val="00A56FB7"/>
    <w:rsid w:val="00A579E3"/>
    <w:rsid w:val="00A57D4D"/>
    <w:rsid w:val="00A604AE"/>
    <w:rsid w:val="00A61C81"/>
    <w:rsid w:val="00A6218C"/>
    <w:rsid w:val="00A627CA"/>
    <w:rsid w:val="00A636B0"/>
    <w:rsid w:val="00A63B26"/>
    <w:rsid w:val="00A64F57"/>
    <w:rsid w:val="00A65F42"/>
    <w:rsid w:val="00A67C18"/>
    <w:rsid w:val="00A7045D"/>
    <w:rsid w:val="00A70D0A"/>
    <w:rsid w:val="00A724BD"/>
    <w:rsid w:val="00A7285F"/>
    <w:rsid w:val="00A72E38"/>
    <w:rsid w:val="00A73D9F"/>
    <w:rsid w:val="00A74F80"/>
    <w:rsid w:val="00A77C28"/>
    <w:rsid w:val="00A77EE5"/>
    <w:rsid w:val="00A80918"/>
    <w:rsid w:val="00A8117D"/>
    <w:rsid w:val="00A8122E"/>
    <w:rsid w:val="00A822A5"/>
    <w:rsid w:val="00A83237"/>
    <w:rsid w:val="00A8453B"/>
    <w:rsid w:val="00A8511B"/>
    <w:rsid w:val="00A870AD"/>
    <w:rsid w:val="00A877BF"/>
    <w:rsid w:val="00A93B64"/>
    <w:rsid w:val="00A94B86"/>
    <w:rsid w:val="00A951DB"/>
    <w:rsid w:val="00A95D0C"/>
    <w:rsid w:val="00A96663"/>
    <w:rsid w:val="00A97070"/>
    <w:rsid w:val="00A97B16"/>
    <w:rsid w:val="00AA0683"/>
    <w:rsid w:val="00AA1648"/>
    <w:rsid w:val="00AA2E21"/>
    <w:rsid w:val="00AA2E76"/>
    <w:rsid w:val="00AA3DB5"/>
    <w:rsid w:val="00AA3E70"/>
    <w:rsid w:val="00AA6014"/>
    <w:rsid w:val="00AA6628"/>
    <w:rsid w:val="00AA6AE6"/>
    <w:rsid w:val="00AA71F2"/>
    <w:rsid w:val="00AA7306"/>
    <w:rsid w:val="00AB02FF"/>
    <w:rsid w:val="00AB0B6C"/>
    <w:rsid w:val="00AB1194"/>
    <w:rsid w:val="00AB3D0A"/>
    <w:rsid w:val="00AB457F"/>
    <w:rsid w:val="00AB548C"/>
    <w:rsid w:val="00AB5BF6"/>
    <w:rsid w:val="00AB77A2"/>
    <w:rsid w:val="00AC0ED6"/>
    <w:rsid w:val="00AC1E7D"/>
    <w:rsid w:val="00AC2C47"/>
    <w:rsid w:val="00AC68F6"/>
    <w:rsid w:val="00AD0DD4"/>
    <w:rsid w:val="00AD0E7B"/>
    <w:rsid w:val="00AD7522"/>
    <w:rsid w:val="00AD7AB2"/>
    <w:rsid w:val="00AE2DFD"/>
    <w:rsid w:val="00AE445C"/>
    <w:rsid w:val="00AE6055"/>
    <w:rsid w:val="00AE6537"/>
    <w:rsid w:val="00AF09DF"/>
    <w:rsid w:val="00AF2429"/>
    <w:rsid w:val="00AF2677"/>
    <w:rsid w:val="00AF271B"/>
    <w:rsid w:val="00AF4D17"/>
    <w:rsid w:val="00AF506C"/>
    <w:rsid w:val="00AF5FDC"/>
    <w:rsid w:val="00B00B43"/>
    <w:rsid w:val="00B01564"/>
    <w:rsid w:val="00B016A3"/>
    <w:rsid w:val="00B02939"/>
    <w:rsid w:val="00B037CF"/>
    <w:rsid w:val="00B03EA1"/>
    <w:rsid w:val="00B060D7"/>
    <w:rsid w:val="00B06567"/>
    <w:rsid w:val="00B06757"/>
    <w:rsid w:val="00B11711"/>
    <w:rsid w:val="00B128B5"/>
    <w:rsid w:val="00B137EF"/>
    <w:rsid w:val="00B1424B"/>
    <w:rsid w:val="00B14EA1"/>
    <w:rsid w:val="00B1559B"/>
    <w:rsid w:val="00B15917"/>
    <w:rsid w:val="00B17118"/>
    <w:rsid w:val="00B20346"/>
    <w:rsid w:val="00B204AE"/>
    <w:rsid w:val="00B20A55"/>
    <w:rsid w:val="00B21240"/>
    <w:rsid w:val="00B21976"/>
    <w:rsid w:val="00B24776"/>
    <w:rsid w:val="00B25E08"/>
    <w:rsid w:val="00B273BD"/>
    <w:rsid w:val="00B27AD6"/>
    <w:rsid w:val="00B27ED2"/>
    <w:rsid w:val="00B30DD4"/>
    <w:rsid w:val="00B32E33"/>
    <w:rsid w:val="00B32EB5"/>
    <w:rsid w:val="00B3317B"/>
    <w:rsid w:val="00B34970"/>
    <w:rsid w:val="00B359A4"/>
    <w:rsid w:val="00B370A4"/>
    <w:rsid w:val="00B41E69"/>
    <w:rsid w:val="00B42325"/>
    <w:rsid w:val="00B430C3"/>
    <w:rsid w:val="00B4475D"/>
    <w:rsid w:val="00B5131C"/>
    <w:rsid w:val="00B543C3"/>
    <w:rsid w:val="00B55460"/>
    <w:rsid w:val="00B555B5"/>
    <w:rsid w:val="00B5726E"/>
    <w:rsid w:val="00B57E44"/>
    <w:rsid w:val="00B610FB"/>
    <w:rsid w:val="00B6288F"/>
    <w:rsid w:val="00B62953"/>
    <w:rsid w:val="00B63A44"/>
    <w:rsid w:val="00B65032"/>
    <w:rsid w:val="00B65571"/>
    <w:rsid w:val="00B67E2C"/>
    <w:rsid w:val="00B70E13"/>
    <w:rsid w:val="00B70F16"/>
    <w:rsid w:val="00B71DB4"/>
    <w:rsid w:val="00B720C6"/>
    <w:rsid w:val="00B72377"/>
    <w:rsid w:val="00B723F3"/>
    <w:rsid w:val="00B73F87"/>
    <w:rsid w:val="00B74725"/>
    <w:rsid w:val="00B75174"/>
    <w:rsid w:val="00B754A5"/>
    <w:rsid w:val="00B75BC2"/>
    <w:rsid w:val="00B762ED"/>
    <w:rsid w:val="00B76C1D"/>
    <w:rsid w:val="00B77260"/>
    <w:rsid w:val="00B778CF"/>
    <w:rsid w:val="00B802C5"/>
    <w:rsid w:val="00B803ED"/>
    <w:rsid w:val="00B808AE"/>
    <w:rsid w:val="00B820DE"/>
    <w:rsid w:val="00B82D57"/>
    <w:rsid w:val="00B831F4"/>
    <w:rsid w:val="00B83967"/>
    <w:rsid w:val="00B8417A"/>
    <w:rsid w:val="00B868AC"/>
    <w:rsid w:val="00B86D36"/>
    <w:rsid w:val="00B87AEF"/>
    <w:rsid w:val="00B90D2E"/>
    <w:rsid w:val="00B93FA7"/>
    <w:rsid w:val="00B9429B"/>
    <w:rsid w:val="00B95C5E"/>
    <w:rsid w:val="00B9633E"/>
    <w:rsid w:val="00B96FDA"/>
    <w:rsid w:val="00B972FA"/>
    <w:rsid w:val="00BA035B"/>
    <w:rsid w:val="00BA0C6C"/>
    <w:rsid w:val="00BA1B23"/>
    <w:rsid w:val="00BA2AC7"/>
    <w:rsid w:val="00BA3A49"/>
    <w:rsid w:val="00BA4E93"/>
    <w:rsid w:val="00BA5357"/>
    <w:rsid w:val="00BA5826"/>
    <w:rsid w:val="00BB0FB1"/>
    <w:rsid w:val="00BB19F5"/>
    <w:rsid w:val="00BB2110"/>
    <w:rsid w:val="00BB24F0"/>
    <w:rsid w:val="00BB298D"/>
    <w:rsid w:val="00BB3876"/>
    <w:rsid w:val="00BB48A3"/>
    <w:rsid w:val="00BB520E"/>
    <w:rsid w:val="00BB6388"/>
    <w:rsid w:val="00BC2486"/>
    <w:rsid w:val="00BC67E2"/>
    <w:rsid w:val="00BC6E14"/>
    <w:rsid w:val="00BC7665"/>
    <w:rsid w:val="00BD0902"/>
    <w:rsid w:val="00BD2C98"/>
    <w:rsid w:val="00BD2EF0"/>
    <w:rsid w:val="00BD32BB"/>
    <w:rsid w:val="00BD334B"/>
    <w:rsid w:val="00BD3828"/>
    <w:rsid w:val="00BD3949"/>
    <w:rsid w:val="00BD3E17"/>
    <w:rsid w:val="00BD478D"/>
    <w:rsid w:val="00BD47F0"/>
    <w:rsid w:val="00BD652A"/>
    <w:rsid w:val="00BD688E"/>
    <w:rsid w:val="00BD6D84"/>
    <w:rsid w:val="00BE0085"/>
    <w:rsid w:val="00BE167B"/>
    <w:rsid w:val="00BE28C0"/>
    <w:rsid w:val="00BE2E0B"/>
    <w:rsid w:val="00BE4934"/>
    <w:rsid w:val="00BE6539"/>
    <w:rsid w:val="00BE7201"/>
    <w:rsid w:val="00BE74DE"/>
    <w:rsid w:val="00BE7644"/>
    <w:rsid w:val="00BF0A3A"/>
    <w:rsid w:val="00BF1E33"/>
    <w:rsid w:val="00BF1FE8"/>
    <w:rsid w:val="00BF53EF"/>
    <w:rsid w:val="00BF5968"/>
    <w:rsid w:val="00BF603C"/>
    <w:rsid w:val="00BF680F"/>
    <w:rsid w:val="00C002E3"/>
    <w:rsid w:val="00C005A1"/>
    <w:rsid w:val="00C0080C"/>
    <w:rsid w:val="00C00900"/>
    <w:rsid w:val="00C00FC6"/>
    <w:rsid w:val="00C021C2"/>
    <w:rsid w:val="00C05CC6"/>
    <w:rsid w:val="00C05F9B"/>
    <w:rsid w:val="00C06F06"/>
    <w:rsid w:val="00C07BD6"/>
    <w:rsid w:val="00C115D6"/>
    <w:rsid w:val="00C11B1F"/>
    <w:rsid w:val="00C122F5"/>
    <w:rsid w:val="00C12559"/>
    <w:rsid w:val="00C1264D"/>
    <w:rsid w:val="00C13B73"/>
    <w:rsid w:val="00C14109"/>
    <w:rsid w:val="00C1464F"/>
    <w:rsid w:val="00C14B22"/>
    <w:rsid w:val="00C1504A"/>
    <w:rsid w:val="00C15129"/>
    <w:rsid w:val="00C16040"/>
    <w:rsid w:val="00C16B66"/>
    <w:rsid w:val="00C175A6"/>
    <w:rsid w:val="00C20B48"/>
    <w:rsid w:val="00C21A36"/>
    <w:rsid w:val="00C22D8C"/>
    <w:rsid w:val="00C24823"/>
    <w:rsid w:val="00C24ACD"/>
    <w:rsid w:val="00C26A0E"/>
    <w:rsid w:val="00C27466"/>
    <w:rsid w:val="00C30DD3"/>
    <w:rsid w:val="00C31A5B"/>
    <w:rsid w:val="00C329BB"/>
    <w:rsid w:val="00C33D3B"/>
    <w:rsid w:val="00C34131"/>
    <w:rsid w:val="00C35186"/>
    <w:rsid w:val="00C36A48"/>
    <w:rsid w:val="00C373A5"/>
    <w:rsid w:val="00C40DBE"/>
    <w:rsid w:val="00C41B74"/>
    <w:rsid w:val="00C41C8E"/>
    <w:rsid w:val="00C43189"/>
    <w:rsid w:val="00C436CB"/>
    <w:rsid w:val="00C44055"/>
    <w:rsid w:val="00C44249"/>
    <w:rsid w:val="00C46602"/>
    <w:rsid w:val="00C475B1"/>
    <w:rsid w:val="00C50A58"/>
    <w:rsid w:val="00C51581"/>
    <w:rsid w:val="00C519B3"/>
    <w:rsid w:val="00C51D4B"/>
    <w:rsid w:val="00C52354"/>
    <w:rsid w:val="00C55F5B"/>
    <w:rsid w:val="00C56B32"/>
    <w:rsid w:val="00C5738A"/>
    <w:rsid w:val="00C57685"/>
    <w:rsid w:val="00C61587"/>
    <w:rsid w:val="00C61C70"/>
    <w:rsid w:val="00C63C42"/>
    <w:rsid w:val="00C64958"/>
    <w:rsid w:val="00C66947"/>
    <w:rsid w:val="00C67EEB"/>
    <w:rsid w:val="00C72834"/>
    <w:rsid w:val="00C72B29"/>
    <w:rsid w:val="00C74A56"/>
    <w:rsid w:val="00C761D8"/>
    <w:rsid w:val="00C80DE8"/>
    <w:rsid w:val="00C80E00"/>
    <w:rsid w:val="00C80ECD"/>
    <w:rsid w:val="00C82746"/>
    <w:rsid w:val="00C82E38"/>
    <w:rsid w:val="00C83CD4"/>
    <w:rsid w:val="00C84899"/>
    <w:rsid w:val="00C854F5"/>
    <w:rsid w:val="00C85538"/>
    <w:rsid w:val="00C90D97"/>
    <w:rsid w:val="00C91390"/>
    <w:rsid w:val="00C933D8"/>
    <w:rsid w:val="00C93B13"/>
    <w:rsid w:val="00C94658"/>
    <w:rsid w:val="00C959B6"/>
    <w:rsid w:val="00C96A00"/>
    <w:rsid w:val="00C96BD8"/>
    <w:rsid w:val="00C96D09"/>
    <w:rsid w:val="00C97CC5"/>
    <w:rsid w:val="00CA0BDB"/>
    <w:rsid w:val="00CA1CFB"/>
    <w:rsid w:val="00CA4116"/>
    <w:rsid w:val="00CA4917"/>
    <w:rsid w:val="00CA5023"/>
    <w:rsid w:val="00CA58D3"/>
    <w:rsid w:val="00CA737F"/>
    <w:rsid w:val="00CA7AA0"/>
    <w:rsid w:val="00CB0018"/>
    <w:rsid w:val="00CB0535"/>
    <w:rsid w:val="00CB0BFD"/>
    <w:rsid w:val="00CB0FF9"/>
    <w:rsid w:val="00CB3207"/>
    <w:rsid w:val="00CB3A77"/>
    <w:rsid w:val="00CB4615"/>
    <w:rsid w:val="00CB59D0"/>
    <w:rsid w:val="00CB659B"/>
    <w:rsid w:val="00CB67F7"/>
    <w:rsid w:val="00CB6B8C"/>
    <w:rsid w:val="00CB705B"/>
    <w:rsid w:val="00CB7F4B"/>
    <w:rsid w:val="00CC0DF3"/>
    <w:rsid w:val="00CC1703"/>
    <w:rsid w:val="00CC24CF"/>
    <w:rsid w:val="00CC3835"/>
    <w:rsid w:val="00CC6FBD"/>
    <w:rsid w:val="00CC7C97"/>
    <w:rsid w:val="00CC7F4A"/>
    <w:rsid w:val="00CD0E65"/>
    <w:rsid w:val="00CD462F"/>
    <w:rsid w:val="00CD63D8"/>
    <w:rsid w:val="00CE04E0"/>
    <w:rsid w:val="00CE065D"/>
    <w:rsid w:val="00CE1047"/>
    <w:rsid w:val="00CE1A15"/>
    <w:rsid w:val="00CE447E"/>
    <w:rsid w:val="00CE56A9"/>
    <w:rsid w:val="00CE6CDC"/>
    <w:rsid w:val="00CE78B9"/>
    <w:rsid w:val="00CF0672"/>
    <w:rsid w:val="00CF0DA3"/>
    <w:rsid w:val="00CF7484"/>
    <w:rsid w:val="00D0197D"/>
    <w:rsid w:val="00D041DC"/>
    <w:rsid w:val="00D04EC9"/>
    <w:rsid w:val="00D05DCF"/>
    <w:rsid w:val="00D06C10"/>
    <w:rsid w:val="00D06C7B"/>
    <w:rsid w:val="00D0747B"/>
    <w:rsid w:val="00D07CC2"/>
    <w:rsid w:val="00D122B5"/>
    <w:rsid w:val="00D128F5"/>
    <w:rsid w:val="00D12DE0"/>
    <w:rsid w:val="00D133C1"/>
    <w:rsid w:val="00D13C58"/>
    <w:rsid w:val="00D15501"/>
    <w:rsid w:val="00D1617C"/>
    <w:rsid w:val="00D1672B"/>
    <w:rsid w:val="00D174A5"/>
    <w:rsid w:val="00D20268"/>
    <w:rsid w:val="00D20590"/>
    <w:rsid w:val="00D20633"/>
    <w:rsid w:val="00D20D85"/>
    <w:rsid w:val="00D21BE9"/>
    <w:rsid w:val="00D23810"/>
    <w:rsid w:val="00D240D5"/>
    <w:rsid w:val="00D271CD"/>
    <w:rsid w:val="00D2771C"/>
    <w:rsid w:val="00D309A7"/>
    <w:rsid w:val="00D335B4"/>
    <w:rsid w:val="00D34ED1"/>
    <w:rsid w:val="00D34EF2"/>
    <w:rsid w:val="00D358D7"/>
    <w:rsid w:val="00D427B8"/>
    <w:rsid w:val="00D43157"/>
    <w:rsid w:val="00D46B1B"/>
    <w:rsid w:val="00D4758C"/>
    <w:rsid w:val="00D51A59"/>
    <w:rsid w:val="00D52484"/>
    <w:rsid w:val="00D55549"/>
    <w:rsid w:val="00D5737C"/>
    <w:rsid w:val="00D60719"/>
    <w:rsid w:val="00D60BDE"/>
    <w:rsid w:val="00D60BF8"/>
    <w:rsid w:val="00D60E5B"/>
    <w:rsid w:val="00D61CDF"/>
    <w:rsid w:val="00D6487B"/>
    <w:rsid w:val="00D6647C"/>
    <w:rsid w:val="00D70975"/>
    <w:rsid w:val="00D71A5D"/>
    <w:rsid w:val="00D71C16"/>
    <w:rsid w:val="00D7203F"/>
    <w:rsid w:val="00D72442"/>
    <w:rsid w:val="00D7552C"/>
    <w:rsid w:val="00D80140"/>
    <w:rsid w:val="00D8074D"/>
    <w:rsid w:val="00D80A2D"/>
    <w:rsid w:val="00D851C8"/>
    <w:rsid w:val="00D8532D"/>
    <w:rsid w:val="00D85736"/>
    <w:rsid w:val="00D86119"/>
    <w:rsid w:val="00D86664"/>
    <w:rsid w:val="00D86C63"/>
    <w:rsid w:val="00D87092"/>
    <w:rsid w:val="00D87C34"/>
    <w:rsid w:val="00D91F59"/>
    <w:rsid w:val="00D920F1"/>
    <w:rsid w:val="00D93ED5"/>
    <w:rsid w:val="00D9538E"/>
    <w:rsid w:val="00DA0239"/>
    <w:rsid w:val="00DA0C93"/>
    <w:rsid w:val="00DA17D8"/>
    <w:rsid w:val="00DA2696"/>
    <w:rsid w:val="00DA3030"/>
    <w:rsid w:val="00DA34D2"/>
    <w:rsid w:val="00DA3708"/>
    <w:rsid w:val="00DA535C"/>
    <w:rsid w:val="00DA6AB8"/>
    <w:rsid w:val="00DA740D"/>
    <w:rsid w:val="00DA7D2B"/>
    <w:rsid w:val="00DB06E2"/>
    <w:rsid w:val="00DB0771"/>
    <w:rsid w:val="00DB0B9D"/>
    <w:rsid w:val="00DB2484"/>
    <w:rsid w:val="00DB29EA"/>
    <w:rsid w:val="00DB39A8"/>
    <w:rsid w:val="00DB4289"/>
    <w:rsid w:val="00DB4A7D"/>
    <w:rsid w:val="00DB501D"/>
    <w:rsid w:val="00DB6FA0"/>
    <w:rsid w:val="00DB74EF"/>
    <w:rsid w:val="00DB7824"/>
    <w:rsid w:val="00DC16B3"/>
    <w:rsid w:val="00DC1F3B"/>
    <w:rsid w:val="00DC427D"/>
    <w:rsid w:val="00DC48CF"/>
    <w:rsid w:val="00DC4C0D"/>
    <w:rsid w:val="00DC7AAD"/>
    <w:rsid w:val="00DD0216"/>
    <w:rsid w:val="00DD0881"/>
    <w:rsid w:val="00DD0927"/>
    <w:rsid w:val="00DD1212"/>
    <w:rsid w:val="00DD148C"/>
    <w:rsid w:val="00DD18A4"/>
    <w:rsid w:val="00DD3509"/>
    <w:rsid w:val="00DD3A06"/>
    <w:rsid w:val="00DD5DE6"/>
    <w:rsid w:val="00DD6AAF"/>
    <w:rsid w:val="00DD7324"/>
    <w:rsid w:val="00DD7BB2"/>
    <w:rsid w:val="00DE46E4"/>
    <w:rsid w:val="00DE48E9"/>
    <w:rsid w:val="00DE5506"/>
    <w:rsid w:val="00DE6165"/>
    <w:rsid w:val="00DF17FA"/>
    <w:rsid w:val="00DF1BCE"/>
    <w:rsid w:val="00DF3561"/>
    <w:rsid w:val="00DF3F6A"/>
    <w:rsid w:val="00DF5FBE"/>
    <w:rsid w:val="00DF6874"/>
    <w:rsid w:val="00E03DA7"/>
    <w:rsid w:val="00E041E9"/>
    <w:rsid w:val="00E04B8C"/>
    <w:rsid w:val="00E04E05"/>
    <w:rsid w:val="00E07AC6"/>
    <w:rsid w:val="00E10616"/>
    <w:rsid w:val="00E13FCC"/>
    <w:rsid w:val="00E152B5"/>
    <w:rsid w:val="00E15764"/>
    <w:rsid w:val="00E177C8"/>
    <w:rsid w:val="00E228FE"/>
    <w:rsid w:val="00E2487E"/>
    <w:rsid w:val="00E27D28"/>
    <w:rsid w:val="00E304BE"/>
    <w:rsid w:val="00E31622"/>
    <w:rsid w:val="00E3275E"/>
    <w:rsid w:val="00E33F74"/>
    <w:rsid w:val="00E343AC"/>
    <w:rsid w:val="00E34BC0"/>
    <w:rsid w:val="00E36A81"/>
    <w:rsid w:val="00E40027"/>
    <w:rsid w:val="00E4097C"/>
    <w:rsid w:val="00E4116B"/>
    <w:rsid w:val="00E43799"/>
    <w:rsid w:val="00E45753"/>
    <w:rsid w:val="00E46EEC"/>
    <w:rsid w:val="00E509C1"/>
    <w:rsid w:val="00E50DEF"/>
    <w:rsid w:val="00E5288E"/>
    <w:rsid w:val="00E53364"/>
    <w:rsid w:val="00E533AC"/>
    <w:rsid w:val="00E54BFC"/>
    <w:rsid w:val="00E55E8C"/>
    <w:rsid w:val="00E566DF"/>
    <w:rsid w:val="00E56C96"/>
    <w:rsid w:val="00E56F18"/>
    <w:rsid w:val="00E57FE7"/>
    <w:rsid w:val="00E605A8"/>
    <w:rsid w:val="00E629C2"/>
    <w:rsid w:val="00E62AD2"/>
    <w:rsid w:val="00E640CE"/>
    <w:rsid w:val="00E65FBB"/>
    <w:rsid w:val="00E66F2A"/>
    <w:rsid w:val="00E711F2"/>
    <w:rsid w:val="00E7284E"/>
    <w:rsid w:val="00E730BC"/>
    <w:rsid w:val="00E74524"/>
    <w:rsid w:val="00E749DA"/>
    <w:rsid w:val="00E759D8"/>
    <w:rsid w:val="00E76939"/>
    <w:rsid w:val="00E77360"/>
    <w:rsid w:val="00E774C9"/>
    <w:rsid w:val="00E80480"/>
    <w:rsid w:val="00E8254B"/>
    <w:rsid w:val="00E83E0B"/>
    <w:rsid w:val="00E85870"/>
    <w:rsid w:val="00E9294A"/>
    <w:rsid w:val="00E93380"/>
    <w:rsid w:val="00E94A66"/>
    <w:rsid w:val="00E95B6F"/>
    <w:rsid w:val="00E972C2"/>
    <w:rsid w:val="00E97458"/>
    <w:rsid w:val="00E97587"/>
    <w:rsid w:val="00EA07A8"/>
    <w:rsid w:val="00EA4EA5"/>
    <w:rsid w:val="00EA517B"/>
    <w:rsid w:val="00EA5222"/>
    <w:rsid w:val="00EA55CC"/>
    <w:rsid w:val="00EA59B4"/>
    <w:rsid w:val="00EA643D"/>
    <w:rsid w:val="00EA6914"/>
    <w:rsid w:val="00EA7138"/>
    <w:rsid w:val="00EA7631"/>
    <w:rsid w:val="00EA777C"/>
    <w:rsid w:val="00EA7F0F"/>
    <w:rsid w:val="00EB040A"/>
    <w:rsid w:val="00EB0730"/>
    <w:rsid w:val="00EB1289"/>
    <w:rsid w:val="00EB17FF"/>
    <w:rsid w:val="00EB18D9"/>
    <w:rsid w:val="00EB217E"/>
    <w:rsid w:val="00EB23A0"/>
    <w:rsid w:val="00EB369B"/>
    <w:rsid w:val="00EB41AD"/>
    <w:rsid w:val="00EC053C"/>
    <w:rsid w:val="00EC1D06"/>
    <w:rsid w:val="00EC2B9F"/>
    <w:rsid w:val="00EC3D5A"/>
    <w:rsid w:val="00EC4E7C"/>
    <w:rsid w:val="00EC65C4"/>
    <w:rsid w:val="00EC6FFA"/>
    <w:rsid w:val="00ED0151"/>
    <w:rsid w:val="00ED06CB"/>
    <w:rsid w:val="00ED0AFA"/>
    <w:rsid w:val="00ED0CD1"/>
    <w:rsid w:val="00ED299E"/>
    <w:rsid w:val="00ED3908"/>
    <w:rsid w:val="00ED6DB8"/>
    <w:rsid w:val="00ED7BAD"/>
    <w:rsid w:val="00EE00C9"/>
    <w:rsid w:val="00EE08CE"/>
    <w:rsid w:val="00EE1AE7"/>
    <w:rsid w:val="00EE2027"/>
    <w:rsid w:val="00EE3CE1"/>
    <w:rsid w:val="00EE3D83"/>
    <w:rsid w:val="00EF0F3E"/>
    <w:rsid w:val="00EF2842"/>
    <w:rsid w:val="00EF4D95"/>
    <w:rsid w:val="00EF557C"/>
    <w:rsid w:val="00EF595B"/>
    <w:rsid w:val="00EF5D63"/>
    <w:rsid w:val="00EF60C0"/>
    <w:rsid w:val="00EF63CC"/>
    <w:rsid w:val="00F02AD5"/>
    <w:rsid w:val="00F03240"/>
    <w:rsid w:val="00F03A63"/>
    <w:rsid w:val="00F05898"/>
    <w:rsid w:val="00F05FE2"/>
    <w:rsid w:val="00F06E04"/>
    <w:rsid w:val="00F11C65"/>
    <w:rsid w:val="00F13DCF"/>
    <w:rsid w:val="00F14903"/>
    <w:rsid w:val="00F16893"/>
    <w:rsid w:val="00F1705C"/>
    <w:rsid w:val="00F17E60"/>
    <w:rsid w:val="00F21200"/>
    <w:rsid w:val="00F24535"/>
    <w:rsid w:val="00F24A6F"/>
    <w:rsid w:val="00F2586F"/>
    <w:rsid w:val="00F27EC8"/>
    <w:rsid w:val="00F32022"/>
    <w:rsid w:val="00F343A4"/>
    <w:rsid w:val="00F34B6E"/>
    <w:rsid w:val="00F4228A"/>
    <w:rsid w:val="00F449FC"/>
    <w:rsid w:val="00F44CAB"/>
    <w:rsid w:val="00F46B3E"/>
    <w:rsid w:val="00F473F5"/>
    <w:rsid w:val="00F507D0"/>
    <w:rsid w:val="00F50F47"/>
    <w:rsid w:val="00F54A9D"/>
    <w:rsid w:val="00F568DD"/>
    <w:rsid w:val="00F5690D"/>
    <w:rsid w:val="00F569E5"/>
    <w:rsid w:val="00F573BE"/>
    <w:rsid w:val="00F57A56"/>
    <w:rsid w:val="00F57E18"/>
    <w:rsid w:val="00F60946"/>
    <w:rsid w:val="00F617CC"/>
    <w:rsid w:val="00F6320D"/>
    <w:rsid w:val="00F660DA"/>
    <w:rsid w:val="00F66EC3"/>
    <w:rsid w:val="00F67E2D"/>
    <w:rsid w:val="00F67E54"/>
    <w:rsid w:val="00F709BF"/>
    <w:rsid w:val="00F70B25"/>
    <w:rsid w:val="00F71025"/>
    <w:rsid w:val="00F74226"/>
    <w:rsid w:val="00F75368"/>
    <w:rsid w:val="00F75BEE"/>
    <w:rsid w:val="00F77CFC"/>
    <w:rsid w:val="00F82006"/>
    <w:rsid w:val="00F8307F"/>
    <w:rsid w:val="00F83499"/>
    <w:rsid w:val="00F87376"/>
    <w:rsid w:val="00F87458"/>
    <w:rsid w:val="00F909FD"/>
    <w:rsid w:val="00F91029"/>
    <w:rsid w:val="00F92ADF"/>
    <w:rsid w:val="00F93D39"/>
    <w:rsid w:val="00F96304"/>
    <w:rsid w:val="00FA032A"/>
    <w:rsid w:val="00FA0403"/>
    <w:rsid w:val="00FA07D0"/>
    <w:rsid w:val="00FA253A"/>
    <w:rsid w:val="00FA2625"/>
    <w:rsid w:val="00FA26F2"/>
    <w:rsid w:val="00FA2B90"/>
    <w:rsid w:val="00FA490A"/>
    <w:rsid w:val="00FA4EBF"/>
    <w:rsid w:val="00FA71B4"/>
    <w:rsid w:val="00FA7E5E"/>
    <w:rsid w:val="00FB0A61"/>
    <w:rsid w:val="00FB5391"/>
    <w:rsid w:val="00FB656C"/>
    <w:rsid w:val="00FB6B2F"/>
    <w:rsid w:val="00FB6C08"/>
    <w:rsid w:val="00FB6DFF"/>
    <w:rsid w:val="00FB7919"/>
    <w:rsid w:val="00FC078C"/>
    <w:rsid w:val="00FC24E2"/>
    <w:rsid w:val="00FC2E13"/>
    <w:rsid w:val="00FC479F"/>
    <w:rsid w:val="00FC47BA"/>
    <w:rsid w:val="00FD27BF"/>
    <w:rsid w:val="00FD30D5"/>
    <w:rsid w:val="00FD32E5"/>
    <w:rsid w:val="00FD522C"/>
    <w:rsid w:val="00FD52A1"/>
    <w:rsid w:val="00FD5490"/>
    <w:rsid w:val="00FE005D"/>
    <w:rsid w:val="00FE01F2"/>
    <w:rsid w:val="00FE0C7D"/>
    <w:rsid w:val="00FE14DA"/>
    <w:rsid w:val="00FE1977"/>
    <w:rsid w:val="00FE2B08"/>
    <w:rsid w:val="00FE4EF1"/>
    <w:rsid w:val="00FE63C6"/>
    <w:rsid w:val="00FF0003"/>
    <w:rsid w:val="00FF00B1"/>
    <w:rsid w:val="00FF07AE"/>
    <w:rsid w:val="00FF20B6"/>
    <w:rsid w:val="00FF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D38C6"/>
  <w15:docId w15:val="{E7F7BB97-B99C-415D-8486-95E7736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69"/>
  </w:style>
  <w:style w:type="paragraph" w:styleId="Heading1">
    <w:name w:val="heading 1"/>
    <w:basedOn w:val="Normal"/>
    <w:next w:val="Normal"/>
    <w:link w:val="Heading1Char"/>
    <w:uiPriority w:val="9"/>
    <w:qFormat/>
    <w:rsid w:val="003B139D"/>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3B139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74A56"/>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uiPriority w:val="34"/>
    <w:qFormat/>
    <w:rsid w:val="00301724"/>
    <w:pPr>
      <w:ind w:left="720"/>
      <w:contextualSpacing/>
    </w:pPr>
  </w:style>
  <w:style w:type="paragraph" w:styleId="NoSpacing">
    <w:name w:val="No Spacing"/>
    <w:link w:val="NoSpacingChar"/>
    <w:uiPriority w:val="1"/>
    <w:qFormat/>
    <w:rsid w:val="00301724"/>
    <w:pPr>
      <w:spacing w:after="0" w:line="240" w:lineRule="auto"/>
    </w:pPr>
  </w:style>
  <w:style w:type="character" w:customStyle="1" w:styleId="NoSpacingChar">
    <w:name w:val="No Spacing Char"/>
    <w:basedOn w:val="DefaultParagraphFont"/>
    <w:link w:val="NoSpacing"/>
    <w:rsid w:val="004E07DC"/>
  </w:style>
  <w:style w:type="character" w:customStyle="1" w:styleId="hps">
    <w:name w:val="hps"/>
    <w:basedOn w:val="DefaultParagraphFont"/>
    <w:rsid w:val="00263C28"/>
  </w:style>
  <w:style w:type="paragraph" w:customStyle="1" w:styleId="Default">
    <w:name w:val="Default"/>
    <w:rsid w:val="00BB298D"/>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A7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Recommendation,Accentuation discrète1,Accentuation discrète,Einfache Tabelle 31"/>
    <w:uiPriority w:val="19"/>
    <w:qFormat/>
    <w:rsid w:val="00EA643D"/>
    <w:rPr>
      <w:i/>
      <w:iCs/>
      <w:color w:val="318FC5"/>
    </w:rPr>
  </w:style>
  <w:style w:type="paragraph" w:styleId="BalloonText">
    <w:name w:val="Balloon Text"/>
    <w:basedOn w:val="Normal"/>
    <w:link w:val="BalloonTextChar"/>
    <w:uiPriority w:val="99"/>
    <w:semiHidden/>
    <w:unhideWhenUsed/>
    <w:rsid w:val="00EA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3D"/>
    <w:rPr>
      <w:rFonts w:ascii="Segoe UI" w:hAnsi="Segoe UI" w:cs="Segoe UI"/>
      <w:sz w:val="18"/>
      <w:szCs w:val="18"/>
    </w:rPr>
  </w:style>
  <w:style w:type="character" w:customStyle="1" w:styleId="Heading1Char">
    <w:name w:val="Heading 1 Char"/>
    <w:basedOn w:val="DefaultParagraphFont"/>
    <w:link w:val="Heading1"/>
    <w:uiPriority w:val="9"/>
    <w:rsid w:val="003B139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3B139D"/>
    <w:rPr>
      <w:rFonts w:eastAsiaTheme="majorEastAsia" w:cstheme="majorBidi"/>
      <w:b/>
      <w:sz w:val="24"/>
      <w:szCs w:val="26"/>
    </w:rPr>
  </w:style>
  <w:style w:type="character" w:customStyle="1" w:styleId="Heading3Char">
    <w:name w:val="Heading 3 Char"/>
    <w:basedOn w:val="DefaultParagraphFont"/>
    <w:link w:val="Heading3"/>
    <w:uiPriority w:val="9"/>
    <w:rsid w:val="00C74A56"/>
    <w:rPr>
      <w:rFonts w:eastAsiaTheme="majorEastAsia" w:cstheme="majorBidi"/>
      <w:b/>
      <w:sz w:val="24"/>
      <w:szCs w:val="24"/>
    </w:rPr>
  </w:style>
  <w:style w:type="paragraph" w:styleId="TOCHeading">
    <w:name w:val="TOC Heading"/>
    <w:basedOn w:val="Heading1"/>
    <w:next w:val="Normal"/>
    <w:uiPriority w:val="39"/>
    <w:unhideWhenUsed/>
    <w:qFormat/>
    <w:rsid w:val="00C74A56"/>
    <w:pPr>
      <w:spacing w:line="259" w:lineRule="auto"/>
      <w:outlineLvl w:val="9"/>
    </w:pPr>
    <w:rPr>
      <w:b w:val="0"/>
      <w:color w:val="365F91" w:themeColor="accent1" w:themeShade="BF"/>
      <w:sz w:val="32"/>
      <w:lang w:val="de-AT" w:eastAsia="de-AT"/>
    </w:rPr>
  </w:style>
  <w:style w:type="paragraph" w:styleId="TOC1">
    <w:name w:val="toc 1"/>
    <w:basedOn w:val="Normal"/>
    <w:next w:val="Normal"/>
    <w:autoRedefine/>
    <w:uiPriority w:val="39"/>
    <w:unhideWhenUsed/>
    <w:rsid w:val="00C74A56"/>
    <w:pPr>
      <w:spacing w:after="100"/>
    </w:pPr>
  </w:style>
  <w:style w:type="paragraph" w:styleId="TOC2">
    <w:name w:val="toc 2"/>
    <w:basedOn w:val="Normal"/>
    <w:next w:val="Normal"/>
    <w:autoRedefine/>
    <w:uiPriority w:val="39"/>
    <w:unhideWhenUsed/>
    <w:rsid w:val="00E4097C"/>
    <w:pPr>
      <w:tabs>
        <w:tab w:val="left" w:pos="960"/>
        <w:tab w:val="right" w:leader="dot" w:pos="9016"/>
      </w:tabs>
      <w:spacing w:after="0" w:line="360" w:lineRule="auto"/>
      <w:ind w:left="220"/>
      <w:contextualSpacing/>
    </w:pPr>
  </w:style>
  <w:style w:type="paragraph" w:styleId="TOC3">
    <w:name w:val="toc 3"/>
    <w:basedOn w:val="Normal"/>
    <w:next w:val="Normal"/>
    <w:autoRedefine/>
    <w:uiPriority w:val="39"/>
    <w:unhideWhenUsed/>
    <w:rsid w:val="00C74A56"/>
    <w:pPr>
      <w:spacing w:after="100"/>
      <w:ind w:left="440"/>
    </w:pPr>
  </w:style>
  <w:style w:type="character" w:styleId="Hyperlink">
    <w:name w:val="Hyperlink"/>
    <w:basedOn w:val="DefaultParagraphFont"/>
    <w:uiPriority w:val="99"/>
    <w:unhideWhenUsed/>
    <w:rsid w:val="00C74A56"/>
    <w:rPr>
      <w:color w:val="0000FF" w:themeColor="hyperlink"/>
      <w:u w:val="single"/>
    </w:rPr>
  </w:style>
  <w:style w:type="paragraph" w:styleId="Header">
    <w:name w:val="header"/>
    <w:basedOn w:val="Normal"/>
    <w:link w:val="HeaderChar"/>
    <w:uiPriority w:val="99"/>
    <w:unhideWhenUsed/>
    <w:rsid w:val="004849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49EE"/>
  </w:style>
  <w:style w:type="paragraph" w:styleId="Footer">
    <w:name w:val="footer"/>
    <w:basedOn w:val="Normal"/>
    <w:link w:val="FooterChar"/>
    <w:uiPriority w:val="99"/>
    <w:unhideWhenUsed/>
    <w:rsid w:val="004849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49EE"/>
  </w:style>
  <w:style w:type="character" w:styleId="CommentReference">
    <w:name w:val="annotation reference"/>
    <w:basedOn w:val="DefaultParagraphFont"/>
    <w:uiPriority w:val="99"/>
    <w:semiHidden/>
    <w:unhideWhenUsed/>
    <w:rsid w:val="00A870AD"/>
    <w:rPr>
      <w:sz w:val="16"/>
      <w:szCs w:val="16"/>
    </w:rPr>
  </w:style>
  <w:style w:type="paragraph" w:styleId="CommentText">
    <w:name w:val="annotation text"/>
    <w:basedOn w:val="Normal"/>
    <w:link w:val="CommentTextChar"/>
    <w:uiPriority w:val="99"/>
    <w:semiHidden/>
    <w:unhideWhenUsed/>
    <w:rsid w:val="00A870AD"/>
    <w:pPr>
      <w:spacing w:line="240" w:lineRule="auto"/>
    </w:pPr>
    <w:rPr>
      <w:sz w:val="20"/>
      <w:szCs w:val="20"/>
    </w:rPr>
  </w:style>
  <w:style w:type="character" w:customStyle="1" w:styleId="CommentTextChar">
    <w:name w:val="Comment Text Char"/>
    <w:basedOn w:val="DefaultParagraphFont"/>
    <w:link w:val="CommentText"/>
    <w:uiPriority w:val="99"/>
    <w:semiHidden/>
    <w:rsid w:val="00A870AD"/>
    <w:rPr>
      <w:sz w:val="20"/>
      <w:szCs w:val="20"/>
    </w:rPr>
  </w:style>
  <w:style w:type="paragraph" w:styleId="CommentSubject">
    <w:name w:val="annotation subject"/>
    <w:basedOn w:val="CommentText"/>
    <w:next w:val="CommentText"/>
    <w:link w:val="CommentSubjectChar"/>
    <w:uiPriority w:val="99"/>
    <w:semiHidden/>
    <w:unhideWhenUsed/>
    <w:rsid w:val="00A870AD"/>
    <w:rPr>
      <w:b/>
      <w:bCs/>
    </w:rPr>
  </w:style>
  <w:style w:type="character" w:customStyle="1" w:styleId="CommentSubjectChar">
    <w:name w:val="Comment Subject Char"/>
    <w:basedOn w:val="CommentTextChar"/>
    <w:link w:val="CommentSubject"/>
    <w:uiPriority w:val="99"/>
    <w:semiHidden/>
    <w:rsid w:val="00A870AD"/>
    <w:rPr>
      <w:b/>
      <w:bCs/>
      <w:sz w:val="20"/>
      <w:szCs w:val="20"/>
    </w:rPr>
  </w:style>
  <w:style w:type="paragraph" w:styleId="FootnoteText">
    <w:name w:val="footnote text"/>
    <w:basedOn w:val="Normal"/>
    <w:link w:val="FootnoteTextChar"/>
    <w:uiPriority w:val="99"/>
    <w:semiHidden/>
    <w:unhideWhenUsed/>
    <w:rsid w:val="00602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CEB"/>
    <w:rPr>
      <w:sz w:val="20"/>
      <w:szCs w:val="20"/>
    </w:rPr>
  </w:style>
  <w:style w:type="character" w:styleId="FootnoteReference">
    <w:name w:val="footnote reference"/>
    <w:uiPriority w:val="99"/>
    <w:semiHidden/>
    <w:unhideWhenUsed/>
    <w:rsid w:val="00602CEB"/>
    <w:rPr>
      <w:vertAlign w:val="superscript"/>
    </w:rPr>
  </w:style>
  <w:style w:type="paragraph" w:styleId="BodyText2">
    <w:name w:val="Body Text 2"/>
    <w:basedOn w:val="Normal"/>
    <w:link w:val="BodyText2Char"/>
    <w:rsid w:val="009F2A43"/>
    <w:pPr>
      <w:spacing w:after="120" w:line="480" w:lineRule="auto"/>
      <w:jc w:val="both"/>
    </w:pPr>
    <w:rPr>
      <w:rFonts w:ascii="Calibri" w:eastAsia="Times New Roman" w:hAnsi="Calibri" w:cs="Times New Roman"/>
      <w:sz w:val="20"/>
      <w:szCs w:val="20"/>
      <w:lang w:val="x-none" w:eastAsia="x-none"/>
    </w:rPr>
  </w:style>
  <w:style w:type="character" w:customStyle="1" w:styleId="BodyText2Char">
    <w:name w:val="Body Text 2 Char"/>
    <w:basedOn w:val="DefaultParagraphFont"/>
    <w:link w:val="BodyText2"/>
    <w:rsid w:val="009F2A43"/>
    <w:rPr>
      <w:rFonts w:ascii="Calibri" w:eastAsia="Times New Roman" w:hAnsi="Calibri" w:cs="Times New Roman"/>
      <w:sz w:val="20"/>
      <w:szCs w:val="20"/>
      <w:lang w:val="x-none" w:eastAsia="x-none"/>
    </w:rPr>
  </w:style>
  <w:style w:type="paragraph" w:styleId="BodyText">
    <w:name w:val="Body Text"/>
    <w:basedOn w:val="Normal"/>
    <w:link w:val="BodyTextChar"/>
    <w:uiPriority w:val="99"/>
    <w:semiHidden/>
    <w:unhideWhenUsed/>
    <w:rsid w:val="009F2A43"/>
    <w:pPr>
      <w:spacing w:after="120"/>
      <w:jc w:val="both"/>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semiHidden/>
    <w:rsid w:val="009F2A43"/>
    <w:rPr>
      <w:rFonts w:ascii="Calibri" w:eastAsia="Times New Roman" w:hAnsi="Calibri" w:cs="Times New Roman"/>
      <w:sz w:val="20"/>
      <w:szCs w:val="20"/>
      <w:lang w:val="x-none" w:eastAsia="x-none"/>
    </w:rPr>
  </w:style>
  <w:style w:type="paragraph" w:styleId="NormalWeb">
    <w:name w:val="Normal (Web)"/>
    <w:basedOn w:val="Normal"/>
    <w:unhideWhenUsed/>
    <w:rsid w:val="009F2A43"/>
    <w:pPr>
      <w:spacing w:before="100" w:beforeAutospacing="1" w:after="100" w:afterAutospacing="1" w:line="240" w:lineRule="auto"/>
    </w:pPr>
    <w:rPr>
      <w:rFonts w:ascii="Verdana" w:eastAsia="Times New Roman" w:hAnsi="Verdana" w:cs="Times New Roman"/>
      <w:color w:val="333333"/>
      <w:sz w:val="18"/>
      <w:szCs w:val="18"/>
      <w:lang w:val="en-US"/>
    </w:rPr>
  </w:style>
  <w:style w:type="paragraph" w:customStyle="1" w:styleId="FAU-Brieftext">
    <w:name w:val="FAU-Brieftext"/>
    <w:basedOn w:val="Normal"/>
    <w:qFormat/>
    <w:rsid w:val="00B93FA7"/>
    <w:pPr>
      <w:tabs>
        <w:tab w:val="right" w:pos="8789"/>
      </w:tabs>
      <w:spacing w:after="0" w:line="312" w:lineRule="auto"/>
    </w:pPr>
    <w:rPr>
      <w:rFonts w:ascii="Arial" w:eastAsia="Times New Roman" w:hAnsi="Arial" w:cs="Arial"/>
      <w:color w:val="000000"/>
      <w:szCs w:val="20"/>
      <w:lang w:val="de-DE"/>
    </w:rPr>
  </w:style>
  <w:style w:type="paragraph" w:styleId="BodyTextIndent">
    <w:name w:val="Body Text Indent"/>
    <w:basedOn w:val="Normal"/>
    <w:link w:val="BodyTextIndentChar"/>
    <w:uiPriority w:val="99"/>
    <w:semiHidden/>
    <w:unhideWhenUsed/>
    <w:rsid w:val="00A64F57"/>
    <w:pPr>
      <w:spacing w:after="120"/>
      <w:ind w:left="283"/>
    </w:pPr>
  </w:style>
  <w:style w:type="character" w:customStyle="1" w:styleId="BodyTextIndentChar">
    <w:name w:val="Body Text Indent Char"/>
    <w:basedOn w:val="DefaultParagraphFont"/>
    <w:link w:val="BodyTextIndent"/>
    <w:uiPriority w:val="99"/>
    <w:semiHidden/>
    <w:rsid w:val="00A64F57"/>
  </w:style>
  <w:style w:type="paragraph" w:customStyle="1" w:styleId="Heading11">
    <w:name w:val="Heading 11"/>
    <w:basedOn w:val="Normal"/>
    <w:rsid w:val="00803F94"/>
    <w:pPr>
      <w:spacing w:after="0" w:line="240" w:lineRule="auto"/>
      <w:ind w:right="28"/>
      <w:jc w:val="lowKashida"/>
    </w:pPr>
    <w:rPr>
      <w:rFonts w:ascii="Times New Roman" w:eastAsia="Times New Roman" w:hAnsi="Times New Roman" w:cs="Times New Roman"/>
      <w:b/>
      <w:sz w:val="28"/>
      <w:szCs w:val="24"/>
      <w:lang w:val="en-US"/>
    </w:rPr>
  </w:style>
  <w:style w:type="paragraph" w:customStyle="1" w:styleId="HeaderFooter">
    <w:name w:val="Header &amp; Footer"/>
    <w:rsid w:val="00C24AC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character" w:styleId="PageNumber">
    <w:name w:val="page number"/>
    <w:basedOn w:val="DefaultParagraphFont"/>
    <w:uiPriority w:val="99"/>
    <w:semiHidden/>
    <w:unhideWhenUsed/>
    <w:rsid w:val="00C24ACD"/>
  </w:style>
  <w:style w:type="paragraph" w:customStyle="1" w:styleId="MediumGrid1-Accent21">
    <w:name w:val="Medium Grid 1 - Accent 21"/>
    <w:basedOn w:val="Normal"/>
    <w:uiPriority w:val="34"/>
    <w:qFormat/>
    <w:rsid w:val="0041647C"/>
    <w:pPr>
      <w:spacing w:line="240" w:lineRule="auto"/>
      <w:ind w:left="720"/>
      <w:contextualSpacing/>
    </w:pPr>
    <w:rPr>
      <w:rFonts w:ascii="Times New Roman" w:eastAsia="Calibri" w:hAnsi="Times New Roman" w:cs="Times New Roman"/>
      <w:sz w:val="24"/>
      <w:lang w:val="en-US"/>
    </w:rPr>
  </w:style>
  <w:style w:type="paragraph" w:styleId="DocumentMap">
    <w:name w:val="Document Map"/>
    <w:basedOn w:val="Normal"/>
    <w:link w:val="DocumentMapChar"/>
    <w:uiPriority w:val="99"/>
    <w:semiHidden/>
    <w:unhideWhenUsed/>
    <w:rsid w:val="00FA262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A26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1164">
      <w:bodyDiv w:val="1"/>
      <w:marLeft w:val="0"/>
      <w:marRight w:val="0"/>
      <w:marTop w:val="0"/>
      <w:marBottom w:val="0"/>
      <w:divBdr>
        <w:top w:val="none" w:sz="0" w:space="0" w:color="auto"/>
        <w:left w:val="none" w:sz="0" w:space="0" w:color="auto"/>
        <w:bottom w:val="none" w:sz="0" w:space="0" w:color="auto"/>
        <w:right w:val="none" w:sz="0" w:space="0" w:color="auto"/>
      </w:divBdr>
    </w:div>
    <w:div w:id="511647699">
      <w:bodyDiv w:val="1"/>
      <w:marLeft w:val="0"/>
      <w:marRight w:val="0"/>
      <w:marTop w:val="0"/>
      <w:marBottom w:val="0"/>
      <w:divBdr>
        <w:top w:val="none" w:sz="0" w:space="0" w:color="auto"/>
        <w:left w:val="none" w:sz="0" w:space="0" w:color="auto"/>
        <w:bottom w:val="none" w:sz="0" w:space="0" w:color="auto"/>
        <w:right w:val="none" w:sz="0" w:space="0" w:color="auto"/>
      </w:divBdr>
    </w:div>
    <w:div w:id="1172798679">
      <w:bodyDiv w:val="1"/>
      <w:marLeft w:val="0"/>
      <w:marRight w:val="0"/>
      <w:marTop w:val="0"/>
      <w:marBottom w:val="0"/>
      <w:divBdr>
        <w:top w:val="none" w:sz="0" w:space="0" w:color="auto"/>
        <w:left w:val="none" w:sz="0" w:space="0" w:color="auto"/>
        <w:bottom w:val="none" w:sz="0" w:space="0" w:color="auto"/>
        <w:right w:val="none" w:sz="0" w:space="0" w:color="auto"/>
      </w:divBdr>
    </w:div>
    <w:div w:id="13345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6DFC-9F00-4BC2-B530-C1A9FC0A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7</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Bicak</dc:creator>
  <cp:lastModifiedBy>Flamur Abazaj</cp:lastModifiedBy>
  <cp:revision>277</cp:revision>
  <cp:lastPrinted>2016-06-29T15:11:00Z</cp:lastPrinted>
  <dcterms:created xsi:type="dcterms:W3CDTF">2016-06-23T15:32:00Z</dcterms:created>
  <dcterms:modified xsi:type="dcterms:W3CDTF">2021-09-30T12:22:00Z</dcterms:modified>
</cp:coreProperties>
</file>