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7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5792"/>
        <w:gridCol w:w="2551"/>
      </w:tblGrid>
      <w:tr w:rsidR="00D62CB3" w:rsidRPr="00835484" w14:paraId="2F989180" w14:textId="77777777" w:rsidTr="00F6421C">
        <w:trPr>
          <w:trHeight w:val="1800"/>
          <w:jc w:val="center"/>
        </w:trPr>
        <w:tc>
          <w:tcPr>
            <w:tcW w:w="2430" w:type="dxa"/>
          </w:tcPr>
          <w:p w14:paraId="30161111" w14:textId="77777777" w:rsidR="00D62CB3" w:rsidRPr="00835484" w:rsidRDefault="00D62CB3" w:rsidP="00D62CB3">
            <w:pPr>
              <w:spacing w:after="160" w:line="259" w:lineRule="auto"/>
              <w:ind w:right="-1467"/>
              <w:rPr>
                <w:rFonts w:cs="Times New Roman"/>
                <w:lang w:val="en-GB"/>
              </w:rPr>
            </w:pPr>
            <w:r w:rsidRPr="00835484">
              <w:rPr>
                <w:rFonts w:cs="Times New Roman"/>
                <w:noProof/>
                <w:lang w:val="en-GB"/>
              </w:rPr>
              <w:drawing>
                <wp:anchor distT="0" distB="0" distL="114300" distR="114300" simplePos="0" relativeHeight="251667456" behindDoc="1" locked="0" layoutInCell="1" allowOverlap="1" wp14:anchorId="0B129F2A" wp14:editId="6470C28E">
                  <wp:simplePos x="0" y="0"/>
                  <wp:positionH relativeFrom="column">
                    <wp:posOffset>106007</wp:posOffset>
                  </wp:positionH>
                  <wp:positionV relativeFrom="paragraph">
                    <wp:posOffset>81280</wp:posOffset>
                  </wp:positionV>
                  <wp:extent cx="864199" cy="946150"/>
                  <wp:effectExtent l="0" t="0" r="0" b="6350"/>
                  <wp:wrapTight wrapText="bothSides">
                    <wp:wrapPolygon edited="0">
                      <wp:start x="0" y="0"/>
                      <wp:lineTo x="0" y="21310"/>
                      <wp:lineTo x="20965" y="21310"/>
                      <wp:lineTo x="20965" y="0"/>
                      <wp:lineTo x="0" y="0"/>
                    </wp:wrapPolygon>
                  </wp:wrapTight>
                  <wp:docPr id="4" name="Picture 4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199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</w:tcPr>
          <w:p w14:paraId="59997C89" w14:textId="77777777" w:rsidR="00D62CB3" w:rsidRPr="00835484" w:rsidRDefault="00D62CB3" w:rsidP="00D62CB3">
            <w:pPr>
              <w:spacing w:after="160" w:line="259" w:lineRule="auto"/>
              <w:jc w:val="center"/>
              <w:rPr>
                <w:rFonts w:cs="Times New Roman"/>
                <w:b/>
                <w:sz w:val="10"/>
                <w:szCs w:val="16"/>
                <w:lang w:val="en-GB"/>
              </w:rPr>
            </w:pPr>
          </w:p>
          <w:p w14:paraId="704B78EC" w14:textId="77777777" w:rsidR="00D62CB3" w:rsidRPr="00835484" w:rsidRDefault="00D62CB3" w:rsidP="00D62C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6"/>
                <w:lang w:val="en-GB"/>
              </w:rPr>
            </w:pPr>
            <w:proofErr w:type="spellStart"/>
            <w:r w:rsidRPr="00835484">
              <w:rPr>
                <w:rFonts w:ascii="Times New Roman" w:hAnsi="Times New Roman" w:cs="Times New Roman"/>
                <w:b/>
                <w:sz w:val="36"/>
                <w:lang w:val="en-GB"/>
              </w:rPr>
              <w:t>Republika</w:t>
            </w:r>
            <w:proofErr w:type="spellEnd"/>
            <w:r w:rsidRPr="00835484">
              <w:rPr>
                <w:rFonts w:ascii="Times New Roman" w:hAnsi="Times New Roman" w:cs="Times New Roman"/>
                <w:b/>
                <w:sz w:val="36"/>
                <w:lang w:val="en-GB"/>
              </w:rPr>
              <w:t xml:space="preserve"> e Kosovës</w:t>
            </w:r>
          </w:p>
          <w:p w14:paraId="1A6AD7D1" w14:textId="77777777" w:rsidR="00D62CB3" w:rsidRPr="00835484" w:rsidRDefault="00D62CB3" w:rsidP="00D62C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835484">
              <w:rPr>
                <w:rFonts w:ascii="Times New Roman" w:hAnsi="Times New Roman" w:cs="Times New Roman"/>
                <w:b/>
                <w:lang w:val="en-GB"/>
              </w:rPr>
              <w:t>Republika</w:t>
            </w:r>
            <w:proofErr w:type="spellEnd"/>
            <w:r w:rsidRPr="00835484">
              <w:rPr>
                <w:rFonts w:ascii="Times New Roman" w:hAnsi="Times New Roman" w:cs="Times New Roman"/>
                <w:b/>
                <w:lang w:val="en-GB"/>
              </w:rPr>
              <w:t xml:space="preserve"> Kosova - Republic of Kosovo</w:t>
            </w:r>
          </w:p>
          <w:p w14:paraId="0FE63DED" w14:textId="77777777" w:rsidR="00D62CB3" w:rsidRPr="00835484" w:rsidRDefault="00D62CB3" w:rsidP="00D62CB3">
            <w:pPr>
              <w:spacing w:line="259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35484">
              <w:rPr>
                <w:rFonts w:ascii="Times New Roman" w:hAnsi="Times New Roman" w:cs="Times New Roman"/>
                <w:lang w:val="en-GB"/>
              </w:rPr>
              <w:t>Agjencia e Kosovës për Akreditim</w:t>
            </w:r>
          </w:p>
          <w:p w14:paraId="0EE26E24" w14:textId="77777777" w:rsidR="00D62CB3" w:rsidRPr="00835484" w:rsidRDefault="00D62CB3" w:rsidP="00D62CB3">
            <w:pPr>
              <w:tabs>
                <w:tab w:val="center" w:pos="2907"/>
                <w:tab w:val="right" w:pos="5814"/>
              </w:tabs>
              <w:spacing w:line="259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35484">
              <w:rPr>
                <w:rFonts w:ascii="Times New Roman" w:hAnsi="Times New Roman" w:cs="Times New Roman"/>
                <w:lang w:val="en-GB"/>
              </w:rPr>
              <w:t>Agencija</w:t>
            </w:r>
            <w:proofErr w:type="spellEnd"/>
            <w:r w:rsidRPr="00835484">
              <w:rPr>
                <w:rFonts w:ascii="Times New Roman" w:hAnsi="Times New Roman" w:cs="Times New Roman"/>
                <w:lang w:val="en-GB"/>
              </w:rPr>
              <w:t xml:space="preserve"> Kosova </w:t>
            </w:r>
            <w:proofErr w:type="spellStart"/>
            <w:r w:rsidRPr="0083548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83548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35484">
              <w:rPr>
                <w:rFonts w:ascii="Times New Roman" w:hAnsi="Times New Roman" w:cs="Times New Roman"/>
                <w:lang w:val="en-GB"/>
              </w:rPr>
              <w:t>Akreditaciju</w:t>
            </w:r>
            <w:proofErr w:type="spellEnd"/>
          </w:p>
          <w:p w14:paraId="1FA801AB" w14:textId="77777777" w:rsidR="00D62CB3" w:rsidRPr="00835484" w:rsidRDefault="00D62CB3" w:rsidP="00D62CB3">
            <w:pPr>
              <w:tabs>
                <w:tab w:val="center" w:pos="4680"/>
                <w:tab w:val="right" w:pos="9360"/>
              </w:tabs>
              <w:jc w:val="center"/>
              <w:rPr>
                <w:lang w:val="en-GB"/>
              </w:rPr>
            </w:pPr>
            <w:r w:rsidRPr="00835484">
              <w:rPr>
                <w:rFonts w:ascii="Times New Roman" w:hAnsi="Times New Roman" w:cs="Times New Roman"/>
                <w:lang w:val="en-GB"/>
              </w:rPr>
              <w:t>Kosovo Accreditation Agency</w:t>
            </w:r>
          </w:p>
          <w:p w14:paraId="0B54C581" w14:textId="77777777" w:rsidR="00D62CB3" w:rsidRPr="00835484" w:rsidRDefault="00D62CB3" w:rsidP="00D62CB3">
            <w:pPr>
              <w:spacing w:after="160" w:line="259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51" w:type="dxa"/>
          </w:tcPr>
          <w:p w14:paraId="4E29AB2C" w14:textId="77777777" w:rsidR="00D62CB3" w:rsidRPr="00835484" w:rsidRDefault="00D62CB3" w:rsidP="00D62CB3">
            <w:pPr>
              <w:spacing w:after="160" w:line="259" w:lineRule="auto"/>
              <w:jc w:val="center"/>
              <w:rPr>
                <w:rFonts w:cs="Times New Roman"/>
                <w:lang w:val="en-GB"/>
              </w:rPr>
            </w:pPr>
            <w:r w:rsidRPr="00835484">
              <w:rPr>
                <w:rFonts w:ascii="Times New Roman" w:eastAsia="Arial" w:hAnsi="Times New Roman" w:cs="Times New Roman"/>
                <w:noProof/>
                <w:sz w:val="24"/>
                <w:lang w:val="en-GB" w:eastAsia="sq-AL"/>
              </w:rPr>
              <w:object w:dxaOrig="1417" w:dyaOrig="1646" w14:anchorId="322E2A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9.7pt;height:81.2pt;mso-width-percent:0;mso-height-percent:0;mso-width-percent:0;mso-height-percent:0" o:ole="">
                  <v:imagedata r:id="rId9" o:title=""/>
                </v:shape>
                <o:OLEObject Type="Embed" ProgID="CorelDraw.Graphic.17" ShapeID="_x0000_i1025" DrawAspect="Content" ObjectID="_1731911687" r:id="rId10"/>
              </w:object>
            </w:r>
          </w:p>
        </w:tc>
      </w:tr>
    </w:tbl>
    <w:p w14:paraId="26EE1143" w14:textId="77777777" w:rsidR="00D62CB3" w:rsidRPr="00835484" w:rsidRDefault="00D62CB3">
      <w:pPr>
        <w:pStyle w:val="Title"/>
        <w:rPr>
          <w:lang w:val="en-GB"/>
        </w:rPr>
      </w:pPr>
    </w:p>
    <w:p w14:paraId="582E207B" w14:textId="77777777" w:rsidR="00D62CB3" w:rsidRPr="00835484" w:rsidRDefault="00D62CB3">
      <w:pPr>
        <w:pStyle w:val="Title"/>
        <w:rPr>
          <w:rFonts w:asciiTheme="majorBidi" w:hAnsiTheme="majorBidi" w:cstheme="majorBidi"/>
          <w:lang w:val="en-GB"/>
        </w:rPr>
      </w:pPr>
    </w:p>
    <w:p w14:paraId="72F2D03E" w14:textId="057C0729" w:rsidR="0067160E" w:rsidRPr="00835484" w:rsidRDefault="007900B2" w:rsidP="006B177E">
      <w:pPr>
        <w:pStyle w:val="Title"/>
        <w:rPr>
          <w:rFonts w:asciiTheme="majorBidi" w:hAnsiTheme="majorBidi" w:cstheme="majorBidi"/>
          <w:lang w:val="en-GB"/>
        </w:rPr>
      </w:pPr>
      <w:r w:rsidRPr="00835484">
        <w:rPr>
          <w:rFonts w:asciiTheme="majorBidi" w:hAnsiTheme="majorBidi" w:cstheme="majorBidi"/>
          <w:lang w:val="en-GB"/>
        </w:rPr>
        <w:t>Activity Plan</w:t>
      </w:r>
      <w:r w:rsidR="002F37BF" w:rsidRPr="00835484">
        <w:rPr>
          <w:rFonts w:asciiTheme="majorBidi" w:hAnsiTheme="majorBidi" w:cstheme="majorBidi"/>
          <w:lang w:val="en-GB"/>
        </w:rPr>
        <w:t xml:space="preserve"> – </w:t>
      </w:r>
      <w:r w:rsidRPr="00835484">
        <w:rPr>
          <w:rFonts w:asciiTheme="majorBidi" w:hAnsiTheme="majorBidi" w:cstheme="majorBidi"/>
          <w:lang w:val="en-GB"/>
        </w:rPr>
        <w:t>SCQ</w:t>
      </w:r>
      <w:r w:rsidR="002F37BF" w:rsidRPr="00835484">
        <w:rPr>
          <w:rFonts w:asciiTheme="majorBidi" w:hAnsiTheme="majorBidi" w:cstheme="majorBidi"/>
          <w:lang w:val="en-GB"/>
        </w:rPr>
        <w:t xml:space="preserve"> </w:t>
      </w:r>
      <w:r w:rsidR="00DC59CD" w:rsidRPr="00835484">
        <w:rPr>
          <w:rFonts w:asciiTheme="majorBidi" w:hAnsiTheme="majorBidi" w:cstheme="majorBidi"/>
          <w:lang w:val="en-GB"/>
        </w:rPr>
        <w:t>–</w:t>
      </w:r>
      <w:r w:rsidR="005B6D3A" w:rsidRPr="00835484">
        <w:rPr>
          <w:rFonts w:asciiTheme="majorBidi" w:hAnsiTheme="majorBidi" w:cstheme="majorBidi"/>
          <w:lang w:val="en-GB"/>
        </w:rPr>
        <w:t xml:space="preserve"> </w:t>
      </w:r>
      <w:r w:rsidRPr="00835484">
        <w:rPr>
          <w:rFonts w:asciiTheme="majorBidi" w:hAnsiTheme="majorBidi" w:cstheme="majorBidi"/>
          <w:lang w:val="en-GB"/>
        </w:rPr>
        <w:t>KAA</w:t>
      </w:r>
      <w:r w:rsidR="00DC59CD" w:rsidRPr="00835484">
        <w:rPr>
          <w:rFonts w:asciiTheme="majorBidi" w:hAnsiTheme="majorBidi" w:cstheme="majorBidi"/>
          <w:lang w:val="en-GB"/>
        </w:rPr>
        <w:t xml:space="preserve"> 2023</w:t>
      </w:r>
    </w:p>
    <w:p w14:paraId="07890A4E" w14:textId="1E571E39" w:rsidR="008722F6" w:rsidRPr="00835484" w:rsidRDefault="008722F6" w:rsidP="008722F6">
      <w:pPr>
        <w:rPr>
          <w:rFonts w:asciiTheme="majorBidi" w:hAnsiTheme="majorBidi" w:cstheme="majorBid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1785"/>
      </w:tblGrid>
      <w:tr w:rsidR="008722F6" w:rsidRPr="00835484" w14:paraId="6B0DE030" w14:textId="77777777" w:rsidTr="00632D78">
        <w:trPr>
          <w:trHeight w:val="575"/>
        </w:trPr>
        <w:tc>
          <w:tcPr>
            <w:tcW w:w="1165" w:type="dxa"/>
          </w:tcPr>
          <w:p w14:paraId="42D99966" w14:textId="054E3627" w:rsidR="008722F6" w:rsidRPr="00835484" w:rsidRDefault="002F37BF" w:rsidP="008722F6">
            <w:pPr>
              <w:rPr>
                <w:rFonts w:asciiTheme="majorBidi" w:hAnsiTheme="majorBidi" w:cstheme="majorBidi"/>
                <w:lang w:val="en-GB"/>
              </w:rPr>
            </w:pPr>
            <w:r w:rsidRPr="00835484">
              <w:rPr>
                <w:rFonts w:asciiTheme="majorBidi" w:hAnsiTheme="majorBidi" w:cstheme="majorBid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E1A5C" wp14:editId="12298D3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152603</wp:posOffset>
                      </wp:positionV>
                      <wp:extent cx="336500" cy="204825"/>
                      <wp:effectExtent l="57150" t="19050" r="83185" b="1003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00" cy="2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F6837D" id="Rectangle 1" o:spid="_x0000_s1026" style="position:absolute;margin-left:7.05pt;margin-top:12pt;width:26.5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1785" w:type="dxa"/>
          </w:tcPr>
          <w:p w14:paraId="3CF876AA" w14:textId="77777777" w:rsidR="002F37BF" w:rsidRPr="00835484" w:rsidRDefault="002F37BF" w:rsidP="008722F6">
            <w:pPr>
              <w:rPr>
                <w:rFonts w:asciiTheme="majorBidi" w:hAnsiTheme="majorBidi" w:cstheme="majorBidi"/>
                <w:lang w:val="en-GB"/>
              </w:rPr>
            </w:pPr>
          </w:p>
          <w:p w14:paraId="30DEB68C" w14:textId="490E8BE6" w:rsidR="002F37BF" w:rsidRPr="00835484" w:rsidRDefault="00C17955" w:rsidP="006E1448">
            <w:pPr>
              <w:rPr>
                <w:rFonts w:asciiTheme="majorBidi" w:hAnsiTheme="majorBidi" w:cstheme="majorBidi"/>
                <w:lang w:val="en-GB"/>
              </w:rPr>
            </w:pPr>
            <w:r w:rsidRPr="00835484">
              <w:rPr>
                <w:rFonts w:asciiTheme="majorBidi" w:hAnsiTheme="majorBidi" w:cstheme="majorBidi"/>
                <w:lang w:val="en-GB"/>
              </w:rPr>
              <w:t>Activities related to the re-gaining of full membership in ENQA and registration in EQAR (internationalization and recognition of AKA at the international level</w:t>
            </w:r>
            <w:r w:rsidR="006E1448" w:rsidRPr="00835484">
              <w:rPr>
                <w:rFonts w:asciiTheme="majorBidi" w:hAnsiTheme="majorBidi" w:cstheme="majorBidi"/>
                <w:lang w:val="en-GB"/>
              </w:rPr>
              <w:t>)</w:t>
            </w:r>
          </w:p>
        </w:tc>
      </w:tr>
      <w:tr w:rsidR="008722F6" w:rsidRPr="00835484" w14:paraId="48CCDB08" w14:textId="77777777" w:rsidTr="00632D78">
        <w:tc>
          <w:tcPr>
            <w:tcW w:w="1165" w:type="dxa"/>
          </w:tcPr>
          <w:p w14:paraId="11F94EE3" w14:textId="6D2A890A" w:rsidR="008722F6" w:rsidRPr="00835484" w:rsidRDefault="002F37BF" w:rsidP="008722F6">
            <w:pPr>
              <w:rPr>
                <w:rFonts w:asciiTheme="majorBidi" w:hAnsiTheme="majorBidi" w:cstheme="majorBidi"/>
                <w:lang w:val="en-GB"/>
              </w:rPr>
            </w:pPr>
            <w:r w:rsidRPr="00835484">
              <w:rPr>
                <w:rFonts w:asciiTheme="majorBidi" w:hAnsiTheme="majorBidi" w:cstheme="majorBid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7DC46" wp14:editId="6FD209E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128651</wp:posOffset>
                      </wp:positionV>
                      <wp:extent cx="335915" cy="204470"/>
                      <wp:effectExtent l="57150" t="19050" r="83185" b="1003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AED8ED" id="Rectangle 2" o:spid="_x0000_s1026" style="position:absolute;margin-left:7.2pt;margin-top:10.15pt;width:26.45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" fillcolor="#fabf8f [1945]" strokecolor="#f68c36 [3049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1785" w:type="dxa"/>
          </w:tcPr>
          <w:p w14:paraId="02A8144F" w14:textId="77777777" w:rsidR="002F37BF" w:rsidRPr="00835484" w:rsidRDefault="002F37BF" w:rsidP="008722F6">
            <w:pPr>
              <w:rPr>
                <w:rFonts w:asciiTheme="majorBidi" w:hAnsiTheme="majorBidi" w:cstheme="majorBidi"/>
                <w:lang w:val="en-GB"/>
              </w:rPr>
            </w:pPr>
          </w:p>
          <w:p w14:paraId="30356606" w14:textId="1817D392" w:rsidR="008722F6" w:rsidRPr="00835484" w:rsidRDefault="00C17955" w:rsidP="008722F6">
            <w:pPr>
              <w:rPr>
                <w:rFonts w:asciiTheme="majorBidi" w:hAnsiTheme="majorBidi" w:cstheme="majorBidi"/>
                <w:lang w:val="en-GB"/>
              </w:rPr>
            </w:pPr>
            <w:r w:rsidRPr="00835484">
              <w:rPr>
                <w:rFonts w:asciiTheme="majorBidi" w:hAnsiTheme="majorBidi" w:cstheme="majorBidi"/>
                <w:lang w:val="en-GB"/>
              </w:rPr>
              <w:t>Increasing Quality in higher education</w:t>
            </w:r>
          </w:p>
          <w:p w14:paraId="24541596" w14:textId="051FCE2E" w:rsidR="002F37BF" w:rsidRPr="00835484" w:rsidRDefault="002F37BF" w:rsidP="008722F6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8722F6" w:rsidRPr="00835484" w14:paraId="34629851" w14:textId="77777777" w:rsidTr="00632D78">
        <w:tc>
          <w:tcPr>
            <w:tcW w:w="1165" w:type="dxa"/>
          </w:tcPr>
          <w:p w14:paraId="0D45773E" w14:textId="156018AC" w:rsidR="008722F6" w:rsidRPr="00835484" w:rsidRDefault="002F37BF" w:rsidP="008722F6">
            <w:pPr>
              <w:rPr>
                <w:rFonts w:asciiTheme="majorBidi" w:hAnsiTheme="majorBidi" w:cstheme="majorBidi"/>
                <w:lang w:val="en-GB"/>
              </w:rPr>
            </w:pPr>
            <w:r w:rsidRPr="00835484">
              <w:rPr>
                <w:rFonts w:asciiTheme="majorBidi" w:hAnsiTheme="majorBidi" w:cstheme="majorBid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A0467E" wp14:editId="67D36F62">
                      <wp:simplePos x="0" y="0"/>
                      <wp:positionH relativeFrom="column">
                        <wp:posOffset>88570</wp:posOffset>
                      </wp:positionH>
                      <wp:positionV relativeFrom="paragraph">
                        <wp:posOffset>119202</wp:posOffset>
                      </wp:positionV>
                      <wp:extent cx="335915" cy="204470"/>
                      <wp:effectExtent l="57150" t="19050" r="83185" b="1003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CFC6BA" id="Rectangle 3" o:spid="_x0000_s1026" style="position:absolute;margin-left:6.95pt;margin-top:9.4pt;width:26.45pt;height:1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" fillcolor="#b2a1c7 [1943]" strokecolor="#795d9b [3047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1785" w:type="dxa"/>
          </w:tcPr>
          <w:p w14:paraId="5F4CDFF6" w14:textId="77777777" w:rsidR="002F37BF" w:rsidRPr="00835484" w:rsidRDefault="002F37BF" w:rsidP="008722F6">
            <w:pPr>
              <w:rPr>
                <w:rFonts w:asciiTheme="majorBidi" w:hAnsiTheme="majorBidi" w:cstheme="majorBidi"/>
                <w:lang w:val="en-GB"/>
              </w:rPr>
            </w:pPr>
          </w:p>
          <w:p w14:paraId="3CFC4151" w14:textId="77A50CDE" w:rsidR="004072F8" w:rsidRPr="00835484" w:rsidRDefault="00C17955" w:rsidP="006E1448">
            <w:pPr>
              <w:rPr>
                <w:rFonts w:asciiTheme="majorBidi" w:hAnsiTheme="majorBidi" w:cstheme="majorBidi"/>
                <w:lang w:val="en-GB"/>
              </w:rPr>
            </w:pPr>
            <w:r w:rsidRPr="00835484">
              <w:rPr>
                <w:rFonts w:asciiTheme="majorBidi" w:hAnsiTheme="majorBidi" w:cstheme="majorBidi"/>
                <w:lang w:val="en-GB"/>
              </w:rPr>
              <w:t>Enhanced transparency and accountability</w:t>
            </w:r>
          </w:p>
        </w:tc>
      </w:tr>
      <w:tr w:rsidR="002F37BF" w:rsidRPr="00835484" w14:paraId="2373E457" w14:textId="77777777" w:rsidTr="00632D78">
        <w:trPr>
          <w:trHeight w:val="521"/>
        </w:trPr>
        <w:tc>
          <w:tcPr>
            <w:tcW w:w="1165" w:type="dxa"/>
          </w:tcPr>
          <w:p w14:paraId="4C7A2784" w14:textId="229F4645" w:rsidR="002F37BF" w:rsidRPr="00835484" w:rsidRDefault="002F37BF" w:rsidP="008722F6">
            <w:pPr>
              <w:rPr>
                <w:rFonts w:asciiTheme="majorBidi" w:hAnsiTheme="majorBidi" w:cstheme="majorBidi"/>
                <w:noProof/>
                <w:lang w:val="en-GB"/>
              </w:rPr>
            </w:pPr>
            <w:r w:rsidRPr="00835484">
              <w:rPr>
                <w:rFonts w:asciiTheme="majorBidi" w:hAnsiTheme="majorBidi" w:cstheme="majorBid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BA72BE" wp14:editId="3564FBE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127838</wp:posOffset>
                      </wp:positionV>
                      <wp:extent cx="335915" cy="204470"/>
                      <wp:effectExtent l="57150" t="19050" r="83185" b="1003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EB20FA" id="Rectangle 9" o:spid="_x0000_s1026" style="position:absolute;margin-left:6.75pt;margin-top:10.05pt;width:26.45pt;height:1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" fillcolor="#c2d69b [1942]" strokecolor="#40a7c2 [3048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1785" w:type="dxa"/>
          </w:tcPr>
          <w:p w14:paraId="6795B5AE" w14:textId="77777777" w:rsidR="002F37BF" w:rsidRPr="00835484" w:rsidRDefault="002F37BF" w:rsidP="008722F6">
            <w:pPr>
              <w:rPr>
                <w:rFonts w:asciiTheme="majorBidi" w:hAnsiTheme="majorBidi" w:cstheme="majorBidi"/>
                <w:lang w:val="en-GB"/>
              </w:rPr>
            </w:pPr>
          </w:p>
          <w:p w14:paraId="0931C827" w14:textId="4D29E625" w:rsidR="002F37BF" w:rsidRPr="00835484" w:rsidRDefault="00C17955" w:rsidP="006E1448">
            <w:pPr>
              <w:rPr>
                <w:rFonts w:asciiTheme="majorBidi" w:hAnsiTheme="majorBidi" w:cstheme="majorBidi"/>
                <w:lang w:val="en-GB"/>
              </w:rPr>
            </w:pPr>
            <w:r w:rsidRPr="00835484">
              <w:rPr>
                <w:rFonts w:asciiTheme="majorBidi" w:hAnsiTheme="majorBidi" w:cstheme="majorBidi"/>
                <w:lang w:val="en-GB"/>
              </w:rPr>
              <w:t>Activities with HEIs related to the new/accreditation process, validation, monitoring and post-accreditation procedures</w:t>
            </w:r>
          </w:p>
          <w:p w14:paraId="054AD902" w14:textId="35F1680F" w:rsidR="004072F8" w:rsidRPr="00835484" w:rsidRDefault="004072F8" w:rsidP="004072F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</w:tbl>
    <w:p w14:paraId="1C1DBDF7" w14:textId="29EA3FF8" w:rsidR="008722F6" w:rsidRPr="00835484" w:rsidRDefault="008722F6" w:rsidP="008722F6">
      <w:pPr>
        <w:rPr>
          <w:rFonts w:asciiTheme="majorBidi" w:hAnsiTheme="majorBidi" w:cstheme="majorBidi"/>
          <w:lang w:val="en-GB"/>
        </w:rPr>
      </w:pPr>
    </w:p>
    <w:p w14:paraId="79521BDC" w14:textId="77777777" w:rsidR="00D62CB3" w:rsidRPr="00835484" w:rsidRDefault="008722F6">
      <w:pPr>
        <w:rPr>
          <w:rFonts w:asciiTheme="majorBidi" w:hAnsiTheme="majorBidi" w:cstheme="majorBidi"/>
          <w:lang w:val="en-GB"/>
        </w:rPr>
      </w:pPr>
      <w:r w:rsidRPr="00835484">
        <w:rPr>
          <w:rFonts w:asciiTheme="majorBidi" w:hAnsiTheme="majorBidi" w:cstheme="majorBidi"/>
          <w:lang w:val="en-GB"/>
        </w:rPr>
        <w:t xml:space="preserve">           </w:t>
      </w:r>
    </w:p>
    <w:p w14:paraId="4FA2237A" w14:textId="77777777" w:rsidR="00D62CB3" w:rsidRPr="00835484" w:rsidRDefault="00D62CB3">
      <w:pPr>
        <w:rPr>
          <w:rFonts w:asciiTheme="majorBidi" w:hAnsiTheme="majorBidi" w:cstheme="majorBidi"/>
          <w:lang w:val="en-GB"/>
        </w:rPr>
      </w:pPr>
    </w:p>
    <w:p w14:paraId="6A7078A0" w14:textId="77777777" w:rsidR="00D62CB3" w:rsidRPr="00835484" w:rsidRDefault="00D62CB3">
      <w:pPr>
        <w:rPr>
          <w:rFonts w:asciiTheme="majorBidi" w:hAnsiTheme="majorBidi" w:cstheme="majorBidi"/>
          <w:lang w:val="en-GB"/>
        </w:rPr>
      </w:pPr>
    </w:p>
    <w:p w14:paraId="169BDCED" w14:textId="77777777" w:rsidR="00D62CB3" w:rsidRPr="00835484" w:rsidRDefault="00D62CB3">
      <w:pPr>
        <w:rPr>
          <w:lang w:val="en-GB"/>
        </w:rPr>
      </w:pPr>
    </w:p>
    <w:p w14:paraId="19129649" w14:textId="77777777" w:rsidR="00D62CB3" w:rsidRPr="00835484" w:rsidRDefault="00D62CB3">
      <w:pPr>
        <w:rPr>
          <w:lang w:val="en-GB"/>
        </w:rPr>
      </w:pPr>
    </w:p>
    <w:p w14:paraId="482B7B7B" w14:textId="77777777" w:rsidR="00D62CB3" w:rsidRPr="00835484" w:rsidRDefault="00D62CB3">
      <w:pPr>
        <w:rPr>
          <w:lang w:val="en-GB"/>
        </w:rPr>
      </w:pPr>
    </w:p>
    <w:tbl>
      <w:tblPr>
        <w:tblStyle w:val="GridTable2-Accent1"/>
        <w:tblpPr w:leftFromText="180" w:rightFromText="180" w:vertAnchor="text" w:tblpXSpec="right" w:tblpY="1"/>
        <w:tblOverlap w:val="never"/>
        <w:tblW w:w="13140" w:type="dxa"/>
        <w:tblLayout w:type="fixed"/>
        <w:tblLook w:val="0600" w:firstRow="0" w:lastRow="0" w:firstColumn="0" w:lastColumn="0" w:noHBand="1" w:noVBand="1"/>
      </w:tblPr>
      <w:tblGrid>
        <w:gridCol w:w="1045"/>
        <w:gridCol w:w="3545"/>
        <w:gridCol w:w="2250"/>
        <w:gridCol w:w="2160"/>
        <w:gridCol w:w="2070"/>
        <w:gridCol w:w="2070"/>
      </w:tblGrid>
      <w:tr w:rsidR="006B177E" w:rsidRPr="00835484" w14:paraId="3F98FF93" w14:textId="77777777" w:rsidTr="007E56CF"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BC0DD3C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0F410F9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E3C19EA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2BB10C8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D7F9C47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39B1E8B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0EF90AA" w14:textId="07B8B932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January</w:t>
            </w:r>
          </w:p>
          <w:p w14:paraId="718D9F40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1233DC1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2004F759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double" w:sz="4" w:space="0" w:color="auto"/>
            </w:tcBorders>
            <w:shd w:val="clear" w:color="auto" w:fill="auto"/>
          </w:tcPr>
          <w:p w14:paraId="7991C9D3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F8A234" w14:textId="29D44133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Submission to ENQA showing the motivation to become a member of ENQA and part of the EQAR register (December 2021 or no later than January 2022)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739D27" w14:textId="2400F351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Preparations for external assessment by ENQA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0A919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1A440C4F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6B177E" w:rsidRPr="00835484" w14:paraId="19593615" w14:textId="77777777" w:rsidTr="007E56CF">
        <w:tc>
          <w:tcPr>
            <w:tcW w:w="1045" w:type="dxa"/>
            <w:vMerge/>
            <w:shd w:val="clear" w:color="auto" w:fill="auto"/>
          </w:tcPr>
          <w:p w14:paraId="6B91922D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1B824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6BE18686" w14:textId="02CA9000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Training for the implementation of ESG standards and the EHEA context approach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B1F3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8714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7CEE6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DB256E" w:rsidRPr="00835484" w14:paraId="71B2F622" w14:textId="77777777" w:rsidTr="007E56CF">
        <w:tc>
          <w:tcPr>
            <w:tcW w:w="1045" w:type="dxa"/>
            <w:vMerge/>
            <w:shd w:val="clear" w:color="auto" w:fill="auto"/>
          </w:tcPr>
          <w:p w14:paraId="783E9E46" w14:textId="77777777" w:rsidR="00DB256E" w:rsidRPr="00835484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54ACD4E" w14:textId="0F3050C0" w:rsidR="00DB256E" w:rsidRPr="00835484" w:rsidRDefault="00C17955" w:rsidP="00DB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Board of the KAA holds its regular meeting</w:t>
            </w:r>
          </w:p>
        </w:tc>
      </w:tr>
      <w:tr w:rsidR="006B177E" w:rsidRPr="00835484" w14:paraId="24A4BA35" w14:textId="77777777" w:rsidTr="007E56CF">
        <w:tc>
          <w:tcPr>
            <w:tcW w:w="1045" w:type="dxa"/>
            <w:vMerge/>
            <w:shd w:val="clear" w:color="auto" w:fill="auto"/>
          </w:tcPr>
          <w:p w14:paraId="0E7C8618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A30FE9D" w14:textId="6321FD2D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beginning of assigning groups of experts for assessment</w:t>
            </w:r>
          </w:p>
        </w:tc>
      </w:tr>
      <w:tr w:rsidR="006B177E" w:rsidRPr="00835484" w14:paraId="0D4C524B" w14:textId="77777777" w:rsidTr="007E56CF">
        <w:tc>
          <w:tcPr>
            <w:tcW w:w="1045" w:type="dxa"/>
            <w:vMerge/>
            <w:shd w:val="clear" w:color="auto" w:fill="auto"/>
          </w:tcPr>
          <w:p w14:paraId="5E884FAE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65AA8B" w14:textId="3215AA9D" w:rsidR="006B177E" w:rsidRPr="00835484" w:rsidRDefault="00C17955" w:rsidP="00DB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Review of remaining applications from the December meeting (optional)</w:t>
            </w:r>
          </w:p>
        </w:tc>
      </w:tr>
      <w:tr w:rsidR="006B177E" w:rsidRPr="00835484" w14:paraId="44C6FBF8" w14:textId="77777777" w:rsidTr="007E56CF">
        <w:tc>
          <w:tcPr>
            <w:tcW w:w="1045" w:type="dxa"/>
            <w:vMerge/>
            <w:shd w:val="clear" w:color="auto" w:fill="auto"/>
          </w:tcPr>
          <w:p w14:paraId="43FDB8C6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A6603D" w14:textId="5E31701E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Acceptance of SERs for applications approved at the December meeting.</w:t>
            </w:r>
          </w:p>
        </w:tc>
      </w:tr>
      <w:tr w:rsidR="006B177E" w:rsidRPr="00835484" w14:paraId="1B034C9A" w14:textId="77777777" w:rsidTr="007E56CF">
        <w:tc>
          <w:tcPr>
            <w:tcW w:w="1045" w:type="dxa"/>
            <w:vMerge/>
            <w:shd w:val="clear" w:color="auto" w:fill="auto"/>
          </w:tcPr>
          <w:p w14:paraId="20BD4405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E72F03" w14:textId="5DC36F86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Providing services to stud</w:t>
            </w:r>
            <w:bookmarkStart w:id="0" w:name="_GoBack"/>
            <w:bookmarkEnd w:id="0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ents and graduates related to program accreditation</w:t>
            </w:r>
          </w:p>
        </w:tc>
      </w:tr>
      <w:tr w:rsidR="006B177E" w:rsidRPr="00835484" w14:paraId="02403A78" w14:textId="77777777" w:rsidTr="00F2298B">
        <w:tc>
          <w:tcPr>
            <w:tcW w:w="1045" w:type="dxa"/>
            <w:vMerge/>
            <w:shd w:val="clear" w:color="auto" w:fill="auto"/>
          </w:tcPr>
          <w:p w14:paraId="4D7A5826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6994885D" w14:textId="402E3CD1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process of monitoring and post-accreditation procedures follows</w:t>
            </w:r>
          </w:p>
        </w:tc>
      </w:tr>
      <w:tr w:rsidR="00CD348C" w:rsidRPr="00835484" w14:paraId="7F2F5CEF" w14:textId="77777777" w:rsidTr="00F2298B">
        <w:tc>
          <w:tcPr>
            <w:tcW w:w="1045" w:type="dxa"/>
            <w:vMerge/>
            <w:shd w:val="clear" w:color="auto" w:fill="auto"/>
          </w:tcPr>
          <w:p w14:paraId="7D3074B3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46F9FB6D" w14:textId="14223288" w:rsidR="00CD348C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for the recruitment of KAA staff</w:t>
            </w:r>
          </w:p>
        </w:tc>
      </w:tr>
      <w:tr w:rsidR="006B177E" w:rsidRPr="00835484" w14:paraId="58C41113" w14:textId="77777777" w:rsidTr="007E56CF">
        <w:tc>
          <w:tcPr>
            <w:tcW w:w="1045" w:type="dxa"/>
            <w:vMerge/>
            <w:tcBorders>
              <w:bottom w:val="single" w:sz="2" w:space="0" w:color="95B3D7" w:themeColor="accent1" w:themeTint="99"/>
            </w:tcBorders>
            <w:shd w:val="clear" w:color="auto" w:fill="auto"/>
          </w:tcPr>
          <w:p w14:paraId="1BDDB7DB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23E30F06" w14:textId="29D03A5C" w:rsidR="006B177E" w:rsidRPr="00835484" w:rsidRDefault="00C17955" w:rsidP="00F6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Procedures in the field of finance as a result of the activities of KAA</w:t>
            </w:r>
          </w:p>
        </w:tc>
      </w:tr>
      <w:tr w:rsidR="007E56CF" w:rsidRPr="00835484" w14:paraId="784B8A88" w14:textId="77777777" w:rsidTr="007E56CF">
        <w:trPr>
          <w:trHeight w:val="113"/>
        </w:trPr>
        <w:tc>
          <w:tcPr>
            <w:tcW w:w="13140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3DA765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6B177E" w:rsidRPr="00835484" w14:paraId="007E152E" w14:textId="77777777" w:rsidTr="007E56CF">
        <w:tc>
          <w:tcPr>
            <w:tcW w:w="104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9E607F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EE8DCF4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67136EF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205554CE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4A31E7C" w14:textId="4C720A68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February</w:t>
            </w:r>
            <w:r w:rsidR="006B177E"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1EA4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14:paraId="0B0537C6" w14:textId="72A87BED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Visit to AQHE in NM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395143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F74BB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5FB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6B177E" w:rsidRPr="00835484" w14:paraId="77C07DF2" w14:textId="77777777" w:rsidTr="003F1EAE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FF34C3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1FBD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C8DE99A" w14:textId="37DA79E3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Drafting of the Revised Manual of Accreditation Standards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B47A91D" w14:textId="6EBFEFA5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Review of Bachelor and Master standards in cooperation with the Croatian counterpart agency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72F9428" w14:textId="58F2B496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Implementation of new bachelor and master standards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753751C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Zbatimi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standardeve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reja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bachelor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dhe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master</w:t>
            </w:r>
          </w:p>
        </w:tc>
      </w:tr>
      <w:tr w:rsidR="006B177E" w:rsidRPr="00835484" w14:paraId="6DD7347A" w14:textId="77777777" w:rsidTr="002F6525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ACB7C2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748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1AB3BC6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0F3E0" w14:textId="3AE57A30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Preparations for external assessment by ENQA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387CCA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1835DD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6C385E" w:rsidRPr="00835484" w14:paraId="0A1E7261" w14:textId="77777777" w:rsidTr="002F6525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0CCF071" w14:textId="77777777" w:rsidR="006C385E" w:rsidRPr="00835484" w:rsidRDefault="006C385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0A46" w14:textId="77777777" w:rsidR="006C385E" w:rsidRPr="00835484" w:rsidRDefault="006C385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3F67F" w14:textId="77777777" w:rsidR="006C385E" w:rsidRPr="00835484" w:rsidRDefault="006C385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F44286" w14:textId="768E6757" w:rsidR="006C385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Preparation of by-laws and regulations in accordance with the new Law on KAA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8E718" w14:textId="77777777" w:rsidR="006C385E" w:rsidRPr="00835484" w:rsidRDefault="006C385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66A71" w14:textId="77777777" w:rsidR="006C385E" w:rsidRPr="00835484" w:rsidRDefault="006C385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DB256E" w:rsidRPr="00835484" w14:paraId="37C30B1A" w14:textId="77777777" w:rsidTr="007E56CF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6CFB96B" w14:textId="77777777" w:rsidR="00DB256E" w:rsidRPr="00835484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0909A0" w14:textId="363F59D8" w:rsidR="00DB256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Board of the KAA holds its regular meeting</w:t>
            </w:r>
          </w:p>
        </w:tc>
      </w:tr>
      <w:tr w:rsidR="006B177E" w:rsidRPr="00835484" w14:paraId="68E6ECBA" w14:textId="77777777" w:rsidTr="007E56CF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051A50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CF61C8" w14:textId="1921B389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Carrying out visits for institutional accreditation</w:t>
            </w:r>
          </w:p>
        </w:tc>
      </w:tr>
      <w:tr w:rsidR="006B177E" w:rsidRPr="00835484" w14:paraId="2999DB4C" w14:textId="77777777" w:rsidTr="007E56CF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E1488D1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D1A452" w14:textId="181514F8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process of monitoring and post-accreditation procedures follows</w:t>
            </w:r>
          </w:p>
        </w:tc>
      </w:tr>
      <w:tr w:rsidR="006B177E" w:rsidRPr="00835484" w14:paraId="33822427" w14:textId="77777777" w:rsidTr="007E56CF">
        <w:trPr>
          <w:trHeight w:val="339"/>
        </w:trPr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7EAFAE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265B1D" w14:textId="7C510EE7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Visits to counterpart agencies in the region and Europe</w:t>
            </w:r>
          </w:p>
        </w:tc>
      </w:tr>
      <w:tr w:rsidR="006B177E" w:rsidRPr="00835484" w14:paraId="76A95365" w14:textId="77777777" w:rsidTr="003F1EAE">
        <w:trPr>
          <w:trHeight w:val="280"/>
        </w:trPr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2B1C3FC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18B86FE5" w14:textId="37D96A91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Providing services to students and graduates related to program accreditation</w:t>
            </w:r>
          </w:p>
        </w:tc>
      </w:tr>
      <w:tr w:rsidR="00CD348C" w:rsidRPr="00835484" w14:paraId="703D011F" w14:textId="77777777" w:rsidTr="003F1EAE">
        <w:trPr>
          <w:trHeight w:val="280"/>
        </w:trPr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E06ECE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3207CC7F" w14:textId="0ABDA814" w:rsidR="00CD348C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for the recruitment of KAA staff</w:t>
            </w:r>
          </w:p>
        </w:tc>
      </w:tr>
      <w:tr w:rsidR="006B177E" w:rsidRPr="00835484" w14:paraId="6AEA8A0C" w14:textId="77777777" w:rsidTr="006B177E">
        <w:trPr>
          <w:trHeight w:val="280"/>
        </w:trPr>
        <w:tc>
          <w:tcPr>
            <w:tcW w:w="1045" w:type="dxa"/>
            <w:vMerge/>
            <w:tcBorders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DBE5F1" w:themeFill="accent1" w:themeFillTint="33"/>
          </w:tcPr>
          <w:p w14:paraId="0DCD909E" w14:textId="77777777" w:rsidR="006B177E" w:rsidRPr="00835484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2231C8A1" w14:textId="419FB47A" w:rsidR="006B177E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Procedures in the field of finance as a result of the activities of KAA</w:t>
            </w:r>
          </w:p>
        </w:tc>
      </w:tr>
      <w:tr w:rsidR="007E56CF" w:rsidRPr="00835484" w14:paraId="68513BA6" w14:textId="77777777" w:rsidTr="007E56CF">
        <w:trPr>
          <w:trHeight w:val="167"/>
        </w:trPr>
        <w:tc>
          <w:tcPr>
            <w:tcW w:w="13140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9F962E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642DA" w:rsidRPr="00835484" w14:paraId="4A29C179" w14:textId="77777777" w:rsidTr="002F6525"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8F1342A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86B0D72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DEF8E40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A312429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A451CEC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8737661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0914FC4" w14:textId="3B4013D8" w:rsidR="00F642DA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March</w:t>
            </w:r>
            <w:r w:rsidR="00F642DA"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1ADD497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74C17C25" w14:textId="224D0B95" w:rsidR="00F642DA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Workshop: Developing the formula for determining the student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enrollment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quota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DC488BC" w14:textId="11D8F52B" w:rsidR="00F642DA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Workshop: Development of internal capacities of KAA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7BE605A" w14:textId="5D691B61" w:rsidR="00F642DA" w:rsidRPr="00835484" w:rsidRDefault="00C1795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Workshop: Development of internal capacities of KAA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1D831E2F" w14:textId="4CC52C9A" w:rsidR="00F642DA" w:rsidRPr="00835484" w:rsidRDefault="0004790B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Workshop: Development of internal capacities of KAA</w:t>
            </w:r>
          </w:p>
        </w:tc>
      </w:tr>
      <w:tr w:rsidR="00F642DA" w:rsidRPr="00835484" w14:paraId="5244EC4A" w14:textId="77777777" w:rsidTr="002F6525">
        <w:tc>
          <w:tcPr>
            <w:tcW w:w="1045" w:type="dxa"/>
            <w:vMerge/>
            <w:shd w:val="clear" w:color="auto" w:fill="auto"/>
          </w:tcPr>
          <w:p w14:paraId="3EF014FA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B618261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6D388A0" w14:textId="6A30C86F" w:rsidR="00F642DA" w:rsidRPr="00835484" w:rsidRDefault="0004790B" w:rsidP="007E56CF">
            <w:pPr>
              <w:pStyle w:val="Heading1"/>
              <w:spacing w:before="0" w:after="0"/>
              <w:outlineLv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Participation in ENQA Leadership Program 2021-22 – Seminar 3 (2-4 March, Dublin)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2D1D3D" w14:textId="39AE0E12" w:rsidR="00F642DA" w:rsidRPr="00835484" w:rsidRDefault="0004790B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Preparation of by-laws and regulations in accordance with the new Law on KAA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96C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65A3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04790B" w:rsidRPr="00835484" w14:paraId="1E87CBA1" w14:textId="77777777" w:rsidTr="007E56CF">
        <w:tc>
          <w:tcPr>
            <w:tcW w:w="1045" w:type="dxa"/>
            <w:vMerge/>
            <w:shd w:val="clear" w:color="auto" w:fill="auto"/>
          </w:tcPr>
          <w:p w14:paraId="3929B710" w14:textId="77777777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060B509" w14:textId="77777777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690DD409" w14:textId="565B1656" w:rsidR="0004790B" w:rsidRPr="00835484" w:rsidRDefault="0004790B" w:rsidP="0004790B">
            <w:pPr>
              <w:pStyle w:val="Heading1"/>
              <w:spacing w:before="0" w:after="0"/>
              <w:outlineLv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Submission of the SCQ-KAA report to the Assembly of Kosovo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28C5F32" w14:textId="2D42FD30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Submission of the SCQ-KAA report to the Assembly of Kosovo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E2CD9A7" w14:textId="2CE03BB8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Submission of the SCQ-KAA report to the Assembly of Kosovo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14:paraId="49A6C95D" w14:textId="2DB0C062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Submission of the SCQ-KAA report to the Assembly of Kosovo</w:t>
            </w:r>
          </w:p>
        </w:tc>
      </w:tr>
      <w:tr w:rsidR="00DB256E" w:rsidRPr="00835484" w14:paraId="603C09D3" w14:textId="77777777" w:rsidTr="007E56CF">
        <w:tc>
          <w:tcPr>
            <w:tcW w:w="1045" w:type="dxa"/>
            <w:vMerge/>
            <w:shd w:val="clear" w:color="auto" w:fill="auto"/>
          </w:tcPr>
          <w:p w14:paraId="34716BEC" w14:textId="77777777" w:rsidR="00DB256E" w:rsidRPr="00835484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E460BB5" w14:textId="60260EC2" w:rsidR="00DB256E" w:rsidRPr="00835484" w:rsidRDefault="0004790B" w:rsidP="00DB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Board of the KAA holds its regular meeting</w:t>
            </w:r>
          </w:p>
        </w:tc>
      </w:tr>
      <w:tr w:rsidR="00F642DA" w:rsidRPr="00835484" w14:paraId="4C34B890" w14:textId="77777777" w:rsidTr="007E56CF">
        <w:tc>
          <w:tcPr>
            <w:tcW w:w="1045" w:type="dxa"/>
            <w:vMerge/>
            <w:shd w:val="clear" w:color="auto" w:fill="auto"/>
          </w:tcPr>
          <w:p w14:paraId="5A9BA6F8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234BC9D" w14:textId="175B28D7" w:rsidR="00F642DA" w:rsidRPr="00835484" w:rsidRDefault="0004790B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Carrying out visits for institutional and program re/accreditation</w:t>
            </w:r>
          </w:p>
        </w:tc>
      </w:tr>
      <w:tr w:rsidR="00F642DA" w:rsidRPr="00835484" w14:paraId="79647B9B" w14:textId="77777777" w:rsidTr="007E56CF">
        <w:tc>
          <w:tcPr>
            <w:tcW w:w="1045" w:type="dxa"/>
            <w:vMerge/>
            <w:shd w:val="clear" w:color="auto" w:fill="auto"/>
          </w:tcPr>
          <w:p w14:paraId="1D994AE0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CDA2FB2" w14:textId="73B3B117" w:rsidR="00F642DA" w:rsidRPr="00835484" w:rsidRDefault="0004790B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process of monitoring and post-accreditation procedures follows</w:t>
            </w:r>
          </w:p>
        </w:tc>
      </w:tr>
      <w:tr w:rsidR="00F642DA" w:rsidRPr="00835484" w14:paraId="3A75E216" w14:textId="77777777" w:rsidTr="00D51024">
        <w:tc>
          <w:tcPr>
            <w:tcW w:w="1045" w:type="dxa"/>
            <w:vMerge/>
            <w:shd w:val="clear" w:color="auto" w:fill="auto"/>
          </w:tcPr>
          <w:p w14:paraId="1EE6CF23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17A545DD" w14:textId="7657933E" w:rsidR="00F642DA" w:rsidRPr="00835484" w:rsidRDefault="0004790B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Providing services to students and graduates related to program accreditation</w:t>
            </w:r>
          </w:p>
        </w:tc>
      </w:tr>
      <w:tr w:rsidR="00CD348C" w:rsidRPr="00835484" w14:paraId="1E8178F1" w14:textId="77777777" w:rsidTr="00D51024">
        <w:tc>
          <w:tcPr>
            <w:tcW w:w="1045" w:type="dxa"/>
            <w:vMerge/>
            <w:shd w:val="clear" w:color="auto" w:fill="auto"/>
          </w:tcPr>
          <w:p w14:paraId="2387855E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21142FFB" w14:textId="7F1A4677" w:rsidR="00CD348C" w:rsidRPr="00835484" w:rsidRDefault="0004790B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for the recruitment of KAA staff</w:t>
            </w:r>
          </w:p>
        </w:tc>
      </w:tr>
      <w:tr w:rsidR="00F642DA" w:rsidRPr="00835484" w14:paraId="151744E2" w14:textId="77777777" w:rsidTr="007E56CF">
        <w:tc>
          <w:tcPr>
            <w:tcW w:w="1045" w:type="dxa"/>
            <w:vMerge/>
            <w:tcBorders>
              <w:bottom w:val="single" w:sz="2" w:space="0" w:color="95B3D7" w:themeColor="accent1" w:themeTint="99"/>
            </w:tcBorders>
            <w:shd w:val="clear" w:color="auto" w:fill="auto"/>
          </w:tcPr>
          <w:p w14:paraId="685101BE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06BCD3D5" w14:textId="54F8FC37" w:rsidR="00F642DA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Procedures in the field of finance as a result of the activities of KAA</w:t>
            </w:r>
          </w:p>
        </w:tc>
      </w:tr>
      <w:tr w:rsidR="007E56CF" w:rsidRPr="00835484" w14:paraId="05A2477B" w14:textId="77777777" w:rsidTr="007E56CF">
        <w:tc>
          <w:tcPr>
            <w:tcW w:w="1314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9B1C88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642DA" w:rsidRPr="00835484" w14:paraId="16C7614B" w14:textId="77777777" w:rsidTr="002F6525">
        <w:trPr>
          <w:trHeight w:val="607"/>
        </w:trPr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576F45AD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2D0D5F6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0AD2F97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F075294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26F7BD61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928E767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1421C3F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0425318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B7ABCBC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EA77367" w14:textId="425DEE71" w:rsidR="00F642DA" w:rsidRPr="00835484" w:rsidRDefault="0004790B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April</w:t>
            </w:r>
            <w:r w:rsidR="00F642DA"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545" w:type="dxa"/>
            <w:tcBorders>
              <w:top w:val="double" w:sz="4" w:space="0" w:color="auto"/>
            </w:tcBorders>
          </w:tcPr>
          <w:p w14:paraId="5903210A" w14:textId="77777777" w:rsidR="00F642DA" w:rsidRPr="00835484" w:rsidRDefault="00F642DA" w:rsidP="007E56CF">
            <w:pPr>
              <w:widowControl w:val="0"/>
              <w:ind w:left="72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FABF8F" w:themeFill="accent6" w:themeFillTint="99"/>
          </w:tcPr>
          <w:p w14:paraId="6517B233" w14:textId="083EEF80" w:rsidR="00F642DA" w:rsidRPr="00835484" w:rsidRDefault="0004790B" w:rsidP="0004790B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Workshop - Development of the framework for the division of fields up to the third level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1C4A4F" w14:textId="7A08F172" w:rsidR="00F642DA" w:rsidRPr="00835484" w:rsidRDefault="0004790B" w:rsidP="002F6525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Preparation and approval of by-laws and regulations in accordance with the new Law on KAA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53D" w14:textId="77777777" w:rsidR="00F642DA" w:rsidRPr="00835484" w:rsidRDefault="00F642DA" w:rsidP="007E56CF">
            <w:pPr>
              <w:widowControl w:val="0"/>
              <w:ind w:left="72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D790526" w14:textId="77777777" w:rsidR="00F642DA" w:rsidRPr="00835484" w:rsidRDefault="00F642DA" w:rsidP="007E56CF">
            <w:pPr>
              <w:widowControl w:val="0"/>
              <w:ind w:left="72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642DA" w:rsidRPr="00835484" w14:paraId="236124A3" w14:textId="77777777" w:rsidTr="007E56CF">
        <w:trPr>
          <w:trHeight w:val="607"/>
        </w:trPr>
        <w:tc>
          <w:tcPr>
            <w:tcW w:w="1045" w:type="dxa"/>
            <w:vMerge/>
            <w:shd w:val="clear" w:color="auto" w:fill="DBE5F1" w:themeFill="accent1" w:themeFillTint="33"/>
          </w:tcPr>
          <w:p w14:paraId="79EC2F98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74EAC0A5" w14:textId="77777777" w:rsidR="00F642DA" w:rsidRPr="00835484" w:rsidRDefault="00F642DA" w:rsidP="007E56CF">
            <w:pPr>
              <w:widowControl w:val="0"/>
              <w:ind w:left="72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CED5F78" w14:textId="69CFFB88" w:rsidR="00F642DA" w:rsidRPr="00835484" w:rsidRDefault="0004790B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Visit to ACQAHE (MNE)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9745D3A" w14:textId="59699E3D" w:rsidR="00F642DA" w:rsidRPr="00835484" w:rsidRDefault="0004790B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Visiting counterpart agencies in the region or receiving delegations from the region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02963CC" w14:textId="0DB6D2EA" w:rsidR="00F642DA" w:rsidRPr="00835484" w:rsidRDefault="0004790B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Visiting counterpart agencies in the region or receiving delegations from the region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EE647E6" w14:textId="1E85ADD0" w:rsidR="00F642DA" w:rsidRPr="00835484" w:rsidRDefault="0004790B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Visiting counterpart agencies in the region or receiving delegations from the region</w:t>
            </w:r>
          </w:p>
        </w:tc>
      </w:tr>
      <w:tr w:rsidR="0004790B" w:rsidRPr="00835484" w14:paraId="472D641F" w14:textId="77777777" w:rsidTr="007E56CF">
        <w:trPr>
          <w:trHeight w:val="607"/>
        </w:trPr>
        <w:tc>
          <w:tcPr>
            <w:tcW w:w="1045" w:type="dxa"/>
            <w:vMerge/>
            <w:shd w:val="clear" w:color="auto" w:fill="DBE5F1" w:themeFill="accent1" w:themeFillTint="33"/>
          </w:tcPr>
          <w:p w14:paraId="60C75223" w14:textId="77777777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9A6E925" w14:textId="77777777" w:rsidR="0004790B" w:rsidRPr="00835484" w:rsidRDefault="0004790B" w:rsidP="0004790B">
            <w:pPr>
              <w:widowControl w:val="0"/>
              <w:ind w:left="72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4B27E0" w14:textId="77777777" w:rsidR="0004790B" w:rsidRPr="00835484" w:rsidRDefault="0004790B" w:rsidP="0004790B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45AABF" w14:textId="5B4108B5" w:rsidR="0004790B" w:rsidRPr="00835484" w:rsidRDefault="0004790B" w:rsidP="0004790B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KAA's participation in the annual ENQA Conference in Georgia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B42A4A" w14:textId="618AEE6C" w:rsidR="0004790B" w:rsidRPr="00835484" w:rsidRDefault="0004790B" w:rsidP="0004790B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KAA's participation in ENQA's annual conference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14:paraId="26C74EF9" w14:textId="0A3C7604" w:rsidR="0004790B" w:rsidRPr="00835484" w:rsidRDefault="0004790B" w:rsidP="0004790B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KAA's participation in ENQA's annual conference</w:t>
            </w:r>
          </w:p>
        </w:tc>
      </w:tr>
      <w:tr w:rsidR="00DB256E" w:rsidRPr="00835484" w14:paraId="04E4317D" w14:textId="77777777" w:rsidTr="007E56CF">
        <w:tc>
          <w:tcPr>
            <w:tcW w:w="1045" w:type="dxa"/>
            <w:vMerge/>
            <w:shd w:val="clear" w:color="auto" w:fill="DBE5F1" w:themeFill="accent1" w:themeFillTint="33"/>
          </w:tcPr>
          <w:p w14:paraId="10C28B8F" w14:textId="77777777" w:rsidR="00DB256E" w:rsidRPr="00835484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2709A82" w14:textId="29548203" w:rsidR="00DB256E" w:rsidRPr="00835484" w:rsidRDefault="0004790B" w:rsidP="00DB256E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Board of the KAA holds its regular meeting</w:t>
            </w:r>
          </w:p>
        </w:tc>
      </w:tr>
      <w:tr w:rsidR="00F642DA" w:rsidRPr="00835484" w14:paraId="3CDA50D8" w14:textId="77777777" w:rsidTr="007E56CF">
        <w:tc>
          <w:tcPr>
            <w:tcW w:w="1045" w:type="dxa"/>
            <w:vMerge/>
            <w:shd w:val="clear" w:color="auto" w:fill="DBE5F1" w:themeFill="accent1" w:themeFillTint="33"/>
          </w:tcPr>
          <w:p w14:paraId="3366E5E9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D8EDDA9" w14:textId="2ECC3365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Realization of visits for re/accreditation of programs</w:t>
            </w:r>
          </w:p>
        </w:tc>
      </w:tr>
      <w:tr w:rsidR="00F642DA" w:rsidRPr="00835484" w14:paraId="08841598" w14:textId="77777777" w:rsidTr="007E56CF">
        <w:tc>
          <w:tcPr>
            <w:tcW w:w="1045" w:type="dxa"/>
            <w:vMerge/>
            <w:shd w:val="clear" w:color="auto" w:fill="DBE5F1" w:themeFill="accent1" w:themeFillTint="33"/>
          </w:tcPr>
          <w:p w14:paraId="1E5C4E01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5629468B" w14:textId="7802C405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Implementation of post-visit procedures</w:t>
            </w:r>
          </w:p>
        </w:tc>
      </w:tr>
      <w:tr w:rsidR="00F642DA" w:rsidRPr="00835484" w14:paraId="70F2C707" w14:textId="77777777" w:rsidTr="007E56CF">
        <w:tc>
          <w:tcPr>
            <w:tcW w:w="1045" w:type="dxa"/>
            <w:vMerge/>
            <w:shd w:val="clear" w:color="auto" w:fill="DBE5F1" w:themeFill="accent1" w:themeFillTint="33"/>
          </w:tcPr>
          <w:p w14:paraId="4E3D2C8E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1BE3103D" w14:textId="41FDDF01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process of monitoring and post-accreditation procedures follows</w:t>
            </w:r>
          </w:p>
        </w:tc>
      </w:tr>
      <w:tr w:rsidR="00F642DA" w:rsidRPr="00835484" w14:paraId="5324FE9D" w14:textId="77777777" w:rsidTr="00DB256E">
        <w:tc>
          <w:tcPr>
            <w:tcW w:w="1045" w:type="dxa"/>
            <w:vMerge/>
            <w:shd w:val="clear" w:color="auto" w:fill="DBE5F1" w:themeFill="accent1" w:themeFillTint="33"/>
          </w:tcPr>
          <w:p w14:paraId="2CCA53B3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8F9D31D" w14:textId="09CAA0A1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Organization of visits to counterpart agencies in the region and Europe</w:t>
            </w:r>
          </w:p>
        </w:tc>
      </w:tr>
      <w:tr w:rsidR="00DB256E" w:rsidRPr="00835484" w14:paraId="12B7D0C9" w14:textId="77777777" w:rsidTr="00DB256E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B0895E" w14:textId="77777777" w:rsidR="00DB256E" w:rsidRPr="00835484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92AB06" w14:textId="5036369B" w:rsidR="00DB256E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board of the KAA holds its regular meeting</w:t>
            </w:r>
          </w:p>
        </w:tc>
      </w:tr>
      <w:tr w:rsidR="00F642DA" w:rsidRPr="00835484" w14:paraId="51002F40" w14:textId="77777777" w:rsidTr="00DB256E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48A945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92ACE8" w14:textId="069F4FE0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Review of the reports of international experts by SCQ</w:t>
            </w:r>
          </w:p>
        </w:tc>
      </w:tr>
      <w:tr w:rsidR="00F642DA" w:rsidRPr="00835484" w14:paraId="0B79B948" w14:textId="77777777" w:rsidTr="00DB256E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21848B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E67741" w14:textId="322A82A7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Providing services to students and graduates related to program accreditation</w:t>
            </w:r>
          </w:p>
        </w:tc>
      </w:tr>
      <w:tr w:rsidR="00CD348C" w:rsidRPr="00835484" w14:paraId="7ADDABF5" w14:textId="77777777" w:rsidTr="00DB256E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EFA54B5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909CD7" w14:textId="30BB7FFB" w:rsidR="00CD348C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for the recruitment of KAA staff</w:t>
            </w:r>
          </w:p>
        </w:tc>
      </w:tr>
      <w:tr w:rsidR="00F642DA" w:rsidRPr="00835484" w14:paraId="59202F0C" w14:textId="77777777" w:rsidTr="00DB256E">
        <w:tc>
          <w:tcPr>
            <w:tcW w:w="1045" w:type="dxa"/>
            <w:vMerge/>
            <w:tcBorders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DBE5F1" w:themeFill="accent1" w:themeFillTint="33"/>
          </w:tcPr>
          <w:p w14:paraId="7C9B192C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21B4C1" w14:textId="485D1C44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Procedures in the field of finance as a result of the activities of KAA</w:t>
            </w:r>
          </w:p>
        </w:tc>
      </w:tr>
      <w:tr w:rsidR="007E56CF" w:rsidRPr="00835484" w14:paraId="6840D341" w14:textId="77777777" w:rsidTr="007E56CF">
        <w:tc>
          <w:tcPr>
            <w:tcW w:w="13140" w:type="dxa"/>
            <w:gridSpan w:val="6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EE31245" w14:textId="77777777" w:rsidR="007E56CF" w:rsidRPr="00835484" w:rsidRDefault="007E56CF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04790B" w:rsidRPr="00835484" w14:paraId="65403519" w14:textId="77777777" w:rsidTr="002F6525"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7C5A944" w14:textId="77777777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4FB72B0" w14:textId="77777777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D6BB3BC" w14:textId="77777777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7DB1F6B" w14:textId="77777777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C5129D4" w14:textId="248EF48A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3545" w:type="dxa"/>
            <w:tcBorders>
              <w:top w:val="double" w:sz="4" w:space="0" w:color="auto"/>
            </w:tcBorders>
          </w:tcPr>
          <w:p w14:paraId="00BEA1AE" w14:textId="77777777" w:rsidR="0004790B" w:rsidRPr="00835484" w:rsidRDefault="0004790B" w:rsidP="0004790B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8DB3E2" w:themeFill="text2" w:themeFillTint="66"/>
          </w:tcPr>
          <w:p w14:paraId="2C4D46D6" w14:textId="3404BF94" w:rsidR="0004790B" w:rsidRPr="00835484" w:rsidRDefault="0004790B" w:rsidP="00047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Visit to SQAA (Slovenia)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A3432E" w14:textId="5B6640C0" w:rsidR="0004790B" w:rsidRPr="00835484" w:rsidRDefault="0004790B" w:rsidP="0004790B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Visit to SQAA (Slovenia)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550CF9" w14:textId="77777777" w:rsidR="0004790B" w:rsidRPr="00835484" w:rsidRDefault="0004790B" w:rsidP="0004790B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</w:tcBorders>
          </w:tcPr>
          <w:p w14:paraId="26DF72B4" w14:textId="77777777" w:rsidR="0004790B" w:rsidRPr="00835484" w:rsidRDefault="0004790B" w:rsidP="0004790B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642DA" w:rsidRPr="00835484" w14:paraId="57427CA2" w14:textId="77777777" w:rsidTr="002F6525">
        <w:tc>
          <w:tcPr>
            <w:tcW w:w="1045" w:type="dxa"/>
            <w:vMerge/>
            <w:shd w:val="clear" w:color="auto" w:fill="auto"/>
          </w:tcPr>
          <w:p w14:paraId="6B41F023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BA64E06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160C17D2" w14:textId="5222DC8F" w:rsidR="00F642DA" w:rsidRPr="00835484" w:rsidRDefault="0004790B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Digitization of the formula for determining the student registration quota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FA8C62" w14:textId="581ED6EE" w:rsidR="00F642DA" w:rsidRPr="00835484" w:rsidRDefault="0004790B" w:rsidP="002F6525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Preparation and approval of by-laws and regulations in accordance with the new Law on KAA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52C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41690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DB256E" w:rsidRPr="00835484" w14:paraId="2906A864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83C912" w14:textId="77777777" w:rsidR="00DB256E" w:rsidRPr="00835484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C5597B" w14:textId="69431E5F" w:rsidR="00DB256E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board of the KAA holds its regular meeting</w:t>
            </w:r>
          </w:p>
        </w:tc>
      </w:tr>
      <w:tr w:rsidR="00F642DA" w:rsidRPr="00835484" w14:paraId="09AB60B8" w14:textId="77777777" w:rsidTr="00DB256E">
        <w:trPr>
          <w:trHeight w:val="217"/>
        </w:trPr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B44964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B1BCF9" w14:textId="410B6FE0" w:rsidR="00F642DA" w:rsidRPr="00835484" w:rsidRDefault="0004790B" w:rsidP="00DB256E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Realization of visits for re/accreditation of programs</w:t>
            </w:r>
          </w:p>
        </w:tc>
      </w:tr>
      <w:tr w:rsidR="00F642DA" w:rsidRPr="00835484" w14:paraId="55BBB0B0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AA3888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476A09" w14:textId="7BC7541F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Implementation of post-visit procedures</w:t>
            </w:r>
          </w:p>
        </w:tc>
      </w:tr>
      <w:tr w:rsidR="00F642DA" w:rsidRPr="00835484" w14:paraId="7BD3292E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762C7A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95044E" w14:textId="632C3F5A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process of monitoring and post-accreditation procedures follows</w:t>
            </w:r>
          </w:p>
        </w:tc>
      </w:tr>
      <w:tr w:rsidR="00F642DA" w:rsidRPr="00835484" w14:paraId="065B78B5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DFCBDC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9CA465" w14:textId="253EE8B6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Review of the reports of international experts by SCQ</w:t>
            </w:r>
          </w:p>
        </w:tc>
      </w:tr>
      <w:tr w:rsidR="00F642DA" w:rsidRPr="00835484" w14:paraId="662DADD9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326C33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F6DE66C" w14:textId="5748FEE1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Providing services to students and graduates related to program accreditation</w:t>
            </w:r>
          </w:p>
        </w:tc>
      </w:tr>
      <w:tr w:rsidR="00CD348C" w:rsidRPr="00835484" w14:paraId="075A3513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CD55FF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690E67" w14:textId="4EDFF5B6" w:rsidR="00CD348C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for the recruitment of KAA staff</w:t>
            </w:r>
          </w:p>
        </w:tc>
      </w:tr>
      <w:tr w:rsidR="00F642DA" w:rsidRPr="00835484" w14:paraId="4F712DE7" w14:textId="77777777" w:rsidTr="00CD348C">
        <w:tc>
          <w:tcPr>
            <w:tcW w:w="1045" w:type="dxa"/>
            <w:vMerge/>
            <w:tcBorders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auto"/>
          </w:tcPr>
          <w:p w14:paraId="49CCF529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E5F83D" w14:textId="54092955" w:rsidR="00F642DA" w:rsidRPr="00835484" w:rsidRDefault="0004790B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Procedures in the field of finance as a result of the activities of KAA</w:t>
            </w:r>
          </w:p>
        </w:tc>
      </w:tr>
      <w:tr w:rsidR="007E56CF" w:rsidRPr="00835484" w14:paraId="311C3160" w14:textId="77777777" w:rsidTr="007E56CF">
        <w:tc>
          <w:tcPr>
            <w:tcW w:w="13140" w:type="dxa"/>
            <w:gridSpan w:val="6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23ACA3FF" w14:textId="77777777" w:rsidR="007E56CF" w:rsidRPr="00835484" w:rsidRDefault="007E56CF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642DA" w:rsidRPr="00835484" w14:paraId="529E3004" w14:textId="77777777" w:rsidTr="002F6525"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1735E57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1F6D06D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4A6AE81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981660C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434DCBB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2B04F43C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81A76D6" w14:textId="57F4D6C9" w:rsidR="00F642DA" w:rsidRPr="00835484" w:rsidRDefault="0004790B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June</w:t>
            </w:r>
          </w:p>
        </w:tc>
        <w:tc>
          <w:tcPr>
            <w:tcW w:w="3545" w:type="dxa"/>
            <w:tcBorders>
              <w:top w:val="double" w:sz="4" w:space="0" w:color="auto"/>
              <w:bottom w:val="single" w:sz="4" w:space="0" w:color="auto"/>
            </w:tcBorders>
          </w:tcPr>
          <w:p w14:paraId="2A4DF62A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BE97E01" w14:textId="51B93527" w:rsidR="00F642DA" w:rsidRPr="00835484" w:rsidRDefault="0004790B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Digitization of the framework for the division of fields up to the third level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93B08D" w14:textId="40B09E6D" w:rsidR="00F642DA" w:rsidRPr="00835484" w:rsidRDefault="0004790B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Preparation and approval of by-laws and regulations in accordance with the new Law on KAA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FF1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97E054D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642DA" w:rsidRPr="00835484" w14:paraId="6904B389" w14:textId="77777777" w:rsidTr="007E56CF">
        <w:tc>
          <w:tcPr>
            <w:tcW w:w="1045" w:type="dxa"/>
            <w:vMerge/>
            <w:shd w:val="clear" w:color="auto" w:fill="auto"/>
          </w:tcPr>
          <w:p w14:paraId="19A4E984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69F1B2F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0E2B6B1" w14:textId="4600FC41" w:rsidR="00F642DA" w:rsidRPr="00835484" w:rsidRDefault="00DC145C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Approval and entry into operation of the regulation for the licensing of academic titles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44E6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F8F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F322D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642DA" w:rsidRPr="00835484" w14:paraId="563D2D11" w14:textId="77777777" w:rsidTr="007E56CF">
        <w:tc>
          <w:tcPr>
            <w:tcW w:w="1045" w:type="dxa"/>
            <w:vMerge/>
            <w:shd w:val="clear" w:color="auto" w:fill="auto"/>
          </w:tcPr>
          <w:p w14:paraId="74688664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8F896F9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3C4B6FC" w14:textId="531170A7" w:rsidR="00F642DA" w:rsidRPr="00835484" w:rsidRDefault="00DC145C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Visit to AQ Austria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CACA3EF" w14:textId="0DECF618" w:rsidR="00F642DA" w:rsidRPr="00835484" w:rsidRDefault="00DC145C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Visit to HEA in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BiH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1619DF1E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14:paraId="79914CD3" w14:textId="77777777" w:rsidR="00F642DA" w:rsidRPr="00835484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DB256E" w:rsidRPr="00835484" w14:paraId="74A8EA66" w14:textId="77777777" w:rsidTr="007E56CF">
        <w:tc>
          <w:tcPr>
            <w:tcW w:w="1045" w:type="dxa"/>
            <w:vMerge/>
            <w:shd w:val="clear" w:color="auto" w:fill="auto"/>
          </w:tcPr>
          <w:p w14:paraId="7EF9C586" w14:textId="77777777" w:rsidR="00DB256E" w:rsidRPr="00835484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F1BB2D8" w14:textId="44719E6F" w:rsidR="00DB256E" w:rsidRPr="00835484" w:rsidRDefault="00DC145C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Board of KAA holds its regular meeting</w:t>
            </w:r>
          </w:p>
        </w:tc>
      </w:tr>
      <w:tr w:rsidR="00F642DA" w:rsidRPr="00835484" w14:paraId="3B90FCCD" w14:textId="77777777" w:rsidTr="007E56CF">
        <w:tc>
          <w:tcPr>
            <w:tcW w:w="1045" w:type="dxa"/>
            <w:vMerge/>
            <w:shd w:val="clear" w:color="auto" w:fill="auto"/>
          </w:tcPr>
          <w:p w14:paraId="03F6CD1B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1483E76" w14:textId="31CB4344" w:rsidR="00F642DA" w:rsidRPr="00835484" w:rsidRDefault="00DC145C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Realization of visits for re/accreditation of programs</w:t>
            </w:r>
          </w:p>
        </w:tc>
      </w:tr>
      <w:tr w:rsidR="00F642DA" w:rsidRPr="00835484" w14:paraId="5A700CAC" w14:textId="77777777" w:rsidTr="007E56CF">
        <w:tc>
          <w:tcPr>
            <w:tcW w:w="1045" w:type="dxa"/>
            <w:vMerge/>
            <w:shd w:val="clear" w:color="auto" w:fill="auto"/>
          </w:tcPr>
          <w:p w14:paraId="443F0656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0E2DE1E" w14:textId="2B636DA3" w:rsidR="00F642DA" w:rsidRPr="00835484" w:rsidRDefault="00DC145C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Implementation of post-visit procedures</w:t>
            </w:r>
          </w:p>
        </w:tc>
      </w:tr>
      <w:tr w:rsidR="00F642DA" w:rsidRPr="00835484" w14:paraId="509A2301" w14:textId="77777777" w:rsidTr="007E56CF">
        <w:tc>
          <w:tcPr>
            <w:tcW w:w="1045" w:type="dxa"/>
            <w:vMerge/>
            <w:shd w:val="clear" w:color="auto" w:fill="auto"/>
          </w:tcPr>
          <w:p w14:paraId="17A31248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60107EE" w14:textId="5478AC82" w:rsidR="00F642DA" w:rsidRPr="00835484" w:rsidRDefault="00DC145C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Review of the reports of international experts by SCQ</w:t>
            </w:r>
          </w:p>
        </w:tc>
      </w:tr>
      <w:tr w:rsidR="00F642DA" w:rsidRPr="00835484" w14:paraId="6101156E" w14:textId="77777777" w:rsidTr="007E56CF">
        <w:tc>
          <w:tcPr>
            <w:tcW w:w="1045" w:type="dxa"/>
            <w:vMerge/>
            <w:shd w:val="clear" w:color="auto" w:fill="auto"/>
          </w:tcPr>
          <w:p w14:paraId="443DCCA2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1E03294" w14:textId="0404CFD5" w:rsidR="00F642DA" w:rsidRPr="00835484" w:rsidRDefault="00DC145C" w:rsidP="00DC145C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Providing services to students and graduates related to program accreditation</w:t>
            </w:r>
          </w:p>
        </w:tc>
      </w:tr>
      <w:tr w:rsidR="00F642DA" w:rsidRPr="00835484" w14:paraId="304A63A1" w14:textId="77777777" w:rsidTr="00F56813">
        <w:tc>
          <w:tcPr>
            <w:tcW w:w="1045" w:type="dxa"/>
            <w:vMerge/>
            <w:shd w:val="clear" w:color="auto" w:fill="auto"/>
          </w:tcPr>
          <w:p w14:paraId="7E62791C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22CD1279" w14:textId="76CA8AC5" w:rsidR="00F642DA" w:rsidRPr="00835484" w:rsidRDefault="00DC145C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process of monitoring and post-accreditation procedures follows</w:t>
            </w:r>
          </w:p>
        </w:tc>
      </w:tr>
      <w:tr w:rsidR="00CD348C" w:rsidRPr="00835484" w14:paraId="7EF9100F" w14:textId="77777777" w:rsidTr="00F56813">
        <w:tc>
          <w:tcPr>
            <w:tcW w:w="1045" w:type="dxa"/>
            <w:vMerge/>
            <w:shd w:val="clear" w:color="auto" w:fill="auto"/>
          </w:tcPr>
          <w:p w14:paraId="06927F48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3D2992FF" w14:textId="3A3E1846" w:rsidR="00CD348C" w:rsidRPr="00835484" w:rsidRDefault="00DC145C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for the recruitment of KAA staff</w:t>
            </w:r>
          </w:p>
        </w:tc>
      </w:tr>
      <w:tr w:rsidR="00F642DA" w:rsidRPr="00835484" w14:paraId="504FCFD3" w14:textId="77777777" w:rsidTr="007E56CF">
        <w:tc>
          <w:tcPr>
            <w:tcW w:w="1045" w:type="dxa"/>
            <w:vMerge/>
            <w:tcBorders>
              <w:bottom w:val="single" w:sz="2" w:space="0" w:color="95B3D7" w:themeColor="accent1" w:themeTint="99"/>
            </w:tcBorders>
            <w:shd w:val="clear" w:color="auto" w:fill="auto"/>
          </w:tcPr>
          <w:p w14:paraId="012886A4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0AC2053E" w14:textId="4F7CD39D" w:rsidR="00F642DA" w:rsidRPr="00835484" w:rsidRDefault="00DC145C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Procedures in the field of finance as a result of the activities of KAA</w:t>
            </w:r>
          </w:p>
        </w:tc>
      </w:tr>
      <w:tr w:rsidR="007E56CF" w:rsidRPr="00835484" w14:paraId="78D5EADE" w14:textId="77777777" w:rsidTr="007E56CF">
        <w:tc>
          <w:tcPr>
            <w:tcW w:w="13140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7FD9DE" w14:textId="77777777" w:rsidR="007E56CF" w:rsidRPr="00835484" w:rsidRDefault="007E56CF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7E56CF" w:rsidRPr="00835484" w14:paraId="6E2471F9" w14:textId="77777777" w:rsidTr="002F6525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A0099C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39D67AE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89F7F63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9E6E40A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9C71CD6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6AA2956" w14:textId="742492EC" w:rsidR="007E56CF" w:rsidRPr="00835484" w:rsidRDefault="00DC145C" w:rsidP="0080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July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226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D251A07" w14:textId="3DA15A34" w:rsidR="007E56CF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Finalizing the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eAccreditation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system and offering its use to internal staff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3643984" w14:textId="1B41EBA1" w:rsidR="007E56CF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Preparation and approval of by-laws and regulations in accordance with the new Law on KAA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E8E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0DD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7E56CF" w:rsidRPr="00835484" w14:paraId="28E9FF4D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3548AF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125B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F6EA0C" w14:textId="2E41C9D9" w:rsidR="007E56CF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Preparation and internal self-assessment through an external expert for application to ENQA (second training process for the process of external review to assess the compliance with the ESG)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905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5A2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FE6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DB256E" w:rsidRPr="00835484" w14:paraId="69F10816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2349F5" w14:textId="77777777" w:rsidR="00DB256E" w:rsidRPr="00835484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D91B16" w14:textId="21734672" w:rsidR="00DB256E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Board of KAA holds its regular meeting</w:t>
            </w:r>
          </w:p>
        </w:tc>
      </w:tr>
      <w:tr w:rsidR="007E56CF" w:rsidRPr="00835484" w14:paraId="7127EBC8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F3F129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77709C" w14:textId="1A05B322" w:rsidR="007E56CF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Review of the final evaluation reports and decision-making by SCQ</w:t>
            </w:r>
          </w:p>
        </w:tc>
      </w:tr>
      <w:tr w:rsidR="007E56CF" w:rsidRPr="00835484" w14:paraId="61385B7A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D5311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B86CF1" w14:textId="45E51CC3" w:rsidR="007E56CF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HEIs are invited to pick up the decisions</w:t>
            </w:r>
          </w:p>
        </w:tc>
      </w:tr>
      <w:tr w:rsidR="007E56CF" w:rsidRPr="00835484" w14:paraId="70E0CCD0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1A2FF6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AEC5A2" w14:textId="717BAA9B" w:rsidR="007E56CF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HEI desk monitoring </w:t>
            </w:r>
          </w:p>
        </w:tc>
      </w:tr>
      <w:tr w:rsidR="007E56CF" w:rsidRPr="00835484" w14:paraId="002F658A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1E3627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107A44" w14:textId="17B16034" w:rsidR="007E56CF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Providing services to students and graduates related to program accreditation</w:t>
            </w:r>
          </w:p>
        </w:tc>
      </w:tr>
      <w:tr w:rsidR="00CD348C" w:rsidRPr="00835484" w14:paraId="05AA981E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8DC408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A62A1E" w14:textId="0D12E2DC" w:rsidR="00CD348C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for the recruitment of KAA staff</w:t>
            </w:r>
          </w:p>
        </w:tc>
      </w:tr>
      <w:tr w:rsidR="007E56CF" w:rsidRPr="00835484" w14:paraId="6CC86C01" w14:textId="77777777" w:rsidTr="007E56CF">
        <w:tc>
          <w:tcPr>
            <w:tcW w:w="1045" w:type="dxa"/>
            <w:vMerge/>
            <w:tcBorders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DBE5F1" w:themeFill="accent1" w:themeFillTint="33"/>
          </w:tcPr>
          <w:p w14:paraId="2DECA336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6A3E22C2" w14:textId="466693E2" w:rsidR="007E56CF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process of monitoring and post-accreditation procedures follows</w:t>
            </w:r>
          </w:p>
        </w:tc>
      </w:tr>
      <w:tr w:rsidR="007E56CF" w:rsidRPr="00835484" w14:paraId="0CEE69B7" w14:textId="77777777" w:rsidTr="007E56CF">
        <w:tc>
          <w:tcPr>
            <w:tcW w:w="131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877DB4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642DA" w:rsidRPr="00835484" w14:paraId="2BDC3F6E" w14:textId="77777777" w:rsidTr="00C72849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B232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55702A6" w14:textId="3ED63239" w:rsidR="00F642DA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August</w:t>
            </w: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D13B4A" w14:textId="1139CD0A" w:rsidR="00F642DA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KAA reviews the accreditation process and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analyzes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 results</w:t>
            </w:r>
          </w:p>
        </w:tc>
      </w:tr>
      <w:tr w:rsidR="00F642DA" w:rsidRPr="00835484" w14:paraId="541EBBCB" w14:textId="77777777" w:rsidTr="00C72849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AF15E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E8DE1DD" w14:textId="6EAD2E62" w:rsidR="00F642DA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HEI desk monitoring</w:t>
            </w:r>
          </w:p>
        </w:tc>
      </w:tr>
      <w:tr w:rsidR="00F642DA" w:rsidRPr="00835484" w14:paraId="6E7220AC" w14:textId="77777777" w:rsidTr="00C72849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D24D8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02C4C25" w14:textId="3145480E" w:rsidR="00F642DA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Providing services to students and graduates related to program accreditation</w:t>
            </w:r>
          </w:p>
        </w:tc>
      </w:tr>
      <w:tr w:rsidR="00CD348C" w:rsidRPr="00835484" w14:paraId="0F1033BE" w14:textId="77777777" w:rsidTr="00C72849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253A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F1D1F4" w14:textId="28015273" w:rsidR="00CD348C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for the recruitment of KAA staff</w:t>
            </w:r>
          </w:p>
        </w:tc>
      </w:tr>
      <w:tr w:rsidR="00F642DA" w:rsidRPr="00835484" w14:paraId="137CD259" w14:textId="77777777" w:rsidTr="00C72849"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774" w14:textId="77777777" w:rsidR="00F642DA" w:rsidRPr="00835484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23C657" w14:textId="77EF3F72" w:rsidR="00F642DA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Procedures in the field of finance as a result of the activities of KAA</w:t>
            </w:r>
          </w:p>
        </w:tc>
      </w:tr>
      <w:tr w:rsidR="007E56CF" w:rsidRPr="00835484" w14:paraId="5BC1DFA6" w14:textId="77777777" w:rsidTr="007E56CF">
        <w:tc>
          <w:tcPr>
            <w:tcW w:w="1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1128F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D348C" w:rsidRPr="00835484" w14:paraId="07C45CC3" w14:textId="77777777" w:rsidTr="006D1F9D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7A259E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8020340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0439AD2" w14:textId="3B7DE419" w:rsidR="00CD348C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September</w:t>
            </w:r>
            <w:r w:rsidR="00CD348C"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BB3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33FCA98" w14:textId="52CB99B4" w:rsidR="00CD348C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launch of the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eAccreditation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2.0 </w:t>
            </w: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system for everyone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2EBD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FCE1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ECBA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DC145C" w:rsidRPr="00835484" w14:paraId="0830CE1A" w14:textId="77777777" w:rsidTr="006D1F9D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7595E" w14:textId="77777777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C2B49" w14:textId="77777777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6D357BF0" w14:textId="77777777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E0A006" w14:textId="3CA5FB25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1st Conference of SCQ-KAA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C725" w14:textId="58E00728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2nd Conference of SCQ-KAA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F9C6E" w14:textId="5085CD36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3rd Conference of SCQ-KAA</w:t>
            </w:r>
          </w:p>
        </w:tc>
      </w:tr>
      <w:tr w:rsidR="00DB256E" w:rsidRPr="00835484" w14:paraId="7042C4E5" w14:textId="77777777" w:rsidTr="006D1F9D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F3F14" w14:textId="77777777" w:rsidR="00DB256E" w:rsidRPr="00835484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493AC38" w14:textId="31200692" w:rsidR="00DB256E" w:rsidRPr="00835484" w:rsidRDefault="00DC145C" w:rsidP="00DB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Board of KAA holds its regular meeting</w:t>
            </w:r>
          </w:p>
        </w:tc>
      </w:tr>
      <w:tr w:rsidR="00CD348C" w:rsidRPr="00835484" w14:paraId="02ABC575" w14:textId="77777777" w:rsidTr="006D1F9D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5F8061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CD140B1" w14:textId="73C52432" w:rsidR="00CD348C" w:rsidRPr="00835484" w:rsidRDefault="00DC145C" w:rsidP="00DB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HEIs submit reports for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fulfillment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of the experts' recommendations</w:t>
            </w:r>
          </w:p>
        </w:tc>
      </w:tr>
      <w:tr w:rsidR="00CD348C" w:rsidRPr="00835484" w14:paraId="7F0A022C" w14:textId="77777777" w:rsidTr="006D1F9D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C2D66C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7A8BA90" w14:textId="650397A8" w:rsidR="00CD348C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HEI desk monitoring</w:t>
            </w:r>
          </w:p>
        </w:tc>
      </w:tr>
      <w:tr w:rsidR="00CD348C" w:rsidRPr="00835484" w14:paraId="6EB209B4" w14:textId="77777777" w:rsidTr="006D1F9D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024659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7851A19D" w14:textId="4F829BDB" w:rsidR="00CD348C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Providing services to students and graduates related to program accreditation</w:t>
            </w:r>
          </w:p>
        </w:tc>
      </w:tr>
      <w:tr w:rsidR="00CD348C" w:rsidRPr="00835484" w14:paraId="7DF5DB77" w14:textId="77777777" w:rsidTr="006A0BE7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3EB862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7C345034" w14:textId="142BC9E1" w:rsidR="00CD348C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process of monitoring and post-accreditation procedures follows</w:t>
            </w:r>
          </w:p>
        </w:tc>
      </w:tr>
      <w:tr w:rsidR="00CD348C" w:rsidRPr="00835484" w14:paraId="4E6E3A55" w14:textId="77777777" w:rsidTr="006A0BE7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894400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2D025B1D" w14:textId="51BECC68" w:rsidR="00CD348C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for the recruitment of KAA staff</w:t>
            </w:r>
          </w:p>
        </w:tc>
      </w:tr>
      <w:tr w:rsidR="00CD348C" w:rsidRPr="00835484" w14:paraId="77CEA920" w14:textId="77777777" w:rsidTr="006D1F9D">
        <w:tc>
          <w:tcPr>
            <w:tcW w:w="1045" w:type="dxa"/>
            <w:vMerge/>
            <w:tcBorders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DBE5F1" w:themeFill="accent1" w:themeFillTint="33"/>
          </w:tcPr>
          <w:p w14:paraId="3C5DC8BF" w14:textId="77777777" w:rsidR="00CD348C" w:rsidRPr="00835484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74EB093F" w14:textId="36AED1F6" w:rsidR="00CD348C" w:rsidRPr="00835484" w:rsidRDefault="00DC145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Procedures in the field of finance as a result of the activities of KAA</w:t>
            </w:r>
          </w:p>
        </w:tc>
      </w:tr>
      <w:tr w:rsidR="007E56CF" w:rsidRPr="00835484" w14:paraId="4E745145" w14:textId="77777777" w:rsidTr="007E56CF">
        <w:tc>
          <w:tcPr>
            <w:tcW w:w="13140" w:type="dxa"/>
            <w:gridSpan w:val="6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1A69231A" w14:textId="77777777" w:rsidR="007E56CF" w:rsidRPr="00835484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tbl>
      <w:tblPr>
        <w:tblStyle w:val="GridTable2-Accent1"/>
        <w:tblW w:w="13320" w:type="dxa"/>
        <w:tblInd w:w="-180" w:type="dxa"/>
        <w:tblLayout w:type="fixed"/>
        <w:tblLook w:val="0600" w:firstRow="0" w:lastRow="0" w:firstColumn="0" w:lastColumn="0" w:noHBand="1" w:noVBand="1"/>
      </w:tblPr>
      <w:tblGrid>
        <w:gridCol w:w="1225"/>
        <w:gridCol w:w="3545"/>
        <w:gridCol w:w="2250"/>
        <w:gridCol w:w="2160"/>
        <w:gridCol w:w="2070"/>
        <w:gridCol w:w="2070"/>
      </w:tblGrid>
      <w:tr w:rsidR="00CD348C" w:rsidRPr="00835484" w14:paraId="504ED881" w14:textId="77777777" w:rsidTr="002F6525">
        <w:trPr>
          <w:trHeight w:val="544"/>
        </w:trPr>
        <w:tc>
          <w:tcPr>
            <w:tcW w:w="122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CC65EF" w14:textId="0029DD6B" w:rsidR="00CD348C" w:rsidRPr="00835484" w:rsidRDefault="00CD348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lang w:val="en-GB"/>
              </w:rPr>
              <w:br w:type="textWrapping" w:clear="all"/>
            </w:r>
            <w:r w:rsidRPr="00835484">
              <w:rPr>
                <w:lang w:val="en-GB"/>
              </w:rPr>
              <w:br w:type="page"/>
            </w:r>
          </w:p>
          <w:p w14:paraId="611349DB" w14:textId="77777777" w:rsidR="00CD348C" w:rsidRPr="00835484" w:rsidRDefault="00CD348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2E4F893F" w14:textId="3E6FF8A9" w:rsidR="00CD348C" w:rsidRPr="00835484" w:rsidRDefault="00DC145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October</w:t>
            </w:r>
            <w:r w:rsidR="00CD348C"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3C1F2AF" w14:textId="19A6EFC0" w:rsidR="00CD348C" w:rsidRPr="00835484" w:rsidRDefault="00DC145C" w:rsidP="00EE186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Visits to HEIs by SCQ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287E2BE" w14:textId="33CA7EF4" w:rsidR="00CD348C" w:rsidRPr="00835484" w:rsidRDefault="00CD348C" w:rsidP="004072F8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Inicimi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projektit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për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luftimin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plagjiaturës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124B39" w14:textId="082C7331" w:rsidR="00CD348C" w:rsidRPr="00835484" w:rsidRDefault="00CD348C" w:rsidP="00DE63E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Blerja</w:t>
            </w:r>
            <w:proofErr w:type="spellEnd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qasjen</w:t>
            </w:r>
            <w:proofErr w:type="spellEnd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në</w:t>
            </w:r>
            <w:proofErr w:type="spellEnd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Turnitin</w:t>
            </w:r>
            <w:proofErr w:type="spellEnd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dhe</w:t>
            </w:r>
            <w:proofErr w:type="spellEnd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Plagiarism.net </w:t>
            </w:r>
            <w:proofErr w:type="spellStart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në</w:t>
            </w:r>
            <w:proofErr w:type="spellEnd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bashkëpunim</w:t>
            </w:r>
            <w:proofErr w:type="spellEnd"/>
            <w:r w:rsidRPr="00835484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me MASHT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607" w14:textId="77777777" w:rsidR="00CD348C" w:rsidRPr="00835484" w:rsidRDefault="00CD348C" w:rsidP="00EE186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10C94" w14:textId="4C23C824" w:rsidR="00CD348C" w:rsidRPr="00835484" w:rsidRDefault="00CD348C" w:rsidP="00EE186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D348C" w:rsidRPr="00835484" w14:paraId="0B6FDCB9" w14:textId="77777777" w:rsidTr="00CD348C">
        <w:trPr>
          <w:trHeight w:val="544"/>
        </w:trPr>
        <w:tc>
          <w:tcPr>
            <w:tcW w:w="1225" w:type="dxa"/>
            <w:vMerge/>
            <w:shd w:val="clear" w:color="auto" w:fill="DBE5F1" w:themeFill="accent1" w:themeFillTint="33"/>
          </w:tcPr>
          <w:p w14:paraId="79C1DA22" w14:textId="77777777" w:rsidR="00CD348C" w:rsidRPr="00835484" w:rsidRDefault="00CD348C" w:rsidP="003E1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CDA3474" w14:textId="77777777" w:rsidR="00CD348C" w:rsidRPr="00835484" w:rsidRDefault="00CD348C" w:rsidP="003E12D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1B0168" w14:textId="77777777" w:rsidR="00CD348C" w:rsidRPr="00835484" w:rsidRDefault="00CD348C" w:rsidP="003E12D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11E69E" w14:textId="3D57D8A5" w:rsidR="00CD348C" w:rsidRPr="00835484" w:rsidRDefault="00CD348C" w:rsidP="003E12D9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Pjesëmarrje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aktivitetet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 ENQA, EQAR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dhe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agjenci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homologe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EC934B5" w14:textId="6E1F1884" w:rsidR="00CD348C" w:rsidRPr="00835484" w:rsidRDefault="00CD348C" w:rsidP="003E12D9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Pjesëmarrje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aktivitetet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 ENQA, EQAR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dhe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agjenci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homologe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7F7E097" w14:textId="39FC7358" w:rsidR="00CD348C" w:rsidRPr="00835484" w:rsidRDefault="00CD348C" w:rsidP="003E12D9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Pjesëmarrje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aktivitetet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 ENQA, EQAR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dhe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agjenci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homologe</w:t>
            </w:r>
            <w:proofErr w:type="spellEnd"/>
          </w:p>
        </w:tc>
      </w:tr>
      <w:tr w:rsidR="00DB256E" w:rsidRPr="00835484" w14:paraId="2AFD726F" w14:textId="77777777" w:rsidTr="00F631CC">
        <w:tc>
          <w:tcPr>
            <w:tcW w:w="1225" w:type="dxa"/>
            <w:vMerge/>
            <w:shd w:val="clear" w:color="auto" w:fill="DBE5F1" w:themeFill="accent1" w:themeFillTint="33"/>
          </w:tcPr>
          <w:p w14:paraId="6C7AB464" w14:textId="77777777" w:rsidR="00DB256E" w:rsidRPr="00835484" w:rsidRDefault="00DB256E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6760E8" w14:textId="0828D6D0" w:rsidR="00DB256E" w:rsidRPr="00835484" w:rsidRDefault="00DB256E" w:rsidP="003E12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Bordi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AKA-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mban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mbledhjen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rregullt</w:t>
            </w:r>
            <w:proofErr w:type="spellEnd"/>
          </w:p>
        </w:tc>
      </w:tr>
      <w:tr w:rsidR="00CD348C" w:rsidRPr="00835484" w14:paraId="75FEB1AF" w14:textId="77777777" w:rsidTr="00F631CC">
        <w:tc>
          <w:tcPr>
            <w:tcW w:w="1225" w:type="dxa"/>
            <w:vMerge/>
            <w:shd w:val="clear" w:color="auto" w:fill="DBE5F1" w:themeFill="accent1" w:themeFillTint="33"/>
          </w:tcPr>
          <w:p w14:paraId="5E78E069" w14:textId="2869897E" w:rsidR="00CD348C" w:rsidRPr="00835484" w:rsidRDefault="00CD348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668640" w14:textId="53BB1C6A" w:rsidR="00CD348C" w:rsidRPr="00835484" w:rsidRDefault="00CD348C" w:rsidP="003E12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Dorëzimi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listës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stafit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nga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gjithë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IAL</w:t>
            </w:r>
          </w:p>
        </w:tc>
      </w:tr>
      <w:tr w:rsidR="00CD348C" w:rsidRPr="00835484" w14:paraId="4F4A64D1" w14:textId="77777777" w:rsidTr="00F631CC">
        <w:tc>
          <w:tcPr>
            <w:tcW w:w="1225" w:type="dxa"/>
            <w:vMerge/>
            <w:shd w:val="clear" w:color="auto" w:fill="DBE5F1" w:themeFill="accent1" w:themeFillTint="33"/>
          </w:tcPr>
          <w:p w14:paraId="3F5FA160" w14:textId="77777777" w:rsidR="00CD348C" w:rsidRPr="00835484" w:rsidRDefault="00CD348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712051" w14:textId="2C5066F7" w:rsidR="00CD348C" w:rsidRPr="00835484" w:rsidRDefault="00CD348C" w:rsidP="003E12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Dorëzimi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aplikacioneve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për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akreditim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institucional</w:t>
            </w:r>
            <w:proofErr w:type="spellEnd"/>
          </w:p>
        </w:tc>
      </w:tr>
      <w:tr w:rsidR="00CD348C" w:rsidRPr="00835484" w14:paraId="4C63ADF7" w14:textId="77777777" w:rsidTr="00F631CC">
        <w:trPr>
          <w:trHeight w:val="238"/>
        </w:trPr>
        <w:tc>
          <w:tcPr>
            <w:tcW w:w="1225" w:type="dxa"/>
            <w:vMerge/>
            <w:shd w:val="clear" w:color="auto" w:fill="DBE5F1" w:themeFill="accent1" w:themeFillTint="33"/>
          </w:tcPr>
          <w:p w14:paraId="2D6D758F" w14:textId="77777777" w:rsidR="00CD348C" w:rsidRPr="00835484" w:rsidRDefault="00CD348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97DE518" w14:textId="1ED32762" w:rsidR="00CD348C" w:rsidRPr="00835484" w:rsidRDefault="00CD348C" w:rsidP="003E12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Dorëzimi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aplikacioneve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për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akreditim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programi</w:t>
            </w:r>
            <w:proofErr w:type="spellEnd"/>
          </w:p>
        </w:tc>
      </w:tr>
      <w:tr w:rsidR="00CD348C" w:rsidRPr="00835484" w14:paraId="3F2B5A19" w14:textId="77777777" w:rsidTr="00F631CC">
        <w:trPr>
          <w:trHeight w:val="238"/>
        </w:trPr>
        <w:tc>
          <w:tcPr>
            <w:tcW w:w="1225" w:type="dxa"/>
            <w:vMerge/>
            <w:shd w:val="clear" w:color="auto" w:fill="DBE5F1" w:themeFill="accent1" w:themeFillTint="33"/>
          </w:tcPr>
          <w:p w14:paraId="381E5771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0D6011" w14:textId="68CA6CC8" w:rsidR="00CD348C" w:rsidRPr="00835484" w:rsidRDefault="00CD348C" w:rsidP="00CD348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Vijon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procesi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monitorimit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dhe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procedurave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pas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akredituese</w:t>
            </w:r>
            <w:proofErr w:type="spellEnd"/>
          </w:p>
        </w:tc>
      </w:tr>
      <w:tr w:rsidR="00CD348C" w:rsidRPr="00835484" w14:paraId="6DA81A25" w14:textId="77777777" w:rsidTr="00F631CC">
        <w:trPr>
          <w:trHeight w:val="238"/>
        </w:trPr>
        <w:tc>
          <w:tcPr>
            <w:tcW w:w="1225" w:type="dxa"/>
            <w:vMerge/>
            <w:shd w:val="clear" w:color="auto" w:fill="DBE5F1" w:themeFill="accent1" w:themeFillTint="33"/>
          </w:tcPr>
          <w:p w14:paraId="19C79D10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E12729" w14:textId="6630E7CD" w:rsidR="00CD348C" w:rsidRPr="00835484" w:rsidRDefault="00CD348C" w:rsidP="00CD348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Ofrimi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shërbimeve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për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studentë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dhe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diplomuar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që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lidhen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me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akreditimin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programeve</w:t>
            </w:r>
            <w:proofErr w:type="spellEnd"/>
          </w:p>
        </w:tc>
      </w:tr>
      <w:tr w:rsidR="00CD348C" w:rsidRPr="00835484" w14:paraId="6EDBDFF0" w14:textId="77777777" w:rsidTr="00F631CC">
        <w:trPr>
          <w:trHeight w:val="238"/>
        </w:trPr>
        <w:tc>
          <w:tcPr>
            <w:tcW w:w="1225" w:type="dxa"/>
            <w:vMerge/>
            <w:shd w:val="clear" w:color="auto" w:fill="DBE5F1" w:themeFill="accent1" w:themeFillTint="33"/>
          </w:tcPr>
          <w:p w14:paraId="3C98F488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E9CFF6" w14:textId="68DE713C" w:rsidR="00CD348C" w:rsidRPr="00835484" w:rsidRDefault="00CD348C" w:rsidP="00CD348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Aktivitetet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për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rekrutimin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stafit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AKA-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së</w:t>
            </w:r>
            <w:proofErr w:type="spellEnd"/>
          </w:p>
        </w:tc>
      </w:tr>
      <w:tr w:rsidR="00CD348C" w:rsidRPr="00835484" w14:paraId="03733F52" w14:textId="77777777" w:rsidTr="00F631CC">
        <w:trPr>
          <w:trHeight w:val="238"/>
        </w:trPr>
        <w:tc>
          <w:tcPr>
            <w:tcW w:w="1225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17C2FA19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015053" w14:textId="2EED5412" w:rsidR="00CD348C" w:rsidRPr="00835484" w:rsidRDefault="00CD348C" w:rsidP="00CD348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Procedurat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fushën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financave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rrjedhojë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aktiviteteve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AKA-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së</w:t>
            </w:r>
            <w:proofErr w:type="spellEnd"/>
          </w:p>
        </w:tc>
      </w:tr>
      <w:tr w:rsidR="00CD348C" w:rsidRPr="00835484" w14:paraId="37FD676A" w14:textId="77777777" w:rsidTr="00CD348C">
        <w:tc>
          <w:tcPr>
            <w:tcW w:w="122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21CC0AB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59BC8AE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F845A7A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CE83BCE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FEAE44B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6F38EA5" w14:textId="7FE9746D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November</w:t>
            </w:r>
            <w:r w:rsidR="00CD348C"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1E4B8A5" w14:textId="67AB920E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Punëtori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për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rishikimin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standardeve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të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akreditimit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Projekti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HERAS +)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18AAA35" w14:textId="011D5B37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Internal workshop related to the activity for the protection of the self-evaluation report - ENQA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CB5E157" w14:textId="1F394BF5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Standards Review Workshop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42FE3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14:paraId="6310E9B0" w14:textId="2F427C38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DC145C" w:rsidRPr="00835484" w14:paraId="76B51015" w14:textId="77777777" w:rsidTr="00CD348C">
        <w:tc>
          <w:tcPr>
            <w:tcW w:w="1225" w:type="dxa"/>
            <w:vMerge/>
            <w:shd w:val="clear" w:color="auto" w:fill="auto"/>
          </w:tcPr>
          <w:p w14:paraId="3A6721D2" w14:textId="77777777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42B1" w14:textId="77777777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D04C21" w14:textId="3A29DF3C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Participation in the activities of ENQA, EQAR and counterpart agencies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70560EF" w14:textId="74BC66F3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Participation in the activities of ENQA, EQAR and counterpart agencies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4648D95" w14:textId="4451451C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Participation in the activities of ENQA, EQAR and counterpart agencies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0988864" w14:textId="7020E003" w:rsidR="00DC145C" w:rsidRPr="00835484" w:rsidRDefault="00DC145C" w:rsidP="00DC1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Participation in the activities of ENQA, EQAR and counterpart agencies</w:t>
            </w:r>
          </w:p>
        </w:tc>
      </w:tr>
      <w:tr w:rsidR="00CD348C" w:rsidRPr="00835484" w14:paraId="7FF149FD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9CDC0C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7BDF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B46E6BC" w14:textId="19979315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AKA participation in the annual conference of </w:t>
            </w: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the American counterpart agency ATMAE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A0EBA80" w14:textId="7B965FAF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 xml:space="preserve">AKA participation in the annual conference of </w:t>
            </w: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the American counterpart agency ATMAE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15923F" w14:textId="40D7319C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 xml:space="preserve">AKA participation in the annual conference </w:t>
            </w: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of the American counterpart agency ATMAE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0985B3E" w14:textId="7C7F061D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 xml:space="preserve">AKA participation in the annual conference </w:t>
            </w: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of the American counterpart agency ATMAE</w:t>
            </w:r>
          </w:p>
        </w:tc>
      </w:tr>
      <w:tr w:rsidR="00DB256E" w:rsidRPr="00835484" w14:paraId="2061E2DC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0EA0FD" w14:textId="77777777" w:rsidR="00DB256E" w:rsidRPr="00835484" w:rsidRDefault="00DB256E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42D7E8" w14:textId="2658E3DE" w:rsidR="00DB256E" w:rsidRPr="00835484" w:rsidRDefault="00DC145C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Board of KAA holds its regular meeting</w:t>
            </w:r>
          </w:p>
        </w:tc>
      </w:tr>
      <w:tr w:rsidR="00CD348C" w:rsidRPr="00835484" w14:paraId="273CC3B2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E4C9FA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A07E76" w14:textId="70983ABF" w:rsidR="00CD348C" w:rsidRPr="00835484" w:rsidRDefault="00DC145C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Verification of academic staff</w:t>
            </w:r>
          </w:p>
        </w:tc>
      </w:tr>
      <w:tr w:rsidR="00CD348C" w:rsidRPr="00835484" w14:paraId="554AB865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41CD9C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79A20F" w14:textId="09AB5B24" w:rsidR="00CD348C" w:rsidRPr="00835484" w:rsidRDefault="00DC145C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Providing services to students and graduates related to program accreditation</w:t>
            </w:r>
          </w:p>
        </w:tc>
      </w:tr>
      <w:tr w:rsidR="00CD348C" w:rsidRPr="00835484" w14:paraId="3DAA4AF4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3AD404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EE476B2" w14:textId="016883C8" w:rsidR="00CD348C" w:rsidRPr="00835484" w:rsidRDefault="00DC145C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process of monitoring and post-accreditation procedures follows</w:t>
            </w:r>
          </w:p>
        </w:tc>
      </w:tr>
      <w:tr w:rsidR="00CD348C" w:rsidRPr="00835484" w14:paraId="42C5A175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464994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817DD8" w14:textId="70D2A506" w:rsidR="00CD348C" w:rsidRPr="00835484" w:rsidRDefault="00DC145C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for the recruitment of KAA staff</w:t>
            </w:r>
          </w:p>
        </w:tc>
      </w:tr>
      <w:tr w:rsidR="00CD348C" w:rsidRPr="00835484" w14:paraId="36609D56" w14:textId="77777777" w:rsidTr="00CD348C">
        <w:tc>
          <w:tcPr>
            <w:tcW w:w="12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B224FA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416230" w14:textId="065623BB" w:rsidR="00CD348C" w:rsidRPr="00835484" w:rsidRDefault="00DC145C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Procedures in the field of finance as a result of the activities of KAA</w:t>
            </w:r>
          </w:p>
        </w:tc>
      </w:tr>
      <w:tr w:rsidR="00CD348C" w:rsidRPr="00835484" w14:paraId="5D1A8996" w14:textId="77777777" w:rsidTr="00CD348C">
        <w:tc>
          <w:tcPr>
            <w:tcW w:w="1225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6844F66A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B8E8A7D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549DFAB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2351122D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732DC7A" w14:textId="354A65F5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2363FC0" w14:textId="763850C2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97F2287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F60E32F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F752A33" w14:textId="2BEAD48C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December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DB7DE98" w14:textId="75A4E180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Presentation of the feasibility study for the digitization of the KAA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7E297CB" w14:textId="15E46849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Purchase of equipment for digitalization of processes in KAA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7465B1D" w14:textId="0CC204FE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Purchase of software for digitalization of processes in AKA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3267DA0" w14:textId="45FB416B" w:rsidR="00CD348C" w:rsidRPr="00835484" w:rsidRDefault="00DC145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Maintenance and advancement of digitized processes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6ACF2770" w14:textId="0E9AF8C6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Maintenance and advancement of digitized processes</w:t>
            </w:r>
          </w:p>
        </w:tc>
      </w:tr>
      <w:tr w:rsidR="00C346BC" w:rsidRPr="00835484" w14:paraId="5040165A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4B66712D" w14:textId="77777777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10B54D" w14:textId="3F7F7ACD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One-day KShC workshop for final inputs to the strategic plan after the closing of the public discussion (December or January)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F5968BA" w14:textId="39C62D3E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AKA one-day workshop on the implementation progress of the Strategic 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FE3A79" w14:textId="3EA19849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KAA one-day workshop on the implementation progress of the Strategic plan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7626A82" w14:textId="2776DD88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KAA one-day workshop on the implementation progress of the Strategic plan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574CB56" w14:textId="553B8131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KAA one-day workshop on the implementation progress of the Strategic plan</w:t>
            </w:r>
          </w:p>
        </w:tc>
      </w:tr>
      <w:tr w:rsidR="00CD348C" w:rsidRPr="00835484" w14:paraId="23196B7B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5079A028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501F90B" w14:textId="75EE24E9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Finalization of the Feasibility plan for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eAccreditation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2.0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1A50244" w14:textId="41944BDA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Purchase of digitalization equipment (hardware)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DE21CFD" w14:textId="4FBBDD7E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Opening of the call for the implementation of </w:t>
            </w:r>
            <w:proofErr w:type="spellStart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eAccreditation</w:t>
            </w:r>
            <w:proofErr w:type="spellEnd"/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2.0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28DD851" w14:textId="45AB4A0E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Implementation and maintenance of E Accreditation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7AD3BCC6" w14:textId="40B8A07A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Implementation and maintenance of E Accreditation</w:t>
            </w:r>
          </w:p>
        </w:tc>
      </w:tr>
      <w:tr w:rsidR="00C346BC" w:rsidRPr="00835484" w14:paraId="7E3F0B3C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5D1EA938" w14:textId="77777777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C4EA128" w14:textId="59070198" w:rsidR="00C346BC" w:rsidRPr="00835484" w:rsidRDefault="00C346BC" w:rsidP="00C346BC">
            <w:pPr>
              <w:pStyle w:val="Heading1"/>
              <w:spacing w:before="0" w:after="0"/>
              <w:outlineLv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Participation in ENQA Leadership Program 2021-22 (December 1-3, Croatia)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F89773C" w14:textId="21A4764F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Participation in the activity of ENQA and EQAR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7B034CF" w14:textId="1BFC8955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Participation in the activity of ENQA and EQAR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DE68DFE" w14:textId="33BBAB29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Participation in the activity of ENQA and EQAR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0E203DE" w14:textId="7FEC4A0E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Participation in the activity of ENQA and EQAR</w:t>
            </w:r>
          </w:p>
        </w:tc>
      </w:tr>
      <w:tr w:rsidR="00CD348C" w:rsidRPr="00835484" w14:paraId="16342BA9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7F7110F2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A418C3" w14:textId="17C9A9CB" w:rsidR="00CD348C" w:rsidRPr="00835484" w:rsidRDefault="00C346BC" w:rsidP="00CD348C">
            <w:pPr>
              <w:pStyle w:val="Heading1"/>
              <w:spacing w:before="0" w:after="0"/>
              <w:outlineLv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Creation of the working team for the preparation of the cover letter and application for ENQA Affiliate (SAR)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556CCA1" w14:textId="558F2DC6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related to re-membership in ENQA 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DF50386" w14:textId="55A237CE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related to re-membership in ENQA 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94E6A6" w14:textId="032E0E93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related to re-membership in ENQA 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0A614646" w14:textId="71CE985D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related to re-membership in ENQA –</w:t>
            </w:r>
          </w:p>
        </w:tc>
      </w:tr>
      <w:tr w:rsidR="00C346BC" w:rsidRPr="00835484" w14:paraId="79641D40" w14:textId="77777777" w:rsidTr="00295550">
        <w:tc>
          <w:tcPr>
            <w:tcW w:w="1225" w:type="dxa"/>
            <w:vMerge/>
            <w:shd w:val="clear" w:color="auto" w:fill="DBE5F1" w:themeFill="accent1" w:themeFillTint="33"/>
          </w:tcPr>
          <w:p w14:paraId="0BC9F362" w14:textId="77777777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D8A9D0A" w14:textId="27DA5E7B" w:rsidR="00C346BC" w:rsidRPr="00835484" w:rsidRDefault="00C346BC" w:rsidP="00C346BC">
            <w:pPr>
              <w:pStyle w:val="Heading1"/>
              <w:spacing w:before="0" w:after="0"/>
              <w:outlineLvl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Submission of the KAA report to MESTI and the Government of Kosovo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9B76971" w14:textId="701303F1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Submission of the KAA report to MESTI and the Government of Kosovo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C54E199" w14:textId="63DD2B15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Submission of the KAA report to MESTI and the Government of Kosovo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F5FAAB5" w14:textId="3AC9E9A9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Submission of the KAA report to MESTI and the Government of Kosovo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7424D2F8" w14:textId="73DCAF5A" w:rsidR="00C346BC" w:rsidRPr="00835484" w:rsidRDefault="00C346BC" w:rsidP="00C3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Submission of the KAA report to MESTI and the Government of Kosovo</w:t>
            </w:r>
          </w:p>
        </w:tc>
      </w:tr>
      <w:tr w:rsidR="00DB256E" w:rsidRPr="00835484" w14:paraId="32BB361C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0A855601" w14:textId="77777777" w:rsidR="00DB256E" w:rsidRPr="00835484" w:rsidRDefault="00DB256E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8410DCD" w14:textId="6902637D" w:rsidR="00DB256E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Board of KAA holds its regular meeting</w:t>
            </w:r>
          </w:p>
        </w:tc>
      </w:tr>
      <w:tr w:rsidR="00CD348C" w:rsidRPr="00835484" w14:paraId="74E92915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16CA8C5A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F497A69" w14:textId="6416D490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Review of HEI applications for re/accreditation</w:t>
            </w:r>
          </w:p>
        </w:tc>
      </w:tr>
      <w:tr w:rsidR="00CD348C" w:rsidRPr="00835484" w14:paraId="4EE017DD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502AA6E7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F51C430" w14:textId="7A2C4F09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Review of the list of experts</w:t>
            </w:r>
          </w:p>
        </w:tc>
      </w:tr>
      <w:tr w:rsidR="00CD348C" w:rsidRPr="00835484" w14:paraId="3EE4A1FD" w14:textId="77777777" w:rsidTr="00CD348C">
        <w:tc>
          <w:tcPr>
            <w:tcW w:w="1225" w:type="dxa"/>
            <w:vMerge/>
            <w:shd w:val="clear" w:color="auto" w:fill="DBE5F1" w:themeFill="accent1" w:themeFillTint="33"/>
          </w:tcPr>
          <w:p w14:paraId="24F4D9D3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0552E78" w14:textId="0ECA4BE8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Providing services to students and graduates related to program accreditation</w:t>
            </w:r>
          </w:p>
        </w:tc>
      </w:tr>
      <w:tr w:rsidR="00CD348C" w:rsidRPr="00835484" w14:paraId="6B5924E4" w14:textId="77777777" w:rsidTr="00CD348C">
        <w:tc>
          <w:tcPr>
            <w:tcW w:w="1225" w:type="dxa"/>
            <w:vMerge/>
            <w:shd w:val="clear" w:color="auto" w:fill="DBE5F1" w:themeFill="accent1" w:themeFillTint="33"/>
          </w:tcPr>
          <w:p w14:paraId="0527898C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8D480AC" w14:textId="0B6C53EF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Activities for the recruitment of KAA staff</w:t>
            </w:r>
          </w:p>
        </w:tc>
      </w:tr>
      <w:tr w:rsidR="00CD348C" w:rsidRPr="00835484" w14:paraId="1A5D2782" w14:textId="77777777" w:rsidTr="008052EC"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E99E5F" w14:textId="77777777" w:rsidR="00CD348C" w:rsidRPr="00835484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76D6233" w14:textId="0EFD4EB0" w:rsidR="00CD348C" w:rsidRPr="00835484" w:rsidRDefault="00C346B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354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process of monitoring and post-accreditation procedures follows</w:t>
            </w:r>
          </w:p>
        </w:tc>
      </w:tr>
    </w:tbl>
    <w:p w14:paraId="37ECA89B" w14:textId="77777777" w:rsidR="0067160E" w:rsidRPr="00835484" w:rsidRDefault="0067160E" w:rsidP="00F55B1C">
      <w:pPr>
        <w:rPr>
          <w:lang w:val="en-GB"/>
        </w:rPr>
      </w:pPr>
    </w:p>
    <w:sectPr w:rsidR="0067160E" w:rsidRPr="00835484" w:rsidSect="00D62CB3">
      <w:headerReference w:type="default" r:id="rId11"/>
      <w:footerReference w:type="default" r:id="rId12"/>
      <w:footerReference w:type="first" r:id="rId13"/>
      <w:pgSz w:w="15840" w:h="12240" w:orient="landscape"/>
      <w:pgMar w:top="1142" w:right="1440" w:bottom="1440" w:left="1440" w:header="5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127C2" w14:textId="77777777" w:rsidR="00B12999" w:rsidRDefault="00B12999" w:rsidP="00D62CB3">
      <w:pPr>
        <w:spacing w:line="240" w:lineRule="auto"/>
      </w:pPr>
      <w:r>
        <w:separator/>
      </w:r>
    </w:p>
  </w:endnote>
  <w:endnote w:type="continuationSeparator" w:id="0">
    <w:p w14:paraId="6B2647D2" w14:textId="77777777" w:rsidR="00B12999" w:rsidRDefault="00B12999" w:rsidP="00D62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eastAsia="Calibri" w:hAnsi="Book Antiqua"/>
        <w:lang w:val="en-US" w:eastAsia="en-US"/>
      </w:rPr>
      <w:id w:val="-1977593945"/>
      <w:docPartObj>
        <w:docPartGallery w:val="Page Numbers (Bottom of Page)"/>
        <w:docPartUnique/>
      </w:docPartObj>
    </w:sdtPr>
    <w:sdtEndPr/>
    <w:sdtContent>
      <w:p w14:paraId="00B94E7C" w14:textId="53BA696B" w:rsidR="006B177E" w:rsidRPr="00D62CB3" w:rsidRDefault="006B177E" w:rsidP="006B177E">
        <w:pPr>
          <w:tabs>
            <w:tab w:val="center" w:pos="4680"/>
            <w:tab w:val="right" w:pos="9360"/>
          </w:tabs>
          <w:spacing w:line="240" w:lineRule="auto"/>
          <w:jc w:val="center"/>
          <w:rPr>
            <w:rFonts w:ascii="Book Antiqua" w:eastAsia="Calibri" w:hAnsi="Book Antiqua"/>
            <w:sz w:val="18"/>
            <w:lang w:val="en-US" w:eastAsia="en-US"/>
          </w:rPr>
        </w:pPr>
        <w:r w:rsidRPr="00D62CB3">
          <w:rPr>
            <w:rFonts w:ascii="Calibri" w:eastAsia="Calibri" w:hAnsi="Calibri"/>
            <w:noProof/>
            <w:lang w:val="sq-AL"/>
          </w:rPr>
          <w:drawing>
            <wp:anchor distT="0" distB="0" distL="114300" distR="114300" simplePos="0" relativeHeight="251661312" behindDoc="1" locked="0" layoutInCell="1" allowOverlap="1" wp14:anchorId="121F9026" wp14:editId="5FE9C1DE">
              <wp:simplePos x="0" y="0"/>
              <wp:positionH relativeFrom="column">
                <wp:posOffset>7080301</wp:posOffset>
              </wp:positionH>
              <wp:positionV relativeFrom="paragraph">
                <wp:posOffset>-4826</wp:posOffset>
              </wp:positionV>
              <wp:extent cx="1416685" cy="821055"/>
              <wp:effectExtent l="0" t="0" r="0" b="0"/>
              <wp:wrapNone/>
              <wp:docPr id="7" name="Picture 7" descr="A picture containing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6685" cy="821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7955">
          <w:rPr>
            <w:rFonts w:ascii="Book Antiqua" w:eastAsia="Calibri" w:hAnsi="Book Antiqua"/>
            <w:sz w:val="18"/>
            <w:lang w:val="en-US" w:eastAsia="en-US"/>
          </w:rPr>
          <w:t>KAA</w:t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 | </w:t>
        </w:r>
        <w:r w:rsidR="00C17955">
          <w:rPr>
            <w:rFonts w:ascii="Book Antiqua" w:eastAsia="Calibri" w:hAnsi="Book Antiqua"/>
            <w:sz w:val="18"/>
            <w:lang w:val="en-US" w:eastAsia="en-US"/>
          </w:rPr>
          <w:t>Student Center</w:t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, </w:t>
        </w:r>
        <w:r w:rsidR="00C17955">
          <w:rPr>
            <w:rFonts w:ascii="Book Antiqua" w:eastAsia="Calibri" w:hAnsi="Book Antiqua"/>
            <w:sz w:val="18"/>
            <w:lang w:val="en-US" w:eastAsia="en-US"/>
          </w:rPr>
          <w:t>2</w:t>
        </w:r>
        <w:r w:rsidR="00C17955" w:rsidRPr="00C17955">
          <w:rPr>
            <w:rFonts w:ascii="Book Antiqua" w:eastAsia="Calibri" w:hAnsi="Book Antiqua"/>
            <w:sz w:val="18"/>
            <w:vertAlign w:val="superscript"/>
            <w:lang w:val="en-US" w:eastAsia="en-US"/>
          </w:rPr>
          <w:t>nd</w:t>
        </w:r>
        <w:r w:rsidR="00C17955">
          <w:rPr>
            <w:rFonts w:ascii="Book Antiqua" w:eastAsia="Calibri" w:hAnsi="Book Antiqua"/>
            <w:sz w:val="18"/>
            <w:lang w:val="en-US" w:eastAsia="en-US"/>
          </w:rPr>
          <w:t xml:space="preserve"> Floor</w:t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>, 10000 Prishtin</w:t>
        </w:r>
        <w:r w:rsidR="00C17955">
          <w:rPr>
            <w:rFonts w:ascii="Book Antiqua" w:eastAsia="Calibri" w:hAnsi="Book Antiqua"/>
            <w:sz w:val="18"/>
            <w:lang w:val="en-US" w:eastAsia="en-US"/>
          </w:rPr>
          <w:t>a</w:t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>, Kosov</w:t>
        </w:r>
        <w:r w:rsidR="00C17955">
          <w:rPr>
            <w:rFonts w:ascii="Book Antiqua" w:eastAsia="Calibri" w:hAnsi="Book Antiqua"/>
            <w:sz w:val="18"/>
            <w:lang w:val="en-US" w:eastAsia="en-US"/>
          </w:rPr>
          <w:t>o</w:t>
        </w:r>
      </w:p>
      <w:p w14:paraId="6004A4F7" w14:textId="77777777" w:rsidR="006B177E" w:rsidRPr="00D62CB3" w:rsidRDefault="006B177E" w:rsidP="006B177E">
        <w:pPr>
          <w:tabs>
            <w:tab w:val="center" w:pos="4680"/>
            <w:tab w:val="right" w:pos="9360"/>
          </w:tabs>
          <w:spacing w:line="240" w:lineRule="auto"/>
          <w:jc w:val="center"/>
          <w:rPr>
            <w:rFonts w:ascii="Calibri" w:eastAsia="Calibri" w:hAnsi="Calibri"/>
            <w:lang w:val="en-US" w:eastAsia="en-US"/>
          </w:rPr>
        </w:pPr>
        <w:r>
          <w:rPr>
            <w:rFonts w:ascii="Book Antiqua" w:eastAsia="Calibri" w:hAnsi="Book Antiqua"/>
            <w:sz w:val="18"/>
            <w:lang w:val="en-US" w:eastAsia="en-US"/>
          </w:rPr>
          <w:tab/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>Tel. +383 38 213722 | email: akreditimi@rks-gov.net | www.akreditimi.rks-gov.net</w:t>
        </w:r>
        <w:r w:rsidRPr="00D62CB3">
          <w:rPr>
            <w:rFonts w:ascii="Calibri" w:eastAsia="Calibri" w:hAnsi="Calibri"/>
            <w:noProof/>
            <w:lang w:val="en-US" w:eastAsia="en-US"/>
          </w:rPr>
          <w:t xml:space="preserve"> </w:t>
        </w:r>
        <w:r w:rsidRPr="00D62CB3">
          <w:rPr>
            <w:rFonts w:ascii="Calibri" w:eastAsia="Calibri" w:hAnsi="Calibri"/>
            <w:noProof/>
            <w:lang w:val="en-US" w:eastAsia="en-US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eastAsia="Calibri" w:hAnsi="Book Antiqua"/>
        <w:lang w:val="en-US" w:eastAsia="en-US"/>
      </w:rPr>
      <w:id w:val="512804588"/>
      <w:docPartObj>
        <w:docPartGallery w:val="Page Numbers (Bottom of Page)"/>
        <w:docPartUnique/>
      </w:docPartObj>
    </w:sdtPr>
    <w:sdtEndPr/>
    <w:sdtContent>
      <w:p w14:paraId="4562DA4D" w14:textId="1670315C" w:rsidR="00D62CB3" w:rsidRPr="00D62CB3" w:rsidRDefault="00D62CB3" w:rsidP="00D62CB3">
        <w:pPr>
          <w:tabs>
            <w:tab w:val="center" w:pos="4680"/>
            <w:tab w:val="right" w:pos="9360"/>
          </w:tabs>
          <w:spacing w:line="240" w:lineRule="auto"/>
          <w:jc w:val="center"/>
          <w:rPr>
            <w:rFonts w:ascii="Book Antiqua" w:eastAsia="Calibri" w:hAnsi="Book Antiqua"/>
            <w:sz w:val="18"/>
            <w:lang w:val="en-US" w:eastAsia="en-US"/>
          </w:rPr>
        </w:pPr>
        <w:r w:rsidRPr="00D62CB3">
          <w:rPr>
            <w:rFonts w:ascii="Calibri" w:eastAsia="Calibri" w:hAnsi="Calibri"/>
            <w:noProof/>
            <w:lang w:val="sq-AL"/>
          </w:rPr>
          <w:drawing>
            <wp:anchor distT="0" distB="0" distL="114300" distR="114300" simplePos="0" relativeHeight="251659264" behindDoc="1" locked="0" layoutInCell="1" allowOverlap="1" wp14:anchorId="2DF87659" wp14:editId="01963531">
              <wp:simplePos x="0" y="0"/>
              <wp:positionH relativeFrom="column">
                <wp:posOffset>7080301</wp:posOffset>
              </wp:positionH>
              <wp:positionV relativeFrom="paragraph">
                <wp:posOffset>-4826</wp:posOffset>
              </wp:positionV>
              <wp:extent cx="1416685" cy="821055"/>
              <wp:effectExtent l="0" t="0" r="0" b="0"/>
              <wp:wrapNone/>
              <wp:docPr id="5" name="Picture 5" descr="A picture containing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6685" cy="821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7955">
          <w:rPr>
            <w:rFonts w:ascii="Book Antiqua" w:eastAsia="Calibri" w:hAnsi="Book Antiqua"/>
            <w:sz w:val="18"/>
            <w:lang w:val="en-US" w:eastAsia="en-US"/>
          </w:rPr>
          <w:t>KAA</w:t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 | </w:t>
        </w:r>
        <w:r w:rsidR="00C17955">
          <w:rPr>
            <w:rFonts w:ascii="Book Antiqua" w:eastAsia="Calibri" w:hAnsi="Book Antiqua"/>
            <w:sz w:val="18"/>
            <w:lang w:val="en-US" w:eastAsia="en-US"/>
          </w:rPr>
          <w:t>Student Center</w:t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, </w:t>
        </w:r>
        <w:r w:rsidR="00C17955">
          <w:rPr>
            <w:rFonts w:ascii="Book Antiqua" w:eastAsia="Calibri" w:hAnsi="Book Antiqua"/>
            <w:sz w:val="18"/>
            <w:lang w:val="en-US" w:eastAsia="en-US"/>
          </w:rPr>
          <w:t>2nd Floor</w:t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>, 10000 Prishtin</w:t>
        </w:r>
        <w:r w:rsidR="00C17955">
          <w:rPr>
            <w:rFonts w:ascii="Book Antiqua" w:eastAsia="Calibri" w:hAnsi="Book Antiqua"/>
            <w:sz w:val="18"/>
            <w:lang w:val="en-US" w:eastAsia="en-US"/>
          </w:rPr>
          <w:t>a</w:t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>, Kosov</w:t>
        </w:r>
        <w:r w:rsidR="00C17955">
          <w:rPr>
            <w:rFonts w:ascii="Book Antiqua" w:eastAsia="Calibri" w:hAnsi="Book Antiqua"/>
            <w:sz w:val="18"/>
            <w:lang w:val="en-US" w:eastAsia="en-US"/>
          </w:rPr>
          <w:t>o</w:t>
        </w:r>
      </w:p>
      <w:p w14:paraId="7C5D9A61" w14:textId="36B53EB0" w:rsidR="00D62CB3" w:rsidRPr="00D62CB3" w:rsidRDefault="007E56CF" w:rsidP="00D62CB3">
        <w:pPr>
          <w:tabs>
            <w:tab w:val="center" w:pos="4680"/>
            <w:tab w:val="right" w:pos="9360"/>
          </w:tabs>
          <w:spacing w:line="240" w:lineRule="auto"/>
          <w:jc w:val="center"/>
          <w:rPr>
            <w:rFonts w:ascii="Calibri" w:eastAsia="Calibri" w:hAnsi="Calibri"/>
            <w:lang w:val="en-US" w:eastAsia="en-US"/>
          </w:rPr>
        </w:pPr>
        <w:r>
          <w:rPr>
            <w:rFonts w:ascii="Book Antiqua" w:eastAsia="Calibri" w:hAnsi="Book Antiqua"/>
            <w:sz w:val="18"/>
            <w:lang w:val="en-US" w:eastAsia="en-US"/>
          </w:rPr>
          <w:tab/>
        </w:r>
        <w:r w:rsidR="00D62CB3" w:rsidRPr="00D62CB3">
          <w:rPr>
            <w:rFonts w:ascii="Book Antiqua" w:eastAsia="Calibri" w:hAnsi="Book Antiqua"/>
            <w:sz w:val="18"/>
            <w:lang w:val="en-US" w:eastAsia="en-US"/>
          </w:rPr>
          <w:t>Tel. +383 38 213722 | email: akreditimi@rks-gov.net | www.akreditimi.rks-gov.net</w:t>
        </w:r>
        <w:r w:rsidR="00D62CB3" w:rsidRPr="00D62CB3">
          <w:rPr>
            <w:rFonts w:ascii="Calibri" w:eastAsia="Calibri" w:hAnsi="Calibri"/>
            <w:noProof/>
            <w:lang w:val="en-US" w:eastAsia="en-US"/>
          </w:rPr>
          <w:t xml:space="preserve"> </w:t>
        </w:r>
        <w:r w:rsidR="00D62CB3" w:rsidRPr="00D62CB3">
          <w:rPr>
            <w:rFonts w:ascii="Calibri" w:eastAsia="Calibri" w:hAnsi="Calibri"/>
            <w:noProof/>
            <w:lang w:val="en-US" w:eastAsia="en-US"/>
          </w:rPr>
          <w:tab/>
        </w:r>
      </w:p>
    </w:sdtContent>
  </w:sdt>
  <w:p w14:paraId="0EF113F2" w14:textId="77777777" w:rsidR="00D62CB3" w:rsidRDefault="00D6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6499E" w14:textId="77777777" w:rsidR="00B12999" w:rsidRDefault="00B12999" w:rsidP="00D62CB3">
      <w:pPr>
        <w:spacing w:line="240" w:lineRule="auto"/>
      </w:pPr>
      <w:r>
        <w:separator/>
      </w:r>
    </w:p>
  </w:footnote>
  <w:footnote w:type="continuationSeparator" w:id="0">
    <w:p w14:paraId="1994760C" w14:textId="77777777" w:rsidR="00B12999" w:rsidRDefault="00B12999" w:rsidP="00D62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2-Accent1"/>
      <w:tblW w:w="13230" w:type="dxa"/>
      <w:tblInd w:w="-270" w:type="dxa"/>
      <w:tblLayout w:type="fixed"/>
      <w:tblLook w:val="0600" w:firstRow="0" w:lastRow="0" w:firstColumn="0" w:lastColumn="0" w:noHBand="1" w:noVBand="1"/>
    </w:tblPr>
    <w:tblGrid>
      <w:gridCol w:w="1080"/>
      <w:gridCol w:w="3600"/>
      <w:gridCol w:w="2250"/>
      <w:gridCol w:w="2160"/>
      <w:gridCol w:w="2070"/>
      <w:gridCol w:w="2070"/>
    </w:tblGrid>
    <w:tr w:rsidR="00D62CB3" w:rsidRPr="006E1448" w14:paraId="05F976DE" w14:textId="77777777" w:rsidTr="008052EC">
      <w:trPr>
        <w:trHeight w:val="530"/>
      </w:trPr>
      <w:tc>
        <w:tcPr>
          <w:tcW w:w="1080" w:type="dxa"/>
          <w:tcBorders>
            <w:top w:val="single" w:sz="4" w:space="0" w:color="auto"/>
            <w:bottom w:val="single" w:sz="4" w:space="0" w:color="auto"/>
          </w:tcBorders>
          <w:shd w:val="clear" w:color="auto" w:fill="DEEAF6"/>
          <w:vAlign w:val="center"/>
        </w:tcPr>
        <w:p w14:paraId="0CC68827" w14:textId="79165438" w:rsidR="00D62CB3" w:rsidRPr="00D62CB3" w:rsidRDefault="00C17955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proofErr w:type="spellStart"/>
          <w:r>
            <w:rPr>
              <w:rFonts w:ascii="Calibri Light" w:hAnsi="Calibri Light" w:cs="Calibri Light"/>
              <w:sz w:val="20"/>
              <w:szCs w:val="20"/>
              <w:lang w:val="sq-AL"/>
            </w:rPr>
            <w:t>Month</w:t>
          </w:r>
          <w:proofErr w:type="spellEnd"/>
          <w:r w:rsidR="00D62CB3"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 xml:space="preserve"> 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center"/>
        </w:tcPr>
        <w:p w14:paraId="3761EB8D" w14:textId="081385DC" w:rsidR="00D62CB3" w:rsidRPr="00D62CB3" w:rsidRDefault="00C17955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proofErr w:type="spellStart"/>
          <w:r>
            <w:rPr>
              <w:rFonts w:ascii="Calibri Light" w:hAnsi="Calibri Light" w:cs="Calibri Light"/>
              <w:sz w:val="20"/>
              <w:szCs w:val="20"/>
              <w:lang w:val="sq-AL"/>
            </w:rPr>
            <w:t>Year</w:t>
          </w:r>
          <w:proofErr w:type="spellEnd"/>
          <w:r w:rsidR="00D62CB3"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 xml:space="preserve"> 2021</w:t>
          </w: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center"/>
        </w:tcPr>
        <w:p w14:paraId="42966095" w14:textId="1294036A" w:rsidR="00D62CB3" w:rsidRPr="00D62CB3" w:rsidRDefault="00C17955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proofErr w:type="spellStart"/>
          <w:r>
            <w:rPr>
              <w:rFonts w:ascii="Calibri Light" w:hAnsi="Calibri Light" w:cs="Calibri Light"/>
              <w:sz w:val="20"/>
              <w:szCs w:val="20"/>
              <w:lang w:val="sq-AL"/>
            </w:rPr>
            <w:t>Year</w:t>
          </w:r>
          <w:proofErr w:type="spellEnd"/>
          <w:r w:rsidR="00D62CB3"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 xml:space="preserve"> 2022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center"/>
        </w:tcPr>
        <w:p w14:paraId="1E03FE3C" w14:textId="67C2519D" w:rsidR="00D62CB3" w:rsidRPr="00D62CB3" w:rsidRDefault="00C17955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proofErr w:type="spellStart"/>
          <w:r>
            <w:rPr>
              <w:rFonts w:ascii="Calibri Light" w:hAnsi="Calibri Light" w:cs="Calibri Light"/>
              <w:sz w:val="20"/>
              <w:szCs w:val="20"/>
              <w:lang w:val="sq-AL"/>
            </w:rPr>
            <w:t>Year</w:t>
          </w:r>
          <w:proofErr w:type="spellEnd"/>
          <w:r w:rsidR="00D62CB3"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 xml:space="preserve"> 2023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center"/>
        </w:tcPr>
        <w:p w14:paraId="1A3D0FED" w14:textId="0ACEE149" w:rsidR="00D62CB3" w:rsidRPr="00D62CB3" w:rsidRDefault="00C17955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proofErr w:type="spellStart"/>
          <w:r>
            <w:rPr>
              <w:rFonts w:ascii="Calibri Light" w:hAnsi="Calibri Light" w:cs="Calibri Light"/>
              <w:sz w:val="20"/>
              <w:szCs w:val="20"/>
              <w:lang w:val="sq-AL"/>
            </w:rPr>
            <w:t>Year</w:t>
          </w:r>
          <w:proofErr w:type="spellEnd"/>
          <w:r w:rsidR="00D62CB3"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 xml:space="preserve"> 2024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EEAF6"/>
          <w:vAlign w:val="center"/>
        </w:tcPr>
        <w:p w14:paraId="3398BF8E" w14:textId="0280A6B6" w:rsidR="00D62CB3" w:rsidRPr="00D62CB3" w:rsidRDefault="00C17955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proofErr w:type="spellStart"/>
          <w:r>
            <w:rPr>
              <w:rFonts w:ascii="Calibri Light" w:hAnsi="Calibri Light" w:cs="Calibri Light"/>
              <w:sz w:val="20"/>
              <w:szCs w:val="20"/>
              <w:lang w:val="sq-AL"/>
            </w:rPr>
            <w:t>Year</w:t>
          </w:r>
          <w:proofErr w:type="spellEnd"/>
          <w:r w:rsidR="00D62CB3"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 xml:space="preserve"> 2025</w:t>
          </w:r>
        </w:p>
      </w:tc>
    </w:tr>
  </w:tbl>
  <w:p w14:paraId="5D36A127" w14:textId="77777777" w:rsidR="00D62CB3" w:rsidRDefault="00D62CB3" w:rsidP="00D6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602"/>
    <w:multiLevelType w:val="multilevel"/>
    <w:tmpl w:val="46AC89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924B4"/>
    <w:multiLevelType w:val="multilevel"/>
    <w:tmpl w:val="6D4C9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9F505F"/>
    <w:multiLevelType w:val="multilevel"/>
    <w:tmpl w:val="05C00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880734"/>
    <w:multiLevelType w:val="multilevel"/>
    <w:tmpl w:val="16B45A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9A2370"/>
    <w:multiLevelType w:val="multilevel"/>
    <w:tmpl w:val="7264E1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D7017C"/>
    <w:multiLevelType w:val="multilevel"/>
    <w:tmpl w:val="5210B4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DF6A85"/>
    <w:multiLevelType w:val="multilevel"/>
    <w:tmpl w:val="968C1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504F29"/>
    <w:multiLevelType w:val="multilevel"/>
    <w:tmpl w:val="1BA86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561024"/>
    <w:multiLevelType w:val="multilevel"/>
    <w:tmpl w:val="D15A0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F77DAE"/>
    <w:multiLevelType w:val="multilevel"/>
    <w:tmpl w:val="804C4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EC41EE"/>
    <w:multiLevelType w:val="multilevel"/>
    <w:tmpl w:val="2C426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6A5CC3"/>
    <w:multiLevelType w:val="multilevel"/>
    <w:tmpl w:val="03542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2562AC"/>
    <w:multiLevelType w:val="multilevel"/>
    <w:tmpl w:val="425AC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205D3C"/>
    <w:multiLevelType w:val="multilevel"/>
    <w:tmpl w:val="0322A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0E"/>
    <w:rsid w:val="00037F0E"/>
    <w:rsid w:val="0004790B"/>
    <w:rsid w:val="00073794"/>
    <w:rsid w:val="000846BD"/>
    <w:rsid w:val="000E7E99"/>
    <w:rsid w:val="000F2D10"/>
    <w:rsid w:val="000F3E49"/>
    <w:rsid w:val="001344BC"/>
    <w:rsid w:val="001A6202"/>
    <w:rsid w:val="001D5D6D"/>
    <w:rsid w:val="0020588C"/>
    <w:rsid w:val="00237F87"/>
    <w:rsid w:val="002410B6"/>
    <w:rsid w:val="002920BE"/>
    <w:rsid w:val="002A384B"/>
    <w:rsid w:val="002E10F0"/>
    <w:rsid w:val="002F37BF"/>
    <w:rsid w:val="002F6525"/>
    <w:rsid w:val="00321CE1"/>
    <w:rsid w:val="00322719"/>
    <w:rsid w:val="00322A7C"/>
    <w:rsid w:val="0033235E"/>
    <w:rsid w:val="00332718"/>
    <w:rsid w:val="00336499"/>
    <w:rsid w:val="00387CC3"/>
    <w:rsid w:val="003D1E8B"/>
    <w:rsid w:val="003D2860"/>
    <w:rsid w:val="003E12D9"/>
    <w:rsid w:val="00404729"/>
    <w:rsid w:val="004072F8"/>
    <w:rsid w:val="00440796"/>
    <w:rsid w:val="004426CE"/>
    <w:rsid w:val="00460F6E"/>
    <w:rsid w:val="004C57A6"/>
    <w:rsid w:val="004F1FEA"/>
    <w:rsid w:val="00517733"/>
    <w:rsid w:val="00527E93"/>
    <w:rsid w:val="0053562E"/>
    <w:rsid w:val="0056562A"/>
    <w:rsid w:val="00572726"/>
    <w:rsid w:val="005B6D3A"/>
    <w:rsid w:val="005E5210"/>
    <w:rsid w:val="00616A12"/>
    <w:rsid w:val="00632D78"/>
    <w:rsid w:val="0067160E"/>
    <w:rsid w:val="006810E6"/>
    <w:rsid w:val="006B177E"/>
    <w:rsid w:val="006C385E"/>
    <w:rsid w:val="006E1448"/>
    <w:rsid w:val="007900B2"/>
    <w:rsid w:val="007962E1"/>
    <w:rsid w:val="007E56CF"/>
    <w:rsid w:val="008052EC"/>
    <w:rsid w:val="00835484"/>
    <w:rsid w:val="008702B1"/>
    <w:rsid w:val="008722F6"/>
    <w:rsid w:val="0092512C"/>
    <w:rsid w:val="00925EE2"/>
    <w:rsid w:val="00937FED"/>
    <w:rsid w:val="00994F5C"/>
    <w:rsid w:val="009B093C"/>
    <w:rsid w:val="009D5588"/>
    <w:rsid w:val="009F2266"/>
    <w:rsid w:val="00A31E09"/>
    <w:rsid w:val="00AA63D1"/>
    <w:rsid w:val="00AB4217"/>
    <w:rsid w:val="00AB5116"/>
    <w:rsid w:val="00AF0480"/>
    <w:rsid w:val="00B12999"/>
    <w:rsid w:val="00B2226F"/>
    <w:rsid w:val="00BB2749"/>
    <w:rsid w:val="00BE7568"/>
    <w:rsid w:val="00BF57AA"/>
    <w:rsid w:val="00C17955"/>
    <w:rsid w:val="00C346BC"/>
    <w:rsid w:val="00CC1363"/>
    <w:rsid w:val="00CC25AC"/>
    <w:rsid w:val="00CD348C"/>
    <w:rsid w:val="00CF309C"/>
    <w:rsid w:val="00CF56D6"/>
    <w:rsid w:val="00D01AAA"/>
    <w:rsid w:val="00D20760"/>
    <w:rsid w:val="00D53EDE"/>
    <w:rsid w:val="00D62CB3"/>
    <w:rsid w:val="00D8606E"/>
    <w:rsid w:val="00DB256E"/>
    <w:rsid w:val="00DC145C"/>
    <w:rsid w:val="00DC59CD"/>
    <w:rsid w:val="00DD3A28"/>
    <w:rsid w:val="00DE4F94"/>
    <w:rsid w:val="00DE63EF"/>
    <w:rsid w:val="00DF7B41"/>
    <w:rsid w:val="00E27C93"/>
    <w:rsid w:val="00E440D8"/>
    <w:rsid w:val="00E5769E"/>
    <w:rsid w:val="00E87223"/>
    <w:rsid w:val="00EB415D"/>
    <w:rsid w:val="00EE186E"/>
    <w:rsid w:val="00F042A4"/>
    <w:rsid w:val="00F25DC4"/>
    <w:rsid w:val="00F55B1C"/>
    <w:rsid w:val="00F642DA"/>
    <w:rsid w:val="00F71664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BCE84"/>
  <w15:docId w15:val="{8B32AADC-A587-4047-BD21-C2A3AD9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q-A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7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F57AA"/>
    <w:pPr>
      <w:ind w:left="720"/>
      <w:contextualSpacing/>
    </w:pPr>
  </w:style>
  <w:style w:type="character" w:customStyle="1" w:styleId="markedcontent">
    <w:name w:val="markedcontent"/>
    <w:basedOn w:val="DefaultParagraphFont"/>
    <w:rsid w:val="00AF0480"/>
  </w:style>
  <w:style w:type="table" w:styleId="TableGridLight">
    <w:name w:val="Grid Table Light"/>
    <w:basedOn w:val="TableNormal"/>
    <w:uiPriority w:val="40"/>
    <w:rsid w:val="00AF048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1">
    <w:name w:val="Grid Table 2 Accent 1"/>
    <w:basedOn w:val="TableNormal"/>
    <w:uiPriority w:val="47"/>
    <w:rsid w:val="008702B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39"/>
    <w:rsid w:val="00872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A31E09"/>
  </w:style>
  <w:style w:type="character" w:customStyle="1" w:styleId="highlight">
    <w:name w:val="highlight"/>
    <w:basedOn w:val="DefaultParagraphFont"/>
    <w:rsid w:val="00BB2749"/>
  </w:style>
  <w:style w:type="character" w:customStyle="1" w:styleId="Heading1Char">
    <w:name w:val="Heading 1 Char"/>
    <w:basedOn w:val="DefaultParagraphFont"/>
    <w:link w:val="Heading1"/>
    <w:uiPriority w:val="9"/>
    <w:rsid w:val="00D62CB3"/>
    <w:rPr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D62C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B3"/>
  </w:style>
  <w:style w:type="paragraph" w:styleId="Footer">
    <w:name w:val="footer"/>
    <w:basedOn w:val="Normal"/>
    <w:link w:val="FooterChar"/>
    <w:uiPriority w:val="99"/>
    <w:unhideWhenUsed/>
    <w:rsid w:val="00D62C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B3"/>
  </w:style>
  <w:style w:type="table" w:customStyle="1" w:styleId="TableGrid1">
    <w:name w:val="Table Grid1"/>
    <w:basedOn w:val="TableNormal"/>
    <w:next w:val="TableGrid"/>
    <w:uiPriority w:val="39"/>
    <w:rsid w:val="00D62CB3"/>
    <w:pPr>
      <w:spacing w:line="240" w:lineRule="auto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E75C-185A-4B7E-AC9E-DDEED1EF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2022-12-07T08:48:00Z</dcterms:created>
  <dcterms:modified xsi:type="dcterms:W3CDTF">2022-12-07T08:48:00Z</dcterms:modified>
</cp:coreProperties>
</file>